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186A" w14:textId="1FAEC60E" w:rsidR="003B7327" w:rsidRDefault="003B7327" w:rsidP="003B7327">
      <w:r>
        <w:t xml:space="preserve">Terms and Conditions for </w:t>
      </w:r>
      <w:r w:rsidR="00844EF6">
        <w:t>psu-imms.me</w:t>
      </w:r>
    </w:p>
    <w:p w14:paraId="70507BB0" w14:textId="77777777" w:rsidR="003B7327" w:rsidRDefault="003B7327" w:rsidP="003B7327"/>
    <w:p w14:paraId="5AA5FF54" w14:textId="77777777" w:rsidR="003B7327" w:rsidRDefault="003B7327" w:rsidP="003B7327">
      <w:r>
        <w:t>1. Acceptance of Terms</w:t>
      </w:r>
    </w:p>
    <w:p w14:paraId="2D41250A" w14:textId="77777777" w:rsidR="003B7327" w:rsidRDefault="003B7327" w:rsidP="003B7327"/>
    <w:p w14:paraId="3736BD36" w14:textId="43366EBA" w:rsidR="003B7327" w:rsidRDefault="003B7327" w:rsidP="003B7327">
      <w:r>
        <w:t xml:space="preserve">By accessing or using </w:t>
      </w:r>
      <w:r>
        <w:t>www.psu-imms.me</w:t>
      </w:r>
      <w:r>
        <w:t>, you agree to comply with and be bound by these terms and conditions. If you do not agree with any part of these terms, you may not use the Website.</w:t>
      </w:r>
    </w:p>
    <w:p w14:paraId="4A058C85" w14:textId="77777777" w:rsidR="003B7327" w:rsidRDefault="003B7327" w:rsidP="003B7327"/>
    <w:p w14:paraId="51ECA43B" w14:textId="77777777" w:rsidR="003B7327" w:rsidRDefault="003B7327" w:rsidP="003B7327">
      <w:r>
        <w:t>2. User Registration</w:t>
      </w:r>
    </w:p>
    <w:p w14:paraId="7E654412" w14:textId="77777777" w:rsidR="003B7327" w:rsidRDefault="003B7327" w:rsidP="003B7327"/>
    <w:p w14:paraId="0DF1622D" w14:textId="77777777" w:rsidR="003B7327" w:rsidRDefault="003B7327" w:rsidP="003B7327">
      <w:r>
        <w:t>a. To access certain features of the Website, you may be required to register an account. You agree to provide accurate, current, and complete information during the registration process and to update such information to keep it accurate, current, and complete.</w:t>
      </w:r>
    </w:p>
    <w:p w14:paraId="005000BD" w14:textId="77777777" w:rsidR="003B7327" w:rsidRDefault="003B7327" w:rsidP="003B7327"/>
    <w:p w14:paraId="18390278" w14:textId="77777777" w:rsidR="003B7327" w:rsidRDefault="003B7327" w:rsidP="003B7327">
      <w:r>
        <w:t>b. You are responsible for maintaining the confidentiality of your account and password and for restricting access to your computer. You agree to accept responsibility for all activities that occur under your account or password.</w:t>
      </w:r>
    </w:p>
    <w:p w14:paraId="5E2064B9" w14:textId="77777777" w:rsidR="003B7327" w:rsidRDefault="003B7327" w:rsidP="003B7327"/>
    <w:p w14:paraId="1BC4FF15" w14:textId="77777777" w:rsidR="003B7327" w:rsidRDefault="003B7327" w:rsidP="003B7327">
      <w:r>
        <w:t>3. User Conduct</w:t>
      </w:r>
    </w:p>
    <w:p w14:paraId="6F7A8791" w14:textId="77777777" w:rsidR="003B7327" w:rsidRDefault="003B7327" w:rsidP="003B7327"/>
    <w:p w14:paraId="4AAFB5B1" w14:textId="77777777" w:rsidR="003B7327" w:rsidRDefault="003B7327" w:rsidP="003B7327">
      <w:r>
        <w:t>a. You agree to use the Website for lawful purposes only and in a manner consistent with all applicable laws and regulations.</w:t>
      </w:r>
    </w:p>
    <w:p w14:paraId="51DA366B" w14:textId="77777777" w:rsidR="003B7327" w:rsidRDefault="003B7327" w:rsidP="003B7327"/>
    <w:p w14:paraId="3B668F06" w14:textId="77777777" w:rsidR="003B7327" w:rsidRDefault="003B7327" w:rsidP="003B7327">
      <w:r>
        <w:t>b. You will not engage in any conduct that could harm the Website, its users, or any third party.</w:t>
      </w:r>
    </w:p>
    <w:p w14:paraId="68899F16" w14:textId="77777777" w:rsidR="003B7327" w:rsidRDefault="003B7327" w:rsidP="003B7327"/>
    <w:p w14:paraId="02A8FAE5" w14:textId="77777777" w:rsidR="003B7327" w:rsidRDefault="003B7327" w:rsidP="003B7327">
      <w:r>
        <w:t>4. Content Submission</w:t>
      </w:r>
    </w:p>
    <w:p w14:paraId="27ADC5E3" w14:textId="77777777" w:rsidR="003B7327" w:rsidRDefault="003B7327" w:rsidP="003B7327"/>
    <w:p w14:paraId="508D4CC3" w14:textId="1AD81D88" w:rsidR="003B7327" w:rsidRDefault="003B7327" w:rsidP="003B7327">
      <w:r>
        <w:t xml:space="preserve">a. By submitting content (including but not limited to text, images, and videos) to the Website, you grant </w:t>
      </w:r>
      <w:r>
        <w:t>adminabgrbrf inc.</w:t>
      </w:r>
      <w:r>
        <w:t xml:space="preserve"> a non-exclusive, worldwide, royalty-free, irrevocable, sub-licensable, perpetual license to use, display, edit, modify, reproduce, distribute, and otherwise exploit the content.</w:t>
      </w:r>
    </w:p>
    <w:p w14:paraId="57C6C7A1" w14:textId="77777777" w:rsidR="003B7327" w:rsidRDefault="003B7327" w:rsidP="003B7327"/>
    <w:p w14:paraId="7FE54FD0" w14:textId="77777777" w:rsidR="003B7327" w:rsidRDefault="003B7327" w:rsidP="003B7327">
      <w:r>
        <w:t>b. You represent and warrant that you own or have the necessary licenses, rights, consents, and permissions to grant the foregoing license.</w:t>
      </w:r>
    </w:p>
    <w:p w14:paraId="1B33E716" w14:textId="77777777" w:rsidR="003B7327" w:rsidRDefault="003B7327" w:rsidP="003B7327"/>
    <w:p w14:paraId="3134E8AC" w14:textId="77777777" w:rsidR="003B7327" w:rsidRDefault="003B7327" w:rsidP="003B7327">
      <w:r>
        <w:t>5. Termination</w:t>
      </w:r>
    </w:p>
    <w:p w14:paraId="55CED25E" w14:textId="77777777" w:rsidR="003B7327" w:rsidRDefault="003B7327" w:rsidP="003B7327"/>
    <w:p w14:paraId="7A694FB7" w14:textId="2E09EB4D" w:rsidR="003B7327" w:rsidRDefault="003B7327" w:rsidP="003B7327">
      <w:r>
        <w:t>adminabgrbrf inc. reserves the right to terminate or suspend your account and access to the Website without prior notice for any reason, including violation of these terms.</w:t>
      </w:r>
    </w:p>
    <w:p w14:paraId="35240B14" w14:textId="77777777" w:rsidR="003B7327" w:rsidRDefault="003B7327" w:rsidP="003B7327"/>
    <w:p w14:paraId="42C9D1D0" w14:textId="77777777" w:rsidR="003B7327" w:rsidRDefault="003B7327" w:rsidP="003B7327">
      <w:r>
        <w:lastRenderedPageBreak/>
        <w:t>6. Changes to Terms</w:t>
      </w:r>
    </w:p>
    <w:p w14:paraId="5382E058" w14:textId="77777777" w:rsidR="003B7327" w:rsidRDefault="003B7327" w:rsidP="003B7327"/>
    <w:p w14:paraId="5EE56A41" w14:textId="5CF74EC5" w:rsidR="003B7327" w:rsidRDefault="003B7327" w:rsidP="003B7327">
      <w:r>
        <w:t xml:space="preserve">adminabgrbrf </w:t>
      </w:r>
      <w:proofErr w:type="gramStart"/>
      <w:r>
        <w:t>inc.reserves</w:t>
      </w:r>
      <w:proofErr w:type="gramEnd"/>
      <w:r>
        <w:t xml:space="preserve"> the right to modify or replace these terms at any time. Your continued use of the Website after any such changes constitutes your acceptance of the new terms.</w:t>
      </w:r>
    </w:p>
    <w:p w14:paraId="222A3B19" w14:textId="77777777" w:rsidR="003B7327" w:rsidRDefault="003B7327" w:rsidP="003B7327"/>
    <w:p w14:paraId="4929EEBF" w14:textId="77777777" w:rsidR="003B7327" w:rsidRDefault="003B7327" w:rsidP="003B7327">
      <w:r>
        <w:t>7. Limitation of Liability</w:t>
      </w:r>
    </w:p>
    <w:p w14:paraId="68B8E5DC" w14:textId="77777777" w:rsidR="003B7327" w:rsidRDefault="003B7327" w:rsidP="003B7327"/>
    <w:p w14:paraId="185705E9" w14:textId="2FD17E99" w:rsidR="003B7327" w:rsidRDefault="003B7327" w:rsidP="003B7327">
      <w:r>
        <w:t>To the fullest extent permitted by applicable law, adminabgrbrf inc. shall not be liable for any indirect, incidental, special, consequential, or punitive damages, or any loss of profits or revenues.</w:t>
      </w:r>
    </w:p>
    <w:p w14:paraId="5D8A7F14" w14:textId="77777777" w:rsidR="003B7327" w:rsidRDefault="003B7327" w:rsidP="003B7327"/>
    <w:p w14:paraId="253A0E64" w14:textId="77777777" w:rsidR="003B7327" w:rsidRDefault="003B7327" w:rsidP="003B7327">
      <w:r>
        <w:t>8. Governing Law</w:t>
      </w:r>
    </w:p>
    <w:p w14:paraId="3F46C9ED" w14:textId="77777777" w:rsidR="003B7327" w:rsidRDefault="003B7327" w:rsidP="003B7327"/>
    <w:p w14:paraId="70DCA55D" w14:textId="360F8D6F" w:rsidR="00E92FA8" w:rsidRDefault="003B7327" w:rsidP="003B7327">
      <w:r w:rsidRPr="003B7327">
        <w:t>These terms and conditions are governed by and construed in accordance with the laws of the Republic of the Philippines.</w:t>
      </w:r>
    </w:p>
    <w:sectPr w:rsidR="00E92FA8" w:rsidSect="00DB1C07">
      <w:pgSz w:w="12242" w:h="18722" w:code="1"/>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27"/>
    <w:rsid w:val="003B7327"/>
    <w:rsid w:val="00844EF6"/>
    <w:rsid w:val="00AC5B05"/>
    <w:rsid w:val="00B15543"/>
    <w:rsid w:val="00DB1C07"/>
    <w:rsid w:val="00E11A0F"/>
    <w:rsid w:val="00E92F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2241"/>
  <w15:chartTrackingRefBased/>
  <w15:docId w15:val="{78463F3E-CF04-4ECB-B466-1E188DF4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327"/>
    <w:rPr>
      <w:rFonts w:eastAsiaTheme="majorEastAsia" w:cstheme="majorBidi"/>
      <w:color w:val="272727" w:themeColor="text1" w:themeTint="D8"/>
    </w:rPr>
  </w:style>
  <w:style w:type="paragraph" w:styleId="Title">
    <w:name w:val="Title"/>
    <w:basedOn w:val="Normal"/>
    <w:next w:val="Normal"/>
    <w:link w:val="TitleChar"/>
    <w:uiPriority w:val="10"/>
    <w:qFormat/>
    <w:rsid w:val="003B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327"/>
    <w:pPr>
      <w:spacing w:before="160"/>
      <w:jc w:val="center"/>
    </w:pPr>
    <w:rPr>
      <w:i/>
      <w:iCs/>
      <w:color w:val="404040" w:themeColor="text1" w:themeTint="BF"/>
    </w:rPr>
  </w:style>
  <w:style w:type="character" w:customStyle="1" w:styleId="QuoteChar">
    <w:name w:val="Quote Char"/>
    <w:basedOn w:val="DefaultParagraphFont"/>
    <w:link w:val="Quote"/>
    <w:uiPriority w:val="29"/>
    <w:rsid w:val="003B7327"/>
    <w:rPr>
      <w:i/>
      <w:iCs/>
      <w:color w:val="404040" w:themeColor="text1" w:themeTint="BF"/>
    </w:rPr>
  </w:style>
  <w:style w:type="paragraph" w:styleId="ListParagraph">
    <w:name w:val="List Paragraph"/>
    <w:basedOn w:val="Normal"/>
    <w:uiPriority w:val="34"/>
    <w:qFormat/>
    <w:rsid w:val="003B7327"/>
    <w:pPr>
      <w:ind w:left="720"/>
      <w:contextualSpacing/>
    </w:pPr>
  </w:style>
  <w:style w:type="character" w:styleId="IntenseEmphasis">
    <w:name w:val="Intense Emphasis"/>
    <w:basedOn w:val="DefaultParagraphFont"/>
    <w:uiPriority w:val="21"/>
    <w:qFormat/>
    <w:rsid w:val="003B7327"/>
    <w:rPr>
      <w:i/>
      <w:iCs/>
      <w:color w:val="0F4761" w:themeColor="accent1" w:themeShade="BF"/>
    </w:rPr>
  </w:style>
  <w:style w:type="paragraph" w:styleId="IntenseQuote">
    <w:name w:val="Intense Quote"/>
    <w:basedOn w:val="Normal"/>
    <w:next w:val="Normal"/>
    <w:link w:val="IntenseQuoteChar"/>
    <w:uiPriority w:val="30"/>
    <w:qFormat/>
    <w:rsid w:val="003B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327"/>
    <w:rPr>
      <w:i/>
      <w:iCs/>
      <w:color w:val="0F4761" w:themeColor="accent1" w:themeShade="BF"/>
    </w:rPr>
  </w:style>
  <w:style w:type="character" w:styleId="IntenseReference">
    <w:name w:val="Intense Reference"/>
    <w:basedOn w:val="DefaultParagraphFont"/>
    <w:uiPriority w:val="32"/>
    <w:qFormat/>
    <w:rsid w:val="003B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Esmenda , Raymond Bryan Manaoat</dc:creator>
  <cp:keywords/>
  <dc:description/>
  <cp:lastModifiedBy>Esmenda , Raymond Bryan Manaoat</cp:lastModifiedBy>
  <cp:revision>2</cp:revision>
  <dcterms:created xsi:type="dcterms:W3CDTF">2024-01-18T01:15:00Z</dcterms:created>
  <dcterms:modified xsi:type="dcterms:W3CDTF">2024-01-18T01:39:00Z</dcterms:modified>
</cp:coreProperties>
</file>