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F21E" w14:textId="0A5AA760" w:rsidR="00210278" w:rsidRPr="000A7BFA" w:rsidRDefault="00210278">
      <w:pPr>
        <w:rPr>
          <w:rFonts w:ascii="Times New Roman" w:hAnsi="Times New Roman" w:cs="Times New Roman"/>
        </w:rPr>
      </w:pPr>
      <w:r w:rsidRPr="000A7BFA">
        <w:rPr>
          <w:rFonts w:ascii="Times New Roman" w:hAnsi="Times New Roman" w:cs="Times New Roman"/>
        </w:rPr>
        <w:t>Vimon Sok</w:t>
      </w:r>
    </w:p>
    <w:p w14:paraId="22F7D0FD" w14:textId="5A188A7C" w:rsidR="00210278" w:rsidRPr="000A7BFA" w:rsidRDefault="00210278">
      <w:pPr>
        <w:rPr>
          <w:rFonts w:ascii="Times New Roman" w:hAnsi="Times New Roman" w:cs="Times New Roman"/>
        </w:rPr>
      </w:pPr>
      <w:r w:rsidRPr="000A7BFA">
        <w:rPr>
          <w:rFonts w:ascii="Times New Roman" w:hAnsi="Times New Roman" w:cs="Times New Roman"/>
        </w:rPr>
        <w:t>2026/03/16</w:t>
      </w:r>
    </w:p>
    <w:p w14:paraId="7583930D" w14:textId="20F2BA16" w:rsidR="00210278" w:rsidRPr="000A7BFA" w:rsidRDefault="00210278">
      <w:pPr>
        <w:rPr>
          <w:rFonts w:ascii="Times New Roman" w:hAnsi="Times New Roman" w:cs="Times New Roman"/>
        </w:rPr>
      </w:pPr>
      <w:r w:rsidRPr="000A7BFA">
        <w:rPr>
          <w:rFonts w:ascii="Times New Roman" w:hAnsi="Times New Roman" w:cs="Times New Roman"/>
        </w:rPr>
        <w:t>SNHU – CS 499</w:t>
      </w:r>
    </w:p>
    <w:p w14:paraId="27DC7833" w14:textId="698B6844" w:rsidR="00210278" w:rsidRPr="000A7BFA" w:rsidRDefault="00210278">
      <w:pPr>
        <w:rPr>
          <w:rFonts w:ascii="Times New Roman" w:hAnsi="Times New Roman" w:cs="Times New Roman"/>
        </w:rPr>
      </w:pPr>
      <w:r w:rsidRPr="000A7BFA">
        <w:rPr>
          <w:rFonts w:ascii="Times New Roman" w:hAnsi="Times New Roman" w:cs="Times New Roman"/>
        </w:rPr>
        <w:t>Professor: Alan Spencer</w:t>
      </w:r>
    </w:p>
    <w:p w14:paraId="749DF0C8" w14:textId="3CA7571E" w:rsidR="00210278" w:rsidRPr="000A7BFA" w:rsidRDefault="00210278" w:rsidP="00210278">
      <w:pPr>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BFA">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Two: Enhancement One: Software Design and Engineering</w:t>
      </w:r>
    </w:p>
    <w:p w14:paraId="7324AEE9" w14:textId="77777777" w:rsidR="000A7BFA" w:rsidRPr="000A7BFA" w:rsidRDefault="000A7BFA" w:rsidP="000A7BFA">
      <w:pPr>
        <w:pStyle w:val="CustomHeading"/>
        <w:rPr>
          <w:rFonts w:ascii="Times New Roman" w:hAnsi="Times New Roman" w:cs="Times New Roman"/>
          <w:sz w:val="24"/>
          <w:szCs w:val="24"/>
        </w:rPr>
      </w:pPr>
      <w:r w:rsidRPr="000A7BFA">
        <w:rPr>
          <w:rFonts w:ascii="Times New Roman" w:hAnsi="Times New Roman" w:cs="Times New Roman"/>
          <w:sz w:val="24"/>
          <w:szCs w:val="24"/>
        </w:rPr>
        <w:t>Artifact Overview</w:t>
      </w:r>
    </w:p>
    <w:p w14:paraId="6157112F" w14:textId="77777777" w:rsidR="000A7BFA" w:rsidRPr="000A7BFA" w:rsidRDefault="000A7BFA" w:rsidP="000A7BFA">
      <w:pPr>
        <w:ind w:firstLine="432"/>
        <w:jc w:val="both"/>
        <w:rPr>
          <w:rFonts w:ascii="Times New Roman" w:hAnsi="Times New Roman" w:cs="Times New Roman"/>
        </w:rPr>
      </w:pPr>
      <w:r w:rsidRPr="000A7BFA">
        <w:rPr>
          <w:rFonts w:ascii="Times New Roman" w:eastAsia="Aptos" w:hAnsi="Times New Roman" w:cs="Times New Roman"/>
        </w:rPr>
        <w:t>The artifact I selected for the software design and engineering category is my Android mobile inventory application, originally developed in CS 360. The application allows users to create an account, sign in, manage inventory items, and store item data locally through SQLite. It also includes a settings screen that supports SMS notification permissions and user preferences.</w:t>
      </w:r>
    </w:p>
    <w:p w14:paraId="643B31AE" w14:textId="77777777" w:rsidR="000A7BFA" w:rsidRPr="000A7BFA" w:rsidRDefault="000A7BFA" w:rsidP="000A7BFA">
      <w:pPr>
        <w:ind w:firstLine="432"/>
        <w:jc w:val="both"/>
        <w:rPr>
          <w:rFonts w:ascii="Times New Roman" w:hAnsi="Times New Roman" w:cs="Times New Roman"/>
        </w:rPr>
      </w:pPr>
      <w:r w:rsidRPr="000A7BFA">
        <w:rPr>
          <w:rFonts w:ascii="Times New Roman" w:eastAsia="Aptos" w:hAnsi="Times New Roman" w:cs="Times New Roman"/>
        </w:rPr>
        <w:t>I chose this artifact because it represents a complete, user-centered mobile application and gives me a strong platform for demonstrating growth in software design. While the original version already met the core functional requirements of the course, it also gave me an opportunity to improve the internal structure of the code. For this enhancement, I focused on preserving the app's purpose while improving its organization, readability, and maintainability.</w:t>
      </w:r>
    </w:p>
    <w:p w14:paraId="4DEDD8D8" w14:textId="77777777" w:rsidR="000A7BFA" w:rsidRPr="000A7BFA" w:rsidRDefault="000A7BFA" w:rsidP="000A7BFA">
      <w:pPr>
        <w:pStyle w:val="CustomHeading"/>
        <w:rPr>
          <w:rFonts w:ascii="Times New Roman" w:hAnsi="Times New Roman" w:cs="Times New Roman"/>
          <w:sz w:val="24"/>
          <w:szCs w:val="24"/>
        </w:rPr>
      </w:pPr>
      <w:r w:rsidRPr="000A7BFA">
        <w:rPr>
          <w:rFonts w:ascii="Times New Roman" w:hAnsi="Times New Roman" w:cs="Times New Roman"/>
          <w:sz w:val="24"/>
          <w:szCs w:val="24"/>
        </w:rPr>
        <w:t>Why This Artifact Belongs in My ePortfolio</w:t>
      </w:r>
    </w:p>
    <w:p w14:paraId="38A4C13E" w14:textId="77777777" w:rsidR="000A7BFA" w:rsidRPr="000A7BFA" w:rsidRDefault="000A7BFA" w:rsidP="000A7BFA">
      <w:pPr>
        <w:ind w:firstLine="432"/>
        <w:jc w:val="both"/>
        <w:rPr>
          <w:rFonts w:ascii="Times New Roman" w:hAnsi="Times New Roman" w:cs="Times New Roman"/>
        </w:rPr>
      </w:pPr>
      <w:r w:rsidRPr="000A7BFA">
        <w:rPr>
          <w:rFonts w:ascii="Times New Roman" w:eastAsia="Aptos" w:hAnsi="Times New Roman" w:cs="Times New Roman"/>
        </w:rPr>
        <w:t>I included this artifact in my ePortfolio because it best reflects my development as a software engineering student. The project demonstrates more than the ability to create a working application; it shows that I can evaluate an existing codebase, identify structural weaknesses, and apply thoughtful improvements that make the software easier to maintain and extend.</w:t>
      </w:r>
    </w:p>
    <w:p w14:paraId="23963B25" w14:textId="77777777" w:rsidR="000A7BFA" w:rsidRPr="000A7BFA" w:rsidRDefault="000A7BFA" w:rsidP="000A7BFA">
      <w:pPr>
        <w:ind w:firstLine="432"/>
        <w:jc w:val="both"/>
        <w:rPr>
          <w:rFonts w:ascii="Times New Roman" w:hAnsi="Times New Roman" w:cs="Times New Roman"/>
        </w:rPr>
      </w:pPr>
      <w:r w:rsidRPr="000A7BFA">
        <w:rPr>
          <w:rFonts w:ascii="Times New Roman" w:eastAsia="Aptos" w:hAnsi="Times New Roman" w:cs="Times New Roman"/>
        </w:rPr>
        <w:t>This application also showcases several core software engineering strengths. It combines user authentication, inventory management, local database storage, and configurable settings within one cohesive mobile solution. More importantly, the project demonstrates modular design. LoginActivity handles user registration and authentication, InventoryActivity manages the inventory interface and item updates, SmsActivity manages SMS-related settings, AppDatabaseHelper handles database creation and CRUD operations, InventoryAdapter controls RecyclerView display behavior, and SessionManager maintains the active user session. This separation of responsibilities shows my understanding of how well-structured software is built through focused, reusable components rather than a single oversized class.</w:t>
      </w:r>
    </w:p>
    <w:p w14:paraId="5567C931" w14:textId="77777777" w:rsidR="000A7BFA" w:rsidRPr="000A7BFA" w:rsidRDefault="000A7BFA" w:rsidP="000A7BFA">
      <w:pPr>
        <w:pStyle w:val="CustomHeading"/>
        <w:rPr>
          <w:rFonts w:ascii="Times New Roman" w:hAnsi="Times New Roman" w:cs="Times New Roman"/>
          <w:sz w:val="24"/>
          <w:szCs w:val="24"/>
        </w:rPr>
      </w:pPr>
      <w:r w:rsidRPr="000A7BFA">
        <w:rPr>
          <w:rFonts w:ascii="Times New Roman" w:hAnsi="Times New Roman" w:cs="Times New Roman"/>
          <w:sz w:val="24"/>
          <w:szCs w:val="24"/>
        </w:rPr>
        <w:t>Enhancements and Skills Demonstrated</w:t>
      </w:r>
    </w:p>
    <w:p w14:paraId="099E32F9" w14:textId="77777777" w:rsidR="000A7BFA" w:rsidRPr="000A7BFA" w:rsidRDefault="000A7BFA" w:rsidP="000A7BFA">
      <w:pPr>
        <w:ind w:firstLine="432"/>
        <w:jc w:val="both"/>
        <w:rPr>
          <w:rFonts w:ascii="Times New Roman" w:hAnsi="Times New Roman" w:cs="Times New Roman"/>
        </w:rPr>
      </w:pPr>
      <w:r w:rsidRPr="000A7BFA">
        <w:rPr>
          <w:rFonts w:ascii="Times New Roman" w:eastAsia="Aptos" w:hAnsi="Times New Roman" w:cs="Times New Roman"/>
        </w:rPr>
        <w:t>The strongest software design elements in this artifact are database integration, class organization, and user interface flow. The project demonstrates my ability to connect front-end Android screens with back-end data storage through SQLite, while also using object-oriented design principles to divide functionality into logical units.</w:t>
      </w:r>
    </w:p>
    <w:p w14:paraId="15162997" w14:textId="77777777" w:rsidR="000A7BFA" w:rsidRPr="000A7BFA" w:rsidRDefault="000A7BFA" w:rsidP="000A7BFA">
      <w:pPr>
        <w:ind w:firstLine="432"/>
        <w:jc w:val="both"/>
        <w:rPr>
          <w:rFonts w:ascii="Times New Roman" w:hAnsi="Times New Roman" w:cs="Times New Roman"/>
        </w:rPr>
      </w:pPr>
      <w:r w:rsidRPr="000A7BFA">
        <w:rPr>
          <w:rFonts w:ascii="Times New Roman" w:eastAsia="Aptos" w:hAnsi="Times New Roman" w:cs="Times New Roman"/>
        </w:rPr>
        <w:lastRenderedPageBreak/>
        <w:t>The enhancement strengthened the artifact by making the codebase easier to follow, test, and maintain. Instead of concentrating multiple responsibilities in a small number of files, the revised version uses clearer separation between database logic, session management, interface behavior, and list display. For example, inventory items are presented through a dedicated RecyclerView adapter, while session handling and database interactions are managed separately from activity-level user interface code. These changes improved readability and better aligned the project with software engineering best practices such as modularity, separation of concerns, and long-term maintainability.</w:t>
      </w:r>
    </w:p>
    <w:p w14:paraId="0E464300" w14:textId="77777777" w:rsidR="000A7BFA" w:rsidRPr="000A7BFA" w:rsidRDefault="000A7BFA" w:rsidP="000A7BFA">
      <w:pPr>
        <w:pStyle w:val="CustomHeading"/>
        <w:rPr>
          <w:rFonts w:ascii="Times New Roman" w:hAnsi="Times New Roman" w:cs="Times New Roman"/>
          <w:sz w:val="24"/>
          <w:szCs w:val="24"/>
        </w:rPr>
      </w:pPr>
      <w:r w:rsidRPr="000A7BFA">
        <w:rPr>
          <w:rFonts w:ascii="Times New Roman" w:hAnsi="Times New Roman" w:cs="Times New Roman"/>
          <w:sz w:val="24"/>
          <w:szCs w:val="24"/>
        </w:rPr>
        <w:t>Course Outcomes Addressed</w:t>
      </w:r>
    </w:p>
    <w:p w14:paraId="388512DE" w14:textId="77777777" w:rsidR="000A7BFA" w:rsidRPr="000A7BFA" w:rsidRDefault="000A7BFA" w:rsidP="000A7BFA">
      <w:pPr>
        <w:ind w:firstLine="432"/>
        <w:jc w:val="both"/>
        <w:rPr>
          <w:rFonts w:ascii="Times New Roman" w:hAnsi="Times New Roman" w:cs="Times New Roman"/>
        </w:rPr>
      </w:pPr>
      <w:r w:rsidRPr="000A7BFA">
        <w:rPr>
          <w:rFonts w:ascii="Times New Roman" w:eastAsia="Aptos" w:hAnsi="Times New Roman" w:cs="Times New Roman"/>
        </w:rPr>
        <w:t>Through this enhancement, I demonstrated progress toward the course outcomes I identified in Module One, especially the outcome focused on designing, developing, and delivering computing solutions using appropriate tools, practices, and standards. This artifact shows that I can build a working solution, review its design critically, and improve that design in a purposeful way.</w:t>
      </w:r>
    </w:p>
    <w:p w14:paraId="6431AD81" w14:textId="77777777" w:rsidR="000A7BFA" w:rsidRPr="000A7BFA" w:rsidRDefault="000A7BFA" w:rsidP="000A7BFA">
      <w:pPr>
        <w:ind w:firstLine="432"/>
        <w:jc w:val="both"/>
        <w:rPr>
          <w:rFonts w:ascii="Times New Roman" w:hAnsi="Times New Roman" w:cs="Times New Roman"/>
        </w:rPr>
      </w:pPr>
      <w:r w:rsidRPr="000A7BFA">
        <w:rPr>
          <w:rFonts w:ascii="Times New Roman" w:eastAsia="Aptos" w:hAnsi="Times New Roman" w:cs="Times New Roman"/>
        </w:rPr>
        <w:t xml:space="preserve">The artifact also supports the outcome related to professional communication. In addition to enhancing the application itself, I </w:t>
      </w:r>
      <w:proofErr w:type="gramStart"/>
      <w:r w:rsidRPr="000A7BFA">
        <w:rPr>
          <w:rFonts w:ascii="Times New Roman" w:eastAsia="Aptos" w:hAnsi="Times New Roman" w:cs="Times New Roman"/>
        </w:rPr>
        <w:t>am able to</w:t>
      </w:r>
      <w:proofErr w:type="gramEnd"/>
      <w:r w:rsidRPr="000A7BFA">
        <w:rPr>
          <w:rFonts w:ascii="Times New Roman" w:eastAsia="Aptos" w:hAnsi="Times New Roman" w:cs="Times New Roman"/>
        </w:rPr>
        <w:t xml:space="preserve"> explain why the artifact matters, what changes I made, and how those changes improved the software. At this point, I do not have major revisions to my original outcome-coverage plan. Instead, this enhancement confirmed that the project is a strong fit for the software design and engineering category because it reflects both technical implementation and deliberate refinement.</w:t>
      </w:r>
    </w:p>
    <w:p w14:paraId="60DA2C6A" w14:textId="77777777" w:rsidR="000A7BFA" w:rsidRPr="000A7BFA" w:rsidRDefault="000A7BFA" w:rsidP="000A7BFA">
      <w:pPr>
        <w:pStyle w:val="CustomHeading"/>
        <w:rPr>
          <w:rFonts w:ascii="Times New Roman" w:hAnsi="Times New Roman" w:cs="Times New Roman"/>
          <w:sz w:val="24"/>
          <w:szCs w:val="24"/>
        </w:rPr>
      </w:pPr>
      <w:r w:rsidRPr="000A7BFA">
        <w:rPr>
          <w:rFonts w:ascii="Times New Roman" w:hAnsi="Times New Roman" w:cs="Times New Roman"/>
          <w:sz w:val="24"/>
          <w:szCs w:val="24"/>
        </w:rPr>
        <w:t>Reflection on the Enhancement Process</w:t>
      </w:r>
    </w:p>
    <w:p w14:paraId="2CE6D6B2" w14:textId="77777777" w:rsidR="000A7BFA" w:rsidRPr="000A7BFA" w:rsidRDefault="000A7BFA" w:rsidP="000A7BFA">
      <w:pPr>
        <w:ind w:firstLine="432"/>
        <w:jc w:val="both"/>
        <w:rPr>
          <w:rFonts w:ascii="Times New Roman" w:hAnsi="Times New Roman" w:cs="Times New Roman"/>
        </w:rPr>
      </w:pPr>
      <w:r w:rsidRPr="000A7BFA">
        <w:rPr>
          <w:rFonts w:ascii="Times New Roman" w:eastAsia="Aptos" w:hAnsi="Times New Roman" w:cs="Times New Roman"/>
        </w:rPr>
        <w:t>This enhancement reinforced that software engineering is not only about writing code that works. It is also about designing code that remains understandable, maintainable, and adaptable over time. While revising this artifact, I gained a stronger appreciation for separation of concerns and for the value of assigning clear responsibilities to individual classes.</w:t>
      </w:r>
    </w:p>
    <w:p w14:paraId="2EC72BA1" w14:textId="77777777" w:rsidR="000A7BFA" w:rsidRPr="000A7BFA" w:rsidRDefault="000A7BFA" w:rsidP="000A7BFA">
      <w:pPr>
        <w:ind w:firstLine="432"/>
        <w:jc w:val="both"/>
        <w:rPr>
          <w:rFonts w:ascii="Times New Roman" w:hAnsi="Times New Roman" w:cs="Times New Roman"/>
        </w:rPr>
      </w:pPr>
      <w:r w:rsidRPr="000A7BFA">
        <w:rPr>
          <w:rFonts w:ascii="Times New Roman" w:eastAsia="Aptos" w:hAnsi="Times New Roman" w:cs="Times New Roman"/>
        </w:rPr>
        <w:t xml:space="preserve">One of the most important lessons I learned was that maintainability improves when database logic, user session handling, display logic, and activity logic are not tightly </w:t>
      </w:r>
      <w:proofErr w:type="gramStart"/>
      <w:r w:rsidRPr="000A7BFA">
        <w:rPr>
          <w:rFonts w:ascii="Times New Roman" w:eastAsia="Aptos" w:hAnsi="Times New Roman" w:cs="Times New Roman"/>
        </w:rPr>
        <w:t>mixed together</w:t>
      </w:r>
      <w:proofErr w:type="gramEnd"/>
      <w:r w:rsidRPr="000A7BFA">
        <w:rPr>
          <w:rFonts w:ascii="Times New Roman" w:eastAsia="Aptos" w:hAnsi="Times New Roman" w:cs="Times New Roman"/>
        </w:rPr>
        <w:t>. Refactoring the project helped me see how better organization supports future updates and reduces the risk of introducing errors when changes are made.</w:t>
      </w:r>
    </w:p>
    <w:p w14:paraId="29E18579" w14:textId="77777777" w:rsidR="000A7BFA" w:rsidRPr="000A7BFA" w:rsidRDefault="000A7BFA" w:rsidP="000A7BFA">
      <w:pPr>
        <w:ind w:firstLine="432"/>
        <w:jc w:val="both"/>
        <w:rPr>
          <w:rFonts w:ascii="Times New Roman" w:hAnsi="Times New Roman" w:cs="Times New Roman"/>
        </w:rPr>
      </w:pPr>
      <w:r w:rsidRPr="000A7BFA">
        <w:rPr>
          <w:rFonts w:ascii="Times New Roman" w:eastAsia="Aptos" w:hAnsi="Times New Roman" w:cs="Times New Roman"/>
        </w:rPr>
        <w:t>The main challenge I faced was improving the structure of the application without changing its original purpose or disrupting existing functionality. I also had to ensure that the login flow, inventory management features, and SMS settings continued to work together consistently after the code was reorganized. Working through those challenges strengthened my understanding of how thoughtful design decisions improve both software quality and the developer experience.</w:t>
      </w:r>
    </w:p>
    <w:p w14:paraId="4BCA3F75" w14:textId="77777777" w:rsidR="000A7BFA" w:rsidRPr="000A7BFA" w:rsidRDefault="000A7BFA" w:rsidP="000A7BFA">
      <w:pPr>
        <w:pStyle w:val="CustomHeading"/>
        <w:rPr>
          <w:rFonts w:ascii="Times New Roman" w:hAnsi="Times New Roman" w:cs="Times New Roman"/>
          <w:sz w:val="24"/>
          <w:szCs w:val="24"/>
        </w:rPr>
      </w:pPr>
      <w:r w:rsidRPr="000A7BFA">
        <w:rPr>
          <w:rFonts w:ascii="Times New Roman" w:hAnsi="Times New Roman" w:cs="Times New Roman"/>
          <w:sz w:val="24"/>
          <w:szCs w:val="24"/>
        </w:rPr>
        <w:lastRenderedPageBreak/>
        <w:t>Conclusion</w:t>
      </w:r>
    </w:p>
    <w:p w14:paraId="28F156CE" w14:textId="77777777" w:rsidR="000A7BFA" w:rsidRPr="000A7BFA" w:rsidRDefault="000A7BFA" w:rsidP="000A7BFA">
      <w:pPr>
        <w:ind w:firstLine="432"/>
        <w:jc w:val="both"/>
        <w:rPr>
          <w:rFonts w:ascii="Times New Roman" w:hAnsi="Times New Roman" w:cs="Times New Roman"/>
        </w:rPr>
      </w:pPr>
      <w:r w:rsidRPr="000A7BFA">
        <w:rPr>
          <w:rFonts w:ascii="Times New Roman" w:eastAsia="Aptos" w:hAnsi="Times New Roman" w:cs="Times New Roman"/>
        </w:rPr>
        <w:t>Overall, this artifact demonstrates my growth as a computer science student by showing that I can build, review, and improve a mobile application using sound software engineering principles. The Android inventory app remains a strong choice for my ePortfolio because it highlights my ability to design a multi-class application, manage persistent data, and refine an existing project in ways that improve organization, readability, and long-term maintainability.</w:t>
      </w:r>
    </w:p>
    <w:p w14:paraId="1A9FA4B4" w14:textId="77777777" w:rsidR="00210278" w:rsidRPr="000A7BFA" w:rsidRDefault="00210278">
      <w:pPr>
        <w:rPr>
          <w:rFonts w:ascii="Times New Roman" w:hAnsi="Times New Roman" w:cs="Times New Roman"/>
        </w:rPr>
      </w:pPr>
    </w:p>
    <w:sectPr w:rsidR="00210278" w:rsidRPr="000A7B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278"/>
    <w:rsid w:val="000A7BFA"/>
    <w:rsid w:val="00210278"/>
    <w:rsid w:val="00CF0992"/>
    <w:rsid w:val="00FA0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D0CD9"/>
  <w15:chartTrackingRefBased/>
  <w15:docId w15:val="{4D7D9626-99CA-4DFD-A832-EDEABF9D3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278"/>
    <w:rPr>
      <w:rFonts w:eastAsiaTheme="majorEastAsia" w:cstheme="majorBidi"/>
      <w:color w:val="272727" w:themeColor="text1" w:themeTint="D8"/>
    </w:rPr>
  </w:style>
  <w:style w:type="paragraph" w:styleId="Title">
    <w:name w:val="Title"/>
    <w:basedOn w:val="Normal"/>
    <w:next w:val="Normal"/>
    <w:link w:val="TitleChar"/>
    <w:uiPriority w:val="10"/>
    <w:qFormat/>
    <w:rsid w:val="00210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278"/>
    <w:pPr>
      <w:spacing w:before="160"/>
      <w:jc w:val="center"/>
    </w:pPr>
    <w:rPr>
      <w:i/>
      <w:iCs/>
      <w:color w:val="404040" w:themeColor="text1" w:themeTint="BF"/>
    </w:rPr>
  </w:style>
  <w:style w:type="character" w:customStyle="1" w:styleId="QuoteChar">
    <w:name w:val="Quote Char"/>
    <w:basedOn w:val="DefaultParagraphFont"/>
    <w:link w:val="Quote"/>
    <w:uiPriority w:val="29"/>
    <w:rsid w:val="00210278"/>
    <w:rPr>
      <w:i/>
      <w:iCs/>
      <w:color w:val="404040" w:themeColor="text1" w:themeTint="BF"/>
    </w:rPr>
  </w:style>
  <w:style w:type="paragraph" w:styleId="ListParagraph">
    <w:name w:val="List Paragraph"/>
    <w:basedOn w:val="Normal"/>
    <w:uiPriority w:val="34"/>
    <w:qFormat/>
    <w:rsid w:val="00210278"/>
    <w:pPr>
      <w:ind w:left="720"/>
      <w:contextualSpacing/>
    </w:pPr>
  </w:style>
  <w:style w:type="character" w:styleId="IntenseEmphasis">
    <w:name w:val="Intense Emphasis"/>
    <w:basedOn w:val="DefaultParagraphFont"/>
    <w:uiPriority w:val="21"/>
    <w:qFormat/>
    <w:rsid w:val="00210278"/>
    <w:rPr>
      <w:i/>
      <w:iCs/>
      <w:color w:val="0F4761" w:themeColor="accent1" w:themeShade="BF"/>
    </w:rPr>
  </w:style>
  <w:style w:type="paragraph" w:styleId="IntenseQuote">
    <w:name w:val="Intense Quote"/>
    <w:basedOn w:val="Normal"/>
    <w:next w:val="Normal"/>
    <w:link w:val="IntenseQuoteChar"/>
    <w:uiPriority w:val="30"/>
    <w:qFormat/>
    <w:rsid w:val="00210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278"/>
    <w:rPr>
      <w:i/>
      <w:iCs/>
      <w:color w:val="0F4761" w:themeColor="accent1" w:themeShade="BF"/>
    </w:rPr>
  </w:style>
  <w:style w:type="character" w:styleId="IntenseReference">
    <w:name w:val="Intense Reference"/>
    <w:basedOn w:val="DefaultParagraphFont"/>
    <w:uiPriority w:val="32"/>
    <w:qFormat/>
    <w:rsid w:val="00210278"/>
    <w:rPr>
      <w:b/>
      <w:bCs/>
      <w:smallCaps/>
      <w:color w:val="0F4761" w:themeColor="accent1" w:themeShade="BF"/>
      <w:spacing w:val="5"/>
    </w:rPr>
  </w:style>
  <w:style w:type="paragraph" w:customStyle="1" w:styleId="CustomHeading">
    <w:name w:val="Custom Heading"/>
    <w:basedOn w:val="Heading1"/>
    <w:rsid w:val="000A7BFA"/>
    <w:pPr>
      <w:spacing w:before="240" w:after="120" w:line="276" w:lineRule="auto"/>
    </w:pPr>
    <w:rPr>
      <w:rFonts w:ascii="Aptos" w:eastAsia="Aptos" w:hAnsi="Aptos"/>
      <w:b/>
      <w:bCs/>
      <w:color w:val="1F4E79"/>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875</Words>
  <Characters>4989</Characters>
  <Application>Microsoft Office Word</Application>
  <DocSecurity>0</DocSecurity>
  <Lines>41</Lines>
  <Paragraphs>11</Paragraphs>
  <ScaleCrop>false</ScaleCrop>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 Vimon</dc:creator>
  <cp:keywords/>
  <dc:description/>
  <cp:lastModifiedBy>Sok, Vimon</cp:lastModifiedBy>
  <cp:revision>2</cp:revision>
  <dcterms:created xsi:type="dcterms:W3CDTF">2026-03-22T22:03:00Z</dcterms:created>
  <dcterms:modified xsi:type="dcterms:W3CDTF">2026-03-22T22:54:00Z</dcterms:modified>
</cp:coreProperties>
</file>