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9DA8" w14:textId="77777777" w:rsidR="005F738E" w:rsidRDefault="005F738E"/>
    <w:sectPr w:rsidR="005F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3B"/>
    <w:rsid w:val="001D5BE7"/>
    <w:rsid w:val="00240A3B"/>
    <w:rsid w:val="005F738E"/>
    <w:rsid w:val="00A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C26C"/>
  <w15:chartTrackingRefBased/>
  <w15:docId w15:val="{9C27849E-328C-4BD5-92DF-D25AF9F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Estarlin Sepulveda Lopez</dc:creator>
  <cp:keywords/>
  <dc:description/>
  <cp:lastModifiedBy>Victor Estarlin Sepulveda Lopez</cp:lastModifiedBy>
  <cp:revision>1</cp:revision>
  <dcterms:created xsi:type="dcterms:W3CDTF">2023-03-31T23:36:00Z</dcterms:created>
  <dcterms:modified xsi:type="dcterms:W3CDTF">2023-03-31T23:37:00Z</dcterms:modified>
</cp:coreProperties>
</file>