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7BEF9" w14:textId="77777777" w:rsidR="00FE133B" w:rsidRPr="00037ABD" w:rsidRDefault="00BB3573">
      <w:r w:rsidRPr="00037ABD">
        <w:t>Словарь</w:t>
      </w:r>
    </w:p>
    <w:p w14:paraId="61461864" w14:textId="77777777" w:rsidR="00BB3573" w:rsidRPr="00037ABD" w:rsidRDefault="00BB3573"/>
    <w:p w14:paraId="5922AE89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Scale – </w:t>
      </w:r>
      <w:r w:rsidRPr="00037ABD">
        <w:t>масштабируемость</w:t>
      </w:r>
    </w:p>
    <w:p w14:paraId="228EA16D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Interoperability – </w:t>
      </w:r>
      <w:r w:rsidRPr="00037ABD">
        <w:t>совместимость</w:t>
      </w:r>
    </w:p>
    <w:p w14:paraId="54D39C67" w14:textId="0A22F01C" w:rsidR="00BB3573" w:rsidRPr="00037ABD" w:rsidRDefault="00CD667F" w:rsidP="00C53CD6">
      <w:pPr>
        <w:pStyle w:val="ListParagraph"/>
        <w:numPr>
          <w:ilvl w:val="0"/>
          <w:numId w:val="1"/>
        </w:numPr>
      </w:pPr>
      <w:r w:rsidRPr="00037ABD">
        <w:t xml:space="preserve">Indistinguishable </w:t>
      </w:r>
      <w:r w:rsidR="007378AE" w:rsidRPr="00037ABD">
        <w:t>–</w:t>
      </w:r>
      <w:r w:rsidRPr="00037ABD">
        <w:t xml:space="preserve"> неразличимый</w:t>
      </w:r>
    </w:p>
    <w:p w14:paraId="093CEE55" w14:textId="4A769457" w:rsidR="007378AE" w:rsidRPr="00037ABD" w:rsidRDefault="007378A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Blueprint </w:t>
      </w:r>
      <w:r w:rsidR="00AD02E6" w:rsidRPr="00C53CD6">
        <w:rPr>
          <w:lang w:val="en-US"/>
        </w:rPr>
        <w:t>–</w:t>
      </w:r>
      <w:r w:rsidRPr="00037ABD">
        <w:t xml:space="preserve"> план</w:t>
      </w:r>
    </w:p>
    <w:p w14:paraId="61165FD7" w14:textId="3C156A0C" w:rsidR="00AD02E6" w:rsidRPr="00037ABD" w:rsidRDefault="00AD02E6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Stage – </w:t>
      </w:r>
      <w:r w:rsidRPr="00037ABD">
        <w:t>этап разворачивания проекта, когда проект тестируется на копии данных и инфраструктуре</w:t>
      </w:r>
    </w:p>
    <w:p w14:paraId="4CDD542F" w14:textId="4B3A3600" w:rsidR="00037ABD" w:rsidRDefault="00037ABD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37ABD">
        <w:t>A</w:t>
      </w:r>
      <w:r w:rsidRPr="00C53CD6">
        <w:rPr>
          <w:rFonts w:eastAsia="Times New Roman" w:cs="Times New Roman"/>
          <w:iCs/>
          <w:color w:val="000000"/>
          <w:shd w:val="clear" w:color="auto" w:fill="FFFFFF"/>
          <w:lang w:val="en"/>
        </w:rPr>
        <w:t xml:space="preserve">pplication programming interface, API - </w:t>
      </w:r>
      <w:r w:rsidRPr="00C53CD6">
        <w:rPr>
          <w:rFonts w:eastAsia="Times New Roman" w:cs="Times New Roman"/>
          <w:bCs/>
          <w:color w:val="000000"/>
          <w:shd w:val="clear" w:color="auto" w:fill="FFFFFF"/>
        </w:rPr>
        <w:t>интерфейс прикладного программирования</w:t>
      </w:r>
      <w:r w:rsidRPr="00C53CD6">
        <w:rPr>
          <w:rFonts w:eastAsia="Times New Roman" w:cs="Times New Roman"/>
        </w:rPr>
        <w:t>,</w:t>
      </w:r>
    </w:p>
    <w:p w14:paraId="0D694C37" w14:textId="5F41D26E" w:rsidR="00C53CD6" w:rsidRDefault="009D04AA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Custard – заварной крем</w:t>
      </w:r>
    </w:p>
    <w:p w14:paraId="00E75078" w14:textId="430D153F" w:rsidR="002D5120" w:rsidRDefault="002D5120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HTML – HyperText MarkUp Language</w:t>
      </w:r>
      <w:r w:rsidR="004813A1">
        <w:rPr>
          <w:rFonts w:eastAsia="Times New Roman" w:cs="Times New Roman"/>
        </w:rPr>
        <w:t xml:space="preserve"> – гипертекстовый </w:t>
      </w:r>
      <w:r w:rsidR="0097014E">
        <w:rPr>
          <w:rFonts w:eastAsia="Times New Roman" w:cs="Times New Roman"/>
        </w:rPr>
        <w:t>язык разметки</w:t>
      </w:r>
    </w:p>
    <w:p w14:paraId="1720D317" w14:textId="72394B72" w:rsidR="00C239EE" w:rsidRDefault="00C239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Downside – минус</w:t>
      </w:r>
    </w:p>
    <w:p w14:paraId="75485BC0" w14:textId="68FE4F5F" w:rsidR="00C239EE" w:rsidRDefault="00C01F14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Rigor </w:t>
      </w:r>
      <w:r w:rsidR="006A3CCF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строгость</w:t>
      </w:r>
    </w:p>
    <w:p w14:paraId="06357B84" w14:textId="6B0EB7CB" w:rsidR="006A3CCF" w:rsidRDefault="006A3CCF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Lump </w:t>
      </w:r>
      <w:r w:rsidR="004A1B6C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глыба</w:t>
      </w:r>
    </w:p>
    <w:p w14:paraId="3F33418B" w14:textId="1C32ED6D" w:rsidR="004A1B6C" w:rsidRDefault="004A1B6C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1B6C">
        <w:rPr>
          <w:rFonts w:eastAsia="Times New Roman" w:cs="Times New Roman"/>
        </w:rPr>
        <w:t>Foundation</w:t>
      </w:r>
      <w:r>
        <w:rPr>
          <w:rFonts w:eastAsia="Times New Roman" w:cs="Times New Roman"/>
        </w:rPr>
        <w:t xml:space="preserve"> </w:t>
      </w:r>
      <w:r w:rsidR="004A48D1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фундамент</w:t>
      </w:r>
    </w:p>
    <w:p w14:paraId="3E1AB486" w14:textId="0CE7671C" w:rsidR="004A48D1" w:rsidRDefault="004A48D1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48D1">
        <w:rPr>
          <w:rFonts w:eastAsia="Times New Roman" w:cs="Times New Roman"/>
        </w:rPr>
        <w:t>Skyscraper</w:t>
      </w:r>
      <w:r>
        <w:rPr>
          <w:rFonts w:eastAsia="Times New Roman" w:cs="Times New Roman"/>
        </w:rPr>
        <w:t xml:space="preserve"> – небоскрёб</w:t>
      </w:r>
    </w:p>
    <w:p w14:paraId="48C83103" w14:textId="65D1C637" w:rsidR="0097014E" w:rsidRDefault="0015772C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Approach – подход</w:t>
      </w:r>
    </w:p>
    <w:p w14:paraId="47EB40F8" w14:textId="4B05C7ED" w:rsidR="0015772C" w:rsidRDefault="0046045B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Heck </w:t>
      </w:r>
      <w:r w:rsidR="00A021E5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черт</w:t>
      </w:r>
    </w:p>
    <w:p w14:paraId="7DEB441D" w14:textId="4A9A3FFF" w:rsidR="00A021E5" w:rsidRDefault="00A021E5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Rollout </w:t>
      </w:r>
      <w:r w:rsidR="000D77D3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развёртывание</w:t>
      </w:r>
    </w:p>
    <w:p w14:paraId="38540BF4" w14:textId="5F180DE7" w:rsidR="000D77D3" w:rsidRDefault="000D77D3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D77D3">
        <w:rPr>
          <w:rFonts w:eastAsia="Times New Roman" w:cs="Times New Roman"/>
        </w:rPr>
        <w:t>Conjunction</w:t>
      </w:r>
      <w:r>
        <w:rPr>
          <w:rFonts w:eastAsia="Times New Roman" w:cs="Times New Roman"/>
        </w:rPr>
        <w:t xml:space="preserve"> </w:t>
      </w:r>
      <w:r w:rsidR="00B943C2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связывание</w:t>
      </w:r>
    </w:p>
    <w:p w14:paraId="3E397741" w14:textId="307535E1" w:rsidR="00B943C2" w:rsidRDefault="00B943C2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B943C2">
        <w:rPr>
          <w:rFonts w:eastAsia="Times New Roman" w:cs="Times New Roman"/>
        </w:rPr>
        <w:t>Redundancy</w:t>
      </w:r>
      <w:r>
        <w:rPr>
          <w:rFonts w:eastAsia="Times New Roman" w:cs="Times New Roman"/>
        </w:rPr>
        <w:t xml:space="preserve"> </w:t>
      </w:r>
      <w:r w:rsidR="003A7C13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избыточность</w:t>
      </w:r>
    </w:p>
    <w:p w14:paraId="02394BB0" w14:textId="76C8DB8D" w:rsidR="003A7C13" w:rsidRDefault="003A7C13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3A7C13">
        <w:rPr>
          <w:rFonts w:eastAsia="Times New Roman" w:cs="Times New Roman"/>
          <w:bCs/>
          <w:color w:val="000000"/>
          <w:shd w:val="clear" w:color="auto" w:fill="FFFFFF"/>
        </w:rPr>
        <w:t>Open Systems Interconnection model</w:t>
      </w:r>
      <w:r w:rsidRPr="003A7C13">
        <w:rPr>
          <w:rFonts w:eastAsia="Times New Roman" w:cs="Times New Roman"/>
          <w:color w:val="000000"/>
          <w:shd w:val="clear" w:color="auto" w:fill="FFFFFF"/>
        </w:rPr>
        <w:t xml:space="preserve"> (OSI) </w:t>
      </w:r>
      <w:r>
        <w:rPr>
          <w:rFonts w:eastAsia="Times New Roman" w:cs="Times New Roman"/>
          <w:color w:val="000000"/>
          <w:shd w:val="clear" w:color="auto" w:fill="FFFFFF"/>
        </w:rPr>
        <w:t>– сетевая модель стека сетевых протоколов</w:t>
      </w:r>
      <w:r w:rsidRPr="003A7C13">
        <w:rPr>
          <w:rFonts w:eastAsia="Times New Roman" w:cs="Times New Roman"/>
        </w:rPr>
        <w:t xml:space="preserve"> </w:t>
      </w:r>
    </w:p>
    <w:p w14:paraId="788C7F34" w14:textId="00E908FC" w:rsidR="00400C8C" w:rsidRDefault="00400C8C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00C8C">
        <w:rPr>
          <w:rFonts w:eastAsia="Times New Roman" w:cs="Times New Roman"/>
        </w:rPr>
        <w:t>Feature</w:t>
      </w:r>
      <w:r>
        <w:rPr>
          <w:rFonts w:eastAsia="Times New Roman" w:cs="Times New Roman"/>
        </w:rPr>
        <w:t xml:space="preserve"> </w:t>
      </w:r>
      <w:r w:rsidR="0083602B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особенность</w:t>
      </w:r>
    </w:p>
    <w:p w14:paraId="28E2B7B9" w14:textId="6F001FF4" w:rsidR="0083602B" w:rsidRDefault="0083602B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83602B">
        <w:rPr>
          <w:rFonts w:eastAsia="Times New Roman" w:cs="Times New Roman"/>
        </w:rPr>
        <w:t>Rollback</w:t>
      </w:r>
      <w:r>
        <w:rPr>
          <w:rFonts w:eastAsia="Times New Roman" w:cs="Times New Roman"/>
        </w:rPr>
        <w:t xml:space="preserve"> – откат, отмена</w:t>
      </w:r>
    </w:p>
    <w:p w14:paraId="04C3EE0A" w14:textId="35D8B966" w:rsidR="00EF507D" w:rsidRDefault="00EF507D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 xml:space="preserve">Logs </w:t>
      </w:r>
      <w:r w:rsidR="007C4B4F">
        <w:rPr>
          <w:rFonts w:eastAsia="Times New Roman" w:cs="Times New Roman"/>
          <w:lang w:val="en-US"/>
        </w:rPr>
        <w:t>–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журналирвоание</w:t>
      </w:r>
    </w:p>
    <w:p w14:paraId="479FFCC9" w14:textId="580FDCC0" w:rsidR="007C4B4F" w:rsidRDefault="007C4B4F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Merge </w:t>
      </w:r>
      <w:r w:rsidR="00F91B55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слияние</w:t>
      </w:r>
    </w:p>
    <w:p w14:paraId="433FF440" w14:textId="2562AA07" w:rsidR="00F91B55" w:rsidRPr="003A7C13" w:rsidRDefault="00F91B55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Blame - аннотации</w:t>
      </w:r>
      <w:bookmarkStart w:id="0" w:name="_GoBack"/>
      <w:bookmarkEnd w:id="0"/>
    </w:p>
    <w:p w14:paraId="3D01F109" w14:textId="51C1A921" w:rsidR="003A7C13" w:rsidRPr="003A7C13" w:rsidRDefault="003A7C13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</w:p>
    <w:p w14:paraId="205113CE" w14:textId="6171921C" w:rsidR="00037ABD" w:rsidRPr="00037ABD" w:rsidRDefault="00037ABD"/>
    <w:p w14:paraId="708928FC" w14:textId="77777777" w:rsidR="00AD02E6" w:rsidRPr="00037ABD" w:rsidRDefault="00AD02E6"/>
    <w:sectPr w:rsidR="00AD02E6" w:rsidRPr="00037ABD" w:rsidSect="00FE13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C7B17"/>
    <w:multiLevelType w:val="hybridMultilevel"/>
    <w:tmpl w:val="D23E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73"/>
    <w:rsid w:val="00037ABD"/>
    <w:rsid w:val="000A5A9B"/>
    <w:rsid w:val="000D77D3"/>
    <w:rsid w:val="0015772C"/>
    <w:rsid w:val="002D5120"/>
    <w:rsid w:val="003A7C13"/>
    <w:rsid w:val="00400C8C"/>
    <w:rsid w:val="0046045B"/>
    <w:rsid w:val="004813A1"/>
    <w:rsid w:val="004A1B6C"/>
    <w:rsid w:val="004A48D1"/>
    <w:rsid w:val="006A3CCF"/>
    <w:rsid w:val="007378AE"/>
    <w:rsid w:val="007C4B4F"/>
    <w:rsid w:val="0083602B"/>
    <w:rsid w:val="0097014E"/>
    <w:rsid w:val="009D04AA"/>
    <w:rsid w:val="00A021E5"/>
    <w:rsid w:val="00AD02E6"/>
    <w:rsid w:val="00B943C2"/>
    <w:rsid w:val="00BB3573"/>
    <w:rsid w:val="00C01F14"/>
    <w:rsid w:val="00C239EE"/>
    <w:rsid w:val="00C53CD6"/>
    <w:rsid w:val="00CD667F"/>
    <w:rsid w:val="00E25411"/>
    <w:rsid w:val="00EF507D"/>
    <w:rsid w:val="00F91B55"/>
    <w:rsid w:val="00FE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091C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7C13"/>
  </w:style>
  <w:style w:type="character" w:styleId="Hyperlink">
    <w:name w:val="Hyperlink"/>
    <w:basedOn w:val="DefaultParagraphFont"/>
    <w:uiPriority w:val="99"/>
    <w:semiHidden/>
    <w:unhideWhenUsed/>
    <w:rsid w:val="003A7C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7C13"/>
  </w:style>
  <w:style w:type="character" w:styleId="Hyperlink">
    <w:name w:val="Hyperlink"/>
    <w:basedOn w:val="DefaultParagraphFont"/>
    <w:uiPriority w:val="99"/>
    <w:semiHidden/>
    <w:unhideWhenUsed/>
    <w:rsid w:val="003A7C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656</Characters>
  <Application>Microsoft Macintosh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28</cp:revision>
  <dcterms:created xsi:type="dcterms:W3CDTF">2014-03-29T18:26:00Z</dcterms:created>
  <dcterms:modified xsi:type="dcterms:W3CDTF">2014-03-31T18:18:00Z</dcterms:modified>
</cp:coreProperties>
</file>