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5645" w14:textId="77777777" w:rsidR="00270367" w:rsidRPr="00270367" w:rsidRDefault="00270367" w:rsidP="00270367">
      <w:pPr>
        <w:rPr>
          <w:b/>
          <w:bCs/>
          <w:sz w:val="32"/>
          <w:szCs w:val="32"/>
        </w:rPr>
      </w:pPr>
      <w:r w:rsidRPr="00270367">
        <w:rPr>
          <w:b/>
          <w:bCs/>
          <w:sz w:val="32"/>
          <w:szCs w:val="32"/>
        </w:rPr>
        <w:t>Introduction: Why So Many Storage Types?</w:t>
      </w:r>
    </w:p>
    <w:p w14:paraId="70265AE6" w14:textId="77777777" w:rsidR="00270367" w:rsidRDefault="00270367" w:rsidP="00270367">
      <w:pPr>
        <w:rPr>
          <w:sz w:val="28"/>
          <w:szCs w:val="28"/>
        </w:rPr>
      </w:pPr>
      <w:r w:rsidRPr="00270367">
        <w:rPr>
          <w:sz w:val="28"/>
          <w:szCs w:val="28"/>
        </w:rPr>
        <w:t>In the era of cloud computing, data is the new currency. However, not all data is created equal. The way an application stores and retrieves user profile information is fundamentally different from how it stores and streams a feature-length film or manages a list of tasks to be completed. To address these varied needs, cloud platforms like Microsoft Azure and Amazon Web Services offer specialized storage solutions.</w:t>
      </w:r>
    </w:p>
    <w:p w14:paraId="50ABF3DF" w14:textId="77777777" w:rsidR="00270367" w:rsidRDefault="00270367" w:rsidP="00270367">
      <w:pPr>
        <w:rPr>
          <w:sz w:val="28"/>
          <w:szCs w:val="28"/>
        </w:rPr>
      </w:pPr>
    </w:p>
    <w:p w14:paraId="45171561" w14:textId="77777777" w:rsidR="00270367" w:rsidRPr="00270367" w:rsidRDefault="00270367" w:rsidP="00270367">
      <w:pPr>
        <w:rPr>
          <w:b/>
          <w:bCs/>
          <w:sz w:val="36"/>
          <w:szCs w:val="36"/>
        </w:rPr>
      </w:pPr>
      <w:r w:rsidRPr="00270367">
        <w:rPr>
          <w:b/>
          <w:bCs/>
          <w:sz w:val="36"/>
          <w:szCs w:val="36"/>
        </w:rPr>
        <w:t>File Storage: The Digital Filing Cabinet</w:t>
      </w:r>
    </w:p>
    <w:p w14:paraId="219BFC70" w14:textId="77777777" w:rsidR="00270367" w:rsidRPr="00270367" w:rsidRDefault="00270367" w:rsidP="00270367">
      <w:pPr>
        <w:rPr>
          <w:sz w:val="28"/>
          <w:szCs w:val="28"/>
        </w:rPr>
      </w:pPr>
      <w:r w:rsidRPr="00270367">
        <w:rPr>
          <w:sz w:val="28"/>
          <w:szCs w:val="28"/>
        </w:rPr>
        <w:t>File Storage provides fully managed, distributed file shares in the cloud that are accessible via standard network protocols. Think of it as a traditional on-premises file server, but with the benefits of cloud scalability, redundancy, and accessibility.</w:t>
      </w:r>
    </w:p>
    <w:p w14:paraId="78301220" w14:textId="77777777" w:rsidR="00270367" w:rsidRPr="00270367" w:rsidRDefault="00270367" w:rsidP="00270367">
      <w:pPr>
        <w:numPr>
          <w:ilvl w:val="0"/>
          <w:numId w:val="1"/>
        </w:numPr>
        <w:rPr>
          <w:sz w:val="28"/>
          <w:szCs w:val="28"/>
        </w:rPr>
      </w:pPr>
      <w:r w:rsidRPr="00270367">
        <w:rPr>
          <w:b/>
          <w:bCs/>
          <w:sz w:val="28"/>
          <w:szCs w:val="28"/>
        </w:rPr>
        <w:t>Core Concept:</w:t>
      </w:r>
      <w:r w:rsidRPr="00270367">
        <w:rPr>
          <w:sz w:val="28"/>
          <w:szCs w:val="28"/>
        </w:rPr>
        <w:t xml:space="preserve"> File Storage is built on a hierarchical model. Data is organized in a familiar structure of directories (folders) and files, just like the file system on your personal computer. This structure allows you to navigate through folders to locate specific files.</w:t>
      </w:r>
    </w:p>
    <w:p w14:paraId="673453BA" w14:textId="77777777" w:rsidR="00270367" w:rsidRPr="00270367" w:rsidRDefault="00270367" w:rsidP="00270367">
      <w:pPr>
        <w:numPr>
          <w:ilvl w:val="0"/>
          <w:numId w:val="1"/>
        </w:numPr>
        <w:rPr>
          <w:sz w:val="28"/>
          <w:szCs w:val="28"/>
        </w:rPr>
      </w:pPr>
      <w:r w:rsidRPr="00270367">
        <w:rPr>
          <w:b/>
          <w:bCs/>
          <w:sz w:val="28"/>
          <w:szCs w:val="28"/>
        </w:rPr>
        <w:t>Access Protocol:</w:t>
      </w:r>
      <w:r w:rsidRPr="00270367">
        <w:rPr>
          <w:sz w:val="28"/>
          <w:szCs w:val="28"/>
        </w:rPr>
        <w:t xml:space="preserve"> It uses industry-standard protocols like </w:t>
      </w:r>
      <w:r w:rsidRPr="00270367">
        <w:rPr>
          <w:b/>
          <w:bCs/>
          <w:sz w:val="28"/>
          <w:szCs w:val="28"/>
        </w:rPr>
        <w:t>Server Message Block (SMB)</w:t>
      </w:r>
      <w:r w:rsidRPr="00270367">
        <w:rPr>
          <w:sz w:val="28"/>
          <w:szCs w:val="28"/>
        </w:rPr>
        <w:t xml:space="preserve"> for Windows-based systems and </w:t>
      </w:r>
      <w:r w:rsidRPr="00270367">
        <w:rPr>
          <w:b/>
          <w:bCs/>
          <w:sz w:val="28"/>
          <w:szCs w:val="28"/>
        </w:rPr>
        <w:t>Network File System (NFS)</w:t>
      </w:r>
      <w:r w:rsidRPr="00270367">
        <w:rPr>
          <w:sz w:val="28"/>
          <w:szCs w:val="28"/>
        </w:rPr>
        <w:t xml:space="preserve"> for Linux/macOS systems. This is a crucial feature, as it allows existing applications that rely on file shares to be moved to the cloud (a "lift-and-shift" migration) with little to no code changes.</w:t>
      </w:r>
    </w:p>
    <w:p w14:paraId="7137A7F3" w14:textId="77777777" w:rsidR="00270367" w:rsidRPr="00270367" w:rsidRDefault="00270367" w:rsidP="00270367">
      <w:pPr>
        <w:rPr>
          <w:sz w:val="28"/>
          <w:szCs w:val="28"/>
        </w:rPr>
      </w:pPr>
    </w:p>
    <w:p w14:paraId="27B2B219" w14:textId="77777777" w:rsidR="00270367" w:rsidRPr="00270367" w:rsidRDefault="00270367" w:rsidP="00270367">
      <w:pPr>
        <w:rPr>
          <w:b/>
          <w:bCs/>
          <w:sz w:val="28"/>
          <w:szCs w:val="28"/>
        </w:rPr>
      </w:pPr>
      <w:r w:rsidRPr="00270367">
        <w:rPr>
          <w:b/>
          <w:bCs/>
          <w:sz w:val="28"/>
          <w:szCs w:val="28"/>
        </w:rPr>
        <w:t>Common Use Cases for File Storage</w:t>
      </w:r>
    </w:p>
    <w:p w14:paraId="0D671EA9" w14:textId="77777777" w:rsidR="00270367" w:rsidRPr="00270367" w:rsidRDefault="00270367" w:rsidP="00270367">
      <w:pPr>
        <w:numPr>
          <w:ilvl w:val="0"/>
          <w:numId w:val="2"/>
        </w:numPr>
        <w:rPr>
          <w:sz w:val="28"/>
          <w:szCs w:val="28"/>
        </w:rPr>
      </w:pPr>
      <w:r w:rsidRPr="00270367">
        <w:rPr>
          <w:b/>
          <w:bCs/>
          <w:sz w:val="28"/>
          <w:szCs w:val="28"/>
        </w:rPr>
        <w:t>Lift-and-Shift Migrations:</w:t>
      </w:r>
      <w:r w:rsidRPr="00270367">
        <w:rPr>
          <w:sz w:val="28"/>
          <w:szCs w:val="28"/>
        </w:rPr>
        <w:t xml:space="preserve"> The most common use case is migrating legacy applications that read from and write to on-premises file shares. Instead of re-architecting the application, you can simply point it to a cloud-based file share.</w:t>
      </w:r>
    </w:p>
    <w:p w14:paraId="480FE800" w14:textId="77777777" w:rsidR="00270367" w:rsidRPr="00270367" w:rsidRDefault="00270367" w:rsidP="00270367">
      <w:pPr>
        <w:numPr>
          <w:ilvl w:val="0"/>
          <w:numId w:val="2"/>
        </w:numPr>
        <w:rPr>
          <w:sz w:val="28"/>
          <w:szCs w:val="28"/>
        </w:rPr>
      </w:pPr>
      <w:r w:rsidRPr="00270367">
        <w:rPr>
          <w:b/>
          <w:bCs/>
          <w:sz w:val="28"/>
          <w:szCs w:val="28"/>
        </w:rPr>
        <w:lastRenderedPageBreak/>
        <w:t>Shared Content Repositories:</w:t>
      </w:r>
      <w:r w:rsidRPr="00270367">
        <w:rPr>
          <w:sz w:val="28"/>
          <w:szCs w:val="28"/>
        </w:rPr>
        <w:t xml:space="preserve"> Ideal for scenarios where a central repository is needed for development tools, media assets for a video editing team, or shared documents for an organization.</w:t>
      </w:r>
    </w:p>
    <w:p w14:paraId="25442117" w14:textId="77777777" w:rsidR="00270367" w:rsidRPr="00270367" w:rsidRDefault="00270367" w:rsidP="00270367">
      <w:pPr>
        <w:numPr>
          <w:ilvl w:val="0"/>
          <w:numId w:val="2"/>
        </w:numPr>
        <w:rPr>
          <w:sz w:val="28"/>
          <w:szCs w:val="28"/>
        </w:rPr>
      </w:pPr>
      <w:r w:rsidRPr="00270367">
        <w:rPr>
          <w:b/>
          <w:bCs/>
          <w:sz w:val="28"/>
          <w:szCs w:val="28"/>
        </w:rPr>
        <w:t>Configuration Files:</w:t>
      </w:r>
      <w:r w:rsidRPr="00270367">
        <w:rPr>
          <w:sz w:val="28"/>
          <w:szCs w:val="28"/>
        </w:rPr>
        <w:t xml:space="preserve"> Storing configuration files in a centralized file share allows multiple application instances to access the same settings, simplifying management and updates.</w:t>
      </w:r>
    </w:p>
    <w:p w14:paraId="41B64812" w14:textId="77777777" w:rsidR="00270367" w:rsidRDefault="00270367" w:rsidP="00270367">
      <w:pPr>
        <w:numPr>
          <w:ilvl w:val="0"/>
          <w:numId w:val="2"/>
        </w:numPr>
        <w:rPr>
          <w:sz w:val="28"/>
          <w:szCs w:val="28"/>
        </w:rPr>
      </w:pPr>
      <w:r w:rsidRPr="00270367">
        <w:rPr>
          <w:b/>
          <w:bCs/>
          <w:sz w:val="28"/>
          <w:szCs w:val="28"/>
        </w:rPr>
        <w:t>Centralized Logging:</w:t>
      </w:r>
      <w:r w:rsidRPr="00270367">
        <w:rPr>
          <w:sz w:val="28"/>
          <w:szCs w:val="28"/>
        </w:rPr>
        <w:t xml:space="preserve"> Applications can write their log files to a shared location, making it easier to aggregate and </w:t>
      </w:r>
      <w:proofErr w:type="spellStart"/>
      <w:r w:rsidRPr="00270367">
        <w:rPr>
          <w:sz w:val="28"/>
          <w:szCs w:val="28"/>
        </w:rPr>
        <w:t>analyze</w:t>
      </w:r>
      <w:proofErr w:type="spellEnd"/>
      <w:r w:rsidRPr="00270367">
        <w:rPr>
          <w:sz w:val="28"/>
          <w:szCs w:val="28"/>
        </w:rPr>
        <w:t xml:space="preserve"> them using other tools.</w:t>
      </w:r>
    </w:p>
    <w:p w14:paraId="0F2BFA4B" w14:textId="77777777" w:rsidR="00270367" w:rsidRDefault="00270367" w:rsidP="00270367">
      <w:pPr>
        <w:rPr>
          <w:sz w:val="28"/>
          <w:szCs w:val="28"/>
        </w:rPr>
      </w:pPr>
    </w:p>
    <w:p w14:paraId="168377EA" w14:textId="77777777" w:rsidR="00270367" w:rsidRPr="00270367" w:rsidRDefault="00270367" w:rsidP="00270367">
      <w:pPr>
        <w:rPr>
          <w:b/>
          <w:bCs/>
          <w:sz w:val="36"/>
          <w:szCs w:val="36"/>
        </w:rPr>
      </w:pPr>
      <w:r w:rsidRPr="00270367">
        <w:rPr>
          <w:b/>
          <w:bCs/>
          <w:sz w:val="36"/>
          <w:szCs w:val="36"/>
        </w:rPr>
        <w:t>Blob Storage (Binary Large Object) - The Infinite Warehouse</w:t>
      </w:r>
    </w:p>
    <w:p w14:paraId="4C9C0EFE" w14:textId="77777777" w:rsidR="00270367" w:rsidRPr="00270367" w:rsidRDefault="00270367" w:rsidP="00270367">
      <w:pPr>
        <w:rPr>
          <w:sz w:val="28"/>
          <w:szCs w:val="28"/>
        </w:rPr>
      </w:pPr>
      <w:r w:rsidRPr="00270367">
        <w:rPr>
          <w:sz w:val="28"/>
          <w:szCs w:val="28"/>
        </w:rPr>
        <w:t>Blob Storage, also known as Object Storage, is optimized for storing massive amounts of unstructured data. "Unstructured data" refers to data that doesn't fit into a traditional row-and-column database format, such as images, videos, audio files, documents, and backups.</w:t>
      </w:r>
    </w:p>
    <w:p w14:paraId="19F80EF3" w14:textId="77777777" w:rsidR="00270367" w:rsidRPr="00270367" w:rsidRDefault="00270367" w:rsidP="00270367">
      <w:pPr>
        <w:numPr>
          <w:ilvl w:val="0"/>
          <w:numId w:val="3"/>
        </w:numPr>
        <w:rPr>
          <w:sz w:val="28"/>
          <w:szCs w:val="28"/>
        </w:rPr>
      </w:pPr>
      <w:r w:rsidRPr="00270367">
        <w:rPr>
          <w:b/>
          <w:bCs/>
          <w:sz w:val="28"/>
          <w:szCs w:val="28"/>
        </w:rPr>
        <w:t>Core Concept:</w:t>
      </w:r>
      <w:r w:rsidRPr="00270367">
        <w:rPr>
          <w:sz w:val="28"/>
          <w:szCs w:val="28"/>
        </w:rPr>
        <w:t xml:space="preserve"> Unlike the hierarchy of File Storage, Blob Storage has a flat structure. You store data as objects (or "blobs") inside containers, which are similar to top-level folders. Each object has the data itself, some metadata, and a unique ID or URL. There are no nested folders within containers.</w:t>
      </w:r>
    </w:p>
    <w:p w14:paraId="5C625099" w14:textId="77777777" w:rsidR="00270367" w:rsidRPr="00270367" w:rsidRDefault="00270367" w:rsidP="00270367">
      <w:pPr>
        <w:numPr>
          <w:ilvl w:val="0"/>
          <w:numId w:val="3"/>
        </w:numPr>
        <w:rPr>
          <w:sz w:val="28"/>
          <w:szCs w:val="28"/>
        </w:rPr>
      </w:pPr>
      <w:r w:rsidRPr="00270367">
        <w:rPr>
          <w:b/>
          <w:bCs/>
          <w:sz w:val="28"/>
          <w:szCs w:val="28"/>
        </w:rPr>
        <w:t>Analogy:</w:t>
      </w:r>
      <w:r w:rsidRPr="00270367">
        <w:rPr>
          <w:sz w:val="28"/>
          <w:szCs w:val="28"/>
        </w:rPr>
        <w:t xml:space="preserve"> Think of it as a valet parking service for data. You hand over your data (your car), and you get back a unique ticket (a URL). You don't need to know where it's parked or the path to get there; you just present the ticket, and you get your data back. This simple model allows for immense scalability.</w:t>
      </w:r>
    </w:p>
    <w:p w14:paraId="39769B6B" w14:textId="77777777" w:rsidR="00270367" w:rsidRDefault="00270367" w:rsidP="00270367">
      <w:pPr>
        <w:rPr>
          <w:sz w:val="28"/>
          <w:szCs w:val="28"/>
        </w:rPr>
      </w:pPr>
    </w:p>
    <w:p w14:paraId="4AEEA775" w14:textId="77777777" w:rsidR="00270367" w:rsidRPr="00270367" w:rsidRDefault="00270367" w:rsidP="00270367">
      <w:pPr>
        <w:rPr>
          <w:sz w:val="28"/>
          <w:szCs w:val="28"/>
        </w:rPr>
      </w:pPr>
      <w:r w:rsidRPr="00270367">
        <w:rPr>
          <w:b/>
          <w:bCs/>
          <w:sz w:val="28"/>
          <w:szCs w:val="28"/>
        </w:rPr>
        <w:t>Key Characteristics:</w:t>
      </w:r>
    </w:p>
    <w:p w14:paraId="409AFEA8" w14:textId="77777777" w:rsidR="00270367" w:rsidRPr="00270367" w:rsidRDefault="00270367" w:rsidP="00270367">
      <w:pPr>
        <w:numPr>
          <w:ilvl w:val="0"/>
          <w:numId w:val="4"/>
        </w:numPr>
        <w:rPr>
          <w:sz w:val="28"/>
          <w:szCs w:val="28"/>
        </w:rPr>
      </w:pPr>
      <w:r w:rsidRPr="00270367">
        <w:rPr>
          <w:b/>
          <w:bCs/>
          <w:sz w:val="28"/>
          <w:szCs w:val="28"/>
        </w:rPr>
        <w:t>Massive Scalability:</w:t>
      </w:r>
      <w:r w:rsidRPr="00270367">
        <w:rPr>
          <w:sz w:val="28"/>
          <w:szCs w:val="28"/>
        </w:rPr>
        <w:t xml:space="preserve"> Designed to store petabytes of data and trillions of objects.</w:t>
      </w:r>
    </w:p>
    <w:p w14:paraId="152853FE" w14:textId="77777777" w:rsidR="00270367" w:rsidRPr="00270367" w:rsidRDefault="00270367" w:rsidP="00270367">
      <w:pPr>
        <w:numPr>
          <w:ilvl w:val="0"/>
          <w:numId w:val="4"/>
        </w:numPr>
        <w:rPr>
          <w:sz w:val="28"/>
          <w:szCs w:val="28"/>
        </w:rPr>
      </w:pPr>
      <w:r w:rsidRPr="00270367">
        <w:rPr>
          <w:b/>
          <w:bCs/>
          <w:sz w:val="28"/>
          <w:szCs w:val="28"/>
        </w:rPr>
        <w:lastRenderedPageBreak/>
        <w:t>Unstructured Data:</w:t>
      </w:r>
      <w:r w:rsidRPr="00270367">
        <w:rPr>
          <w:sz w:val="28"/>
          <w:szCs w:val="28"/>
        </w:rPr>
        <w:t xml:space="preserve"> Can store any kind of binary data, from small text files to multi-gigabyte video files.</w:t>
      </w:r>
    </w:p>
    <w:p w14:paraId="472AEC66" w14:textId="77777777" w:rsidR="00270367" w:rsidRPr="00270367" w:rsidRDefault="00270367" w:rsidP="00270367">
      <w:pPr>
        <w:numPr>
          <w:ilvl w:val="0"/>
          <w:numId w:val="4"/>
        </w:numPr>
        <w:rPr>
          <w:sz w:val="28"/>
          <w:szCs w:val="28"/>
        </w:rPr>
      </w:pPr>
      <w:r w:rsidRPr="00270367">
        <w:rPr>
          <w:b/>
          <w:bCs/>
          <w:sz w:val="28"/>
          <w:szCs w:val="28"/>
        </w:rPr>
        <w:t>Cost-Effective Tiers:</w:t>
      </w:r>
      <w:r w:rsidRPr="00270367">
        <w:rPr>
          <w:sz w:val="28"/>
          <w:szCs w:val="28"/>
        </w:rPr>
        <w:t xml:space="preserve"> Offers different storage tiers (e.g., Hot, Cool, Archive) to optimize costs based on how frequently the data is accessed.</w:t>
      </w:r>
    </w:p>
    <w:p w14:paraId="7911CE0E" w14:textId="77777777" w:rsidR="00270367" w:rsidRDefault="00270367" w:rsidP="00270367">
      <w:pPr>
        <w:rPr>
          <w:sz w:val="28"/>
          <w:szCs w:val="28"/>
        </w:rPr>
      </w:pPr>
    </w:p>
    <w:p w14:paraId="23DEFD4C" w14:textId="77777777" w:rsidR="00270367" w:rsidRPr="00270367" w:rsidRDefault="00270367" w:rsidP="00270367">
      <w:pPr>
        <w:rPr>
          <w:b/>
          <w:bCs/>
          <w:sz w:val="28"/>
          <w:szCs w:val="28"/>
        </w:rPr>
      </w:pPr>
      <w:r w:rsidRPr="00270367">
        <w:rPr>
          <w:b/>
          <w:bCs/>
          <w:sz w:val="28"/>
          <w:szCs w:val="28"/>
        </w:rPr>
        <w:t>Common Use Cases for Blob Storage</w:t>
      </w:r>
    </w:p>
    <w:p w14:paraId="3CA807E1" w14:textId="77777777" w:rsidR="00270367" w:rsidRPr="00270367" w:rsidRDefault="00270367" w:rsidP="00270367">
      <w:pPr>
        <w:numPr>
          <w:ilvl w:val="0"/>
          <w:numId w:val="5"/>
        </w:numPr>
        <w:rPr>
          <w:sz w:val="28"/>
          <w:szCs w:val="28"/>
        </w:rPr>
      </w:pPr>
      <w:r w:rsidRPr="00270367">
        <w:rPr>
          <w:b/>
          <w:bCs/>
          <w:sz w:val="28"/>
          <w:szCs w:val="28"/>
        </w:rPr>
        <w:t>Web Content:</w:t>
      </w:r>
      <w:r w:rsidRPr="00270367">
        <w:rPr>
          <w:sz w:val="28"/>
          <w:szCs w:val="28"/>
        </w:rPr>
        <w:t xml:space="preserve"> Serving images, CSS files, and videos directly to a user's browser for a website or application.</w:t>
      </w:r>
    </w:p>
    <w:p w14:paraId="15431038" w14:textId="77777777" w:rsidR="00270367" w:rsidRPr="00270367" w:rsidRDefault="00270367" w:rsidP="00270367">
      <w:pPr>
        <w:numPr>
          <w:ilvl w:val="0"/>
          <w:numId w:val="5"/>
        </w:numPr>
        <w:rPr>
          <w:sz w:val="28"/>
          <w:szCs w:val="28"/>
        </w:rPr>
      </w:pPr>
      <w:r w:rsidRPr="00270367">
        <w:rPr>
          <w:b/>
          <w:bCs/>
          <w:sz w:val="28"/>
          <w:szCs w:val="28"/>
        </w:rPr>
        <w:t>Backup, Archiving, and Disaster Recovery:</w:t>
      </w:r>
      <w:r w:rsidRPr="00270367">
        <w:rPr>
          <w:sz w:val="28"/>
          <w:szCs w:val="28"/>
        </w:rPr>
        <w:t xml:space="preserve"> A highly durable and cost-effective solution for storing application backups, virtual machine snapshots, and long-term archival data.</w:t>
      </w:r>
    </w:p>
    <w:p w14:paraId="3C4AD881" w14:textId="77777777" w:rsidR="00270367" w:rsidRDefault="00270367" w:rsidP="00270367">
      <w:pPr>
        <w:rPr>
          <w:sz w:val="28"/>
          <w:szCs w:val="28"/>
        </w:rPr>
      </w:pPr>
    </w:p>
    <w:p w14:paraId="12E34649" w14:textId="77777777" w:rsidR="00270367" w:rsidRDefault="00270367" w:rsidP="00270367">
      <w:pPr>
        <w:rPr>
          <w:sz w:val="28"/>
          <w:szCs w:val="28"/>
        </w:rPr>
      </w:pPr>
    </w:p>
    <w:p w14:paraId="1DEEA8C7" w14:textId="27213C1B" w:rsidR="00270367" w:rsidRPr="00270367" w:rsidRDefault="00270367" w:rsidP="00270367">
      <w:pPr>
        <w:rPr>
          <w:b/>
          <w:bCs/>
          <w:sz w:val="36"/>
          <w:szCs w:val="36"/>
        </w:rPr>
      </w:pPr>
      <w:r w:rsidRPr="00270367">
        <w:rPr>
          <w:b/>
          <w:bCs/>
          <w:sz w:val="36"/>
          <w:szCs w:val="36"/>
        </w:rPr>
        <w:t>Queue Storage</w:t>
      </w:r>
    </w:p>
    <w:p w14:paraId="67CDAB70" w14:textId="77777777" w:rsidR="00270367" w:rsidRPr="00270367" w:rsidRDefault="00270367" w:rsidP="00270367">
      <w:pPr>
        <w:rPr>
          <w:sz w:val="28"/>
          <w:szCs w:val="28"/>
        </w:rPr>
      </w:pPr>
      <w:r w:rsidRPr="00270367">
        <w:rPr>
          <w:sz w:val="28"/>
          <w:szCs w:val="28"/>
        </w:rPr>
        <w:t>Queue Storage provides a reliable messaging system for asynchronous communication. It allows you to decouple components of your application, meaning they don't have to communicate with each other directly or at the same time.</w:t>
      </w:r>
    </w:p>
    <w:p w14:paraId="5836DD06" w14:textId="77777777" w:rsidR="00270367" w:rsidRPr="00270367" w:rsidRDefault="00270367" w:rsidP="00270367">
      <w:pPr>
        <w:numPr>
          <w:ilvl w:val="0"/>
          <w:numId w:val="6"/>
        </w:numPr>
        <w:rPr>
          <w:sz w:val="28"/>
          <w:szCs w:val="28"/>
        </w:rPr>
      </w:pPr>
      <w:r w:rsidRPr="00270367">
        <w:rPr>
          <w:b/>
          <w:bCs/>
          <w:sz w:val="28"/>
          <w:szCs w:val="28"/>
        </w:rPr>
        <w:t>Core Concept:</w:t>
      </w:r>
      <w:r w:rsidRPr="00270367">
        <w:rPr>
          <w:sz w:val="28"/>
          <w:szCs w:val="28"/>
        </w:rPr>
        <w:t xml:space="preserve"> A queue is a holding place for messages (small pieces of data, up to 64KB). One part of your application, the "producer," adds messages to the queue. Another part, the "consumer," retrieves and processes these messages at its own pace.</w:t>
      </w:r>
    </w:p>
    <w:p w14:paraId="4BCA1A40" w14:textId="77777777" w:rsidR="00270367" w:rsidRPr="00270367" w:rsidRDefault="00270367" w:rsidP="00270367">
      <w:pPr>
        <w:numPr>
          <w:ilvl w:val="0"/>
          <w:numId w:val="6"/>
        </w:numPr>
        <w:rPr>
          <w:sz w:val="28"/>
          <w:szCs w:val="28"/>
        </w:rPr>
      </w:pPr>
      <w:r w:rsidRPr="00270367">
        <w:rPr>
          <w:b/>
          <w:bCs/>
          <w:sz w:val="28"/>
          <w:szCs w:val="28"/>
        </w:rPr>
        <w:t>Analogy:</w:t>
      </w:r>
      <w:r w:rsidRPr="00270367">
        <w:rPr>
          <w:sz w:val="28"/>
          <w:szCs w:val="28"/>
        </w:rPr>
        <w:t xml:space="preserve"> Imagine the checkout process at a busy supermarket. Instead of one cashier handling everything (taking the order, processing payment, bagging), there's a conveyor belt (the queue). The cashier (producer) puts items on the belt, and a bagger (consumer) takes them off and processes them when they are ready. This prevents the cashier from getting blocked and keeps the line moving smoothly.</w:t>
      </w:r>
    </w:p>
    <w:p w14:paraId="2734FC09" w14:textId="77777777" w:rsidR="00270367" w:rsidRPr="00270367" w:rsidRDefault="00270367" w:rsidP="00270367">
      <w:pPr>
        <w:rPr>
          <w:sz w:val="28"/>
          <w:szCs w:val="28"/>
        </w:rPr>
      </w:pPr>
      <w:r w:rsidRPr="00270367">
        <w:rPr>
          <w:b/>
          <w:bCs/>
          <w:sz w:val="28"/>
          <w:szCs w:val="28"/>
        </w:rPr>
        <w:lastRenderedPageBreak/>
        <w:t>Key Characteristics:</w:t>
      </w:r>
    </w:p>
    <w:p w14:paraId="36B5A183" w14:textId="77777777" w:rsidR="00270367" w:rsidRPr="00270367" w:rsidRDefault="00270367" w:rsidP="00270367">
      <w:pPr>
        <w:numPr>
          <w:ilvl w:val="0"/>
          <w:numId w:val="7"/>
        </w:numPr>
        <w:rPr>
          <w:sz w:val="28"/>
          <w:szCs w:val="28"/>
        </w:rPr>
      </w:pPr>
      <w:r w:rsidRPr="00270367">
        <w:rPr>
          <w:b/>
          <w:bCs/>
          <w:sz w:val="28"/>
          <w:szCs w:val="28"/>
        </w:rPr>
        <w:t>Decoupling:</w:t>
      </w:r>
      <w:r w:rsidRPr="00270367">
        <w:rPr>
          <w:sz w:val="28"/>
          <w:szCs w:val="28"/>
        </w:rPr>
        <w:t xml:space="preserve"> Producers and consumers don't need to be aware of each other, allowing them to be scaled and updated independently.</w:t>
      </w:r>
    </w:p>
    <w:p w14:paraId="7101F9ED" w14:textId="77777777" w:rsidR="00270367" w:rsidRPr="00270367" w:rsidRDefault="00270367" w:rsidP="00270367">
      <w:pPr>
        <w:numPr>
          <w:ilvl w:val="0"/>
          <w:numId w:val="7"/>
        </w:numPr>
        <w:rPr>
          <w:sz w:val="28"/>
          <w:szCs w:val="28"/>
        </w:rPr>
      </w:pPr>
      <w:r w:rsidRPr="00270367">
        <w:rPr>
          <w:b/>
          <w:bCs/>
          <w:sz w:val="28"/>
          <w:szCs w:val="28"/>
        </w:rPr>
        <w:t>Asynchronous Processing:</w:t>
      </w:r>
      <w:r w:rsidRPr="00270367">
        <w:rPr>
          <w:sz w:val="28"/>
          <w:szCs w:val="28"/>
        </w:rPr>
        <w:t xml:space="preserve"> Enables long-running tasks to be performed in the background without making the user wait.</w:t>
      </w:r>
    </w:p>
    <w:p w14:paraId="235DF8BF" w14:textId="77777777" w:rsidR="00270367" w:rsidRDefault="00270367" w:rsidP="00270367">
      <w:pPr>
        <w:rPr>
          <w:sz w:val="28"/>
          <w:szCs w:val="28"/>
        </w:rPr>
      </w:pPr>
    </w:p>
    <w:p w14:paraId="0D34403C" w14:textId="77777777" w:rsidR="00270367" w:rsidRPr="00270367" w:rsidRDefault="00270367" w:rsidP="00270367">
      <w:pPr>
        <w:rPr>
          <w:b/>
          <w:bCs/>
          <w:sz w:val="28"/>
          <w:szCs w:val="28"/>
        </w:rPr>
      </w:pPr>
      <w:r w:rsidRPr="00270367">
        <w:rPr>
          <w:b/>
          <w:bCs/>
          <w:sz w:val="28"/>
          <w:szCs w:val="28"/>
        </w:rPr>
        <w:t>Common Use Cases for Queue Storage</w:t>
      </w:r>
    </w:p>
    <w:p w14:paraId="2890E3F0" w14:textId="77777777" w:rsidR="00270367" w:rsidRPr="00270367" w:rsidRDefault="00270367" w:rsidP="00270367">
      <w:pPr>
        <w:numPr>
          <w:ilvl w:val="0"/>
          <w:numId w:val="8"/>
        </w:numPr>
        <w:rPr>
          <w:sz w:val="28"/>
          <w:szCs w:val="28"/>
        </w:rPr>
      </w:pPr>
      <w:r w:rsidRPr="00270367">
        <w:rPr>
          <w:b/>
          <w:bCs/>
          <w:sz w:val="28"/>
          <w:szCs w:val="28"/>
        </w:rPr>
        <w:t>Background Job Processing:</w:t>
      </w:r>
      <w:r w:rsidRPr="00270367">
        <w:rPr>
          <w:sz w:val="28"/>
          <w:szCs w:val="28"/>
        </w:rPr>
        <w:t xml:space="preserve"> When a user uploads a photo, the app can immediately respond "Upload successful" while adding a message to a queue like "Resize image for user X." A separate background worker can then process this task.</w:t>
      </w:r>
    </w:p>
    <w:p w14:paraId="5985331F" w14:textId="77777777" w:rsidR="00270367" w:rsidRPr="00270367" w:rsidRDefault="00270367" w:rsidP="00270367">
      <w:pPr>
        <w:numPr>
          <w:ilvl w:val="0"/>
          <w:numId w:val="8"/>
        </w:numPr>
        <w:rPr>
          <w:sz w:val="28"/>
          <w:szCs w:val="28"/>
        </w:rPr>
      </w:pPr>
      <w:r w:rsidRPr="00270367">
        <w:rPr>
          <w:b/>
          <w:bCs/>
          <w:sz w:val="28"/>
          <w:szCs w:val="28"/>
        </w:rPr>
        <w:t>Microservice Communication:</w:t>
      </w:r>
      <w:r w:rsidRPr="00270367">
        <w:rPr>
          <w:sz w:val="28"/>
          <w:szCs w:val="28"/>
        </w:rPr>
        <w:t xml:space="preserve"> In a microservices architecture, different services can communicate with each other by passing messages through queues.</w:t>
      </w:r>
    </w:p>
    <w:p w14:paraId="0A59FA43" w14:textId="77777777" w:rsidR="00270367" w:rsidRDefault="00270367" w:rsidP="00270367">
      <w:pPr>
        <w:rPr>
          <w:sz w:val="28"/>
          <w:szCs w:val="28"/>
        </w:rPr>
      </w:pPr>
    </w:p>
    <w:p w14:paraId="4C86DB73" w14:textId="77777777" w:rsidR="00270367" w:rsidRDefault="00270367" w:rsidP="00270367">
      <w:pPr>
        <w:rPr>
          <w:sz w:val="28"/>
          <w:szCs w:val="28"/>
        </w:rPr>
      </w:pPr>
    </w:p>
    <w:p w14:paraId="152807B9" w14:textId="77777777" w:rsidR="00270367" w:rsidRPr="00270367" w:rsidRDefault="00270367" w:rsidP="00270367">
      <w:pPr>
        <w:rPr>
          <w:b/>
          <w:bCs/>
          <w:sz w:val="36"/>
          <w:szCs w:val="36"/>
        </w:rPr>
      </w:pPr>
      <w:r w:rsidRPr="00270367">
        <w:rPr>
          <w:b/>
          <w:bCs/>
          <w:sz w:val="36"/>
          <w:szCs w:val="36"/>
        </w:rPr>
        <w:t>Table Storage: The Scalable, Flexible Database</w:t>
      </w:r>
    </w:p>
    <w:p w14:paraId="3BBD03F9" w14:textId="77777777" w:rsidR="00270367" w:rsidRPr="00270367" w:rsidRDefault="00270367" w:rsidP="00270367">
      <w:pPr>
        <w:rPr>
          <w:sz w:val="28"/>
          <w:szCs w:val="28"/>
        </w:rPr>
      </w:pPr>
      <w:r w:rsidRPr="00270367">
        <w:rPr>
          <w:sz w:val="28"/>
          <w:szCs w:val="28"/>
        </w:rPr>
        <w:t>Table Storage is a NoSQL key-attribute store. It is NOT a traditional relational database like SQL Server or MySQL. It’s designed to store large amounts of structured, but non-relational, data in a schema-less format.</w:t>
      </w:r>
    </w:p>
    <w:p w14:paraId="5D4E3109" w14:textId="77777777" w:rsidR="00270367" w:rsidRPr="00270367" w:rsidRDefault="00270367" w:rsidP="00270367">
      <w:pPr>
        <w:numPr>
          <w:ilvl w:val="0"/>
          <w:numId w:val="9"/>
        </w:numPr>
        <w:rPr>
          <w:sz w:val="28"/>
          <w:szCs w:val="28"/>
        </w:rPr>
      </w:pPr>
      <w:r w:rsidRPr="00270367">
        <w:rPr>
          <w:b/>
          <w:bCs/>
          <w:sz w:val="28"/>
          <w:szCs w:val="28"/>
        </w:rPr>
        <w:t>Core Concept:</w:t>
      </w:r>
      <w:r w:rsidRPr="00270367">
        <w:rPr>
          <w:sz w:val="28"/>
          <w:szCs w:val="28"/>
        </w:rPr>
        <w:t xml:space="preserve"> Data is stored in tables, which contain entities (rows). Each entity has a unique key (composed of a </w:t>
      </w:r>
      <w:proofErr w:type="spellStart"/>
      <w:r w:rsidRPr="00270367">
        <w:rPr>
          <w:sz w:val="28"/>
          <w:szCs w:val="28"/>
        </w:rPr>
        <w:t>PartitionKey</w:t>
      </w:r>
      <w:proofErr w:type="spellEnd"/>
      <w:r w:rsidRPr="00270367">
        <w:rPr>
          <w:sz w:val="28"/>
          <w:szCs w:val="28"/>
        </w:rPr>
        <w:t xml:space="preserve"> and </w:t>
      </w:r>
      <w:proofErr w:type="spellStart"/>
      <w:r w:rsidRPr="00270367">
        <w:rPr>
          <w:sz w:val="28"/>
          <w:szCs w:val="28"/>
        </w:rPr>
        <w:t>RowKey</w:t>
      </w:r>
      <w:proofErr w:type="spellEnd"/>
      <w:r w:rsidRPr="00270367">
        <w:rPr>
          <w:sz w:val="28"/>
          <w:szCs w:val="28"/>
        </w:rPr>
        <w:t xml:space="preserve">) and a set of properties (columns). The key feature is its </w:t>
      </w:r>
      <w:r w:rsidRPr="00270367">
        <w:rPr>
          <w:b/>
          <w:bCs/>
          <w:sz w:val="28"/>
          <w:szCs w:val="28"/>
        </w:rPr>
        <w:t>schema-less</w:t>
      </w:r>
      <w:r w:rsidRPr="00270367">
        <w:rPr>
          <w:sz w:val="28"/>
          <w:szCs w:val="28"/>
        </w:rPr>
        <w:t xml:space="preserve"> nature: entities within the same table do not need to have the same set of properties.</w:t>
      </w:r>
    </w:p>
    <w:p w14:paraId="1BBC0E59" w14:textId="77777777" w:rsidR="00270367" w:rsidRPr="00270367" w:rsidRDefault="00270367" w:rsidP="00270367">
      <w:pPr>
        <w:numPr>
          <w:ilvl w:val="0"/>
          <w:numId w:val="9"/>
        </w:numPr>
        <w:rPr>
          <w:sz w:val="28"/>
          <w:szCs w:val="28"/>
        </w:rPr>
      </w:pPr>
      <w:r w:rsidRPr="00270367">
        <w:rPr>
          <w:b/>
          <w:bCs/>
          <w:sz w:val="28"/>
          <w:szCs w:val="28"/>
        </w:rPr>
        <w:t>Analogy:</w:t>
      </w:r>
      <w:r w:rsidRPr="00270367">
        <w:rPr>
          <w:sz w:val="28"/>
          <w:szCs w:val="28"/>
        </w:rPr>
        <w:t xml:space="preserve"> Think of a massive address book. Every contact (entity) must have a unique identifier. But for one contact, you might store a name and phone number, while for another, you might store a name, address, email, birthday, and company name. Table Storage handles this variation effortlessly.</w:t>
      </w:r>
    </w:p>
    <w:p w14:paraId="6798E98B" w14:textId="77777777" w:rsidR="00270367" w:rsidRPr="00270367" w:rsidRDefault="00270367" w:rsidP="00270367">
      <w:pPr>
        <w:rPr>
          <w:sz w:val="28"/>
          <w:szCs w:val="28"/>
        </w:rPr>
      </w:pPr>
      <w:r w:rsidRPr="00270367">
        <w:rPr>
          <w:b/>
          <w:bCs/>
          <w:sz w:val="28"/>
          <w:szCs w:val="28"/>
        </w:rPr>
        <w:lastRenderedPageBreak/>
        <w:t>Key Characteristics:</w:t>
      </w:r>
    </w:p>
    <w:p w14:paraId="70445A73" w14:textId="77777777" w:rsidR="00270367" w:rsidRPr="00270367" w:rsidRDefault="00270367" w:rsidP="00270367">
      <w:pPr>
        <w:numPr>
          <w:ilvl w:val="0"/>
          <w:numId w:val="10"/>
        </w:numPr>
        <w:rPr>
          <w:sz w:val="28"/>
          <w:szCs w:val="28"/>
        </w:rPr>
      </w:pPr>
      <w:r w:rsidRPr="00270367">
        <w:rPr>
          <w:b/>
          <w:bCs/>
          <w:sz w:val="28"/>
          <w:szCs w:val="28"/>
        </w:rPr>
        <w:t>NoSQL Key-Value Store:</w:t>
      </w:r>
      <w:r w:rsidRPr="00270367">
        <w:rPr>
          <w:sz w:val="28"/>
          <w:szCs w:val="28"/>
        </w:rPr>
        <w:t xml:space="preserve"> Extremely fast for retrieving a single entity if you know its key.</w:t>
      </w:r>
    </w:p>
    <w:p w14:paraId="094EEFA2" w14:textId="77777777" w:rsidR="00270367" w:rsidRPr="00270367" w:rsidRDefault="00270367" w:rsidP="00270367">
      <w:pPr>
        <w:numPr>
          <w:ilvl w:val="0"/>
          <w:numId w:val="10"/>
        </w:numPr>
        <w:rPr>
          <w:sz w:val="28"/>
          <w:szCs w:val="28"/>
        </w:rPr>
      </w:pPr>
      <w:r w:rsidRPr="00270367">
        <w:rPr>
          <w:b/>
          <w:bCs/>
          <w:sz w:val="28"/>
          <w:szCs w:val="28"/>
        </w:rPr>
        <w:t>Schema-less:</w:t>
      </w:r>
      <w:r w:rsidRPr="00270367">
        <w:rPr>
          <w:sz w:val="28"/>
          <w:szCs w:val="28"/>
        </w:rPr>
        <w:t xml:space="preserve"> Provides maximum flexibility as your application's data requirements evolve.</w:t>
      </w:r>
    </w:p>
    <w:p w14:paraId="344BC516" w14:textId="77777777" w:rsidR="00270367" w:rsidRPr="00270367" w:rsidRDefault="00270367" w:rsidP="00270367">
      <w:pPr>
        <w:numPr>
          <w:ilvl w:val="0"/>
          <w:numId w:val="10"/>
        </w:numPr>
        <w:rPr>
          <w:sz w:val="28"/>
          <w:szCs w:val="28"/>
        </w:rPr>
      </w:pPr>
      <w:r w:rsidRPr="00270367">
        <w:rPr>
          <w:b/>
          <w:bCs/>
          <w:sz w:val="28"/>
          <w:szCs w:val="28"/>
        </w:rPr>
        <w:t>Massively Scalable:</w:t>
      </w:r>
      <w:r w:rsidRPr="00270367">
        <w:rPr>
          <w:sz w:val="28"/>
          <w:szCs w:val="28"/>
        </w:rPr>
        <w:t xml:space="preserve"> Can store terabytes of data and serve high volumes of traffic.</w:t>
      </w:r>
    </w:p>
    <w:p w14:paraId="77F7851A" w14:textId="77777777" w:rsidR="00270367" w:rsidRDefault="00270367" w:rsidP="00270367">
      <w:pPr>
        <w:rPr>
          <w:sz w:val="28"/>
          <w:szCs w:val="28"/>
        </w:rPr>
      </w:pPr>
    </w:p>
    <w:p w14:paraId="4FF6B895" w14:textId="77777777" w:rsidR="00270367" w:rsidRPr="00270367" w:rsidRDefault="00270367" w:rsidP="00270367">
      <w:pPr>
        <w:rPr>
          <w:b/>
          <w:bCs/>
          <w:sz w:val="28"/>
          <w:szCs w:val="28"/>
        </w:rPr>
      </w:pPr>
      <w:r w:rsidRPr="00270367">
        <w:rPr>
          <w:b/>
          <w:bCs/>
          <w:sz w:val="28"/>
          <w:szCs w:val="28"/>
        </w:rPr>
        <w:t>Common Use Cases for Table Storage</w:t>
      </w:r>
    </w:p>
    <w:p w14:paraId="47140153" w14:textId="77777777" w:rsidR="00270367" w:rsidRPr="00270367" w:rsidRDefault="00270367" w:rsidP="00270367">
      <w:pPr>
        <w:numPr>
          <w:ilvl w:val="0"/>
          <w:numId w:val="11"/>
        </w:numPr>
        <w:rPr>
          <w:sz w:val="28"/>
          <w:szCs w:val="28"/>
        </w:rPr>
      </w:pPr>
      <w:r w:rsidRPr="00270367">
        <w:rPr>
          <w:b/>
          <w:bCs/>
          <w:sz w:val="28"/>
          <w:szCs w:val="28"/>
        </w:rPr>
        <w:t>User Profile Data:</w:t>
      </w:r>
      <w:r w:rsidRPr="00270367">
        <w:rPr>
          <w:sz w:val="28"/>
          <w:szCs w:val="28"/>
        </w:rPr>
        <w:t xml:space="preserve"> Storing user settings, preferences, and profile information for web or mobile applications.</w:t>
      </w:r>
    </w:p>
    <w:p w14:paraId="658394C8" w14:textId="77777777" w:rsidR="00270367" w:rsidRPr="00270367" w:rsidRDefault="00270367" w:rsidP="00270367">
      <w:pPr>
        <w:numPr>
          <w:ilvl w:val="0"/>
          <w:numId w:val="11"/>
        </w:numPr>
        <w:rPr>
          <w:sz w:val="28"/>
          <w:szCs w:val="28"/>
        </w:rPr>
      </w:pPr>
      <w:r w:rsidRPr="00270367">
        <w:rPr>
          <w:b/>
          <w:bCs/>
          <w:sz w:val="28"/>
          <w:szCs w:val="28"/>
        </w:rPr>
        <w:t>IoT and Telemetry Data:</w:t>
      </w:r>
      <w:r w:rsidRPr="00270367">
        <w:rPr>
          <w:sz w:val="28"/>
          <w:szCs w:val="28"/>
        </w:rPr>
        <w:t xml:space="preserve"> Storing data from a large number of IoT devices, where queries are often based on device ID and timestamp</w:t>
      </w:r>
    </w:p>
    <w:p w14:paraId="539A6A9D" w14:textId="77777777" w:rsidR="00270367" w:rsidRDefault="00270367" w:rsidP="00270367">
      <w:pPr>
        <w:rPr>
          <w:sz w:val="28"/>
          <w:szCs w:val="28"/>
        </w:rPr>
      </w:pPr>
    </w:p>
    <w:p w14:paraId="1C0CD00B" w14:textId="2B60FB61" w:rsidR="00270367" w:rsidRDefault="00270367" w:rsidP="00270367">
      <w:pPr>
        <w:rPr>
          <w:b/>
          <w:bCs/>
          <w:sz w:val="36"/>
          <w:szCs w:val="36"/>
        </w:rPr>
      </w:pPr>
      <w:proofErr w:type="gramStart"/>
      <w:r w:rsidRPr="00270367">
        <w:rPr>
          <w:b/>
          <w:bCs/>
          <w:sz w:val="36"/>
          <w:szCs w:val="36"/>
        </w:rPr>
        <w:t>COMPARISON</w:t>
      </w:r>
      <w:r>
        <w:rPr>
          <w:b/>
          <w:bCs/>
          <w:sz w:val="36"/>
          <w:szCs w:val="36"/>
        </w:rPr>
        <w:t xml:space="preserve"> :</w:t>
      </w:r>
      <w:proofErr w:type="gramEnd"/>
    </w:p>
    <w:p w14:paraId="4C7A680F" w14:textId="34E74172" w:rsidR="00270367" w:rsidRPr="00270367" w:rsidRDefault="00270367" w:rsidP="00270367">
      <w:pPr>
        <w:rPr>
          <w:b/>
          <w:bCs/>
          <w:sz w:val="36"/>
          <w:szCs w:val="36"/>
        </w:rPr>
      </w:pPr>
      <w:r w:rsidRPr="00270367">
        <w:rPr>
          <w:b/>
          <w:bCs/>
          <w:noProof/>
          <w:sz w:val="36"/>
          <w:szCs w:val="36"/>
        </w:rPr>
        <w:drawing>
          <wp:inline distT="0" distB="0" distL="0" distR="0" wp14:anchorId="7D1BE02F" wp14:editId="661E5672">
            <wp:extent cx="5731510" cy="3301365"/>
            <wp:effectExtent l="0" t="0" r="2540" b="0"/>
            <wp:docPr id="200239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94256" name=""/>
                    <pic:cNvPicPr/>
                  </pic:nvPicPr>
                  <pic:blipFill>
                    <a:blip r:embed="rId5"/>
                    <a:stretch>
                      <a:fillRect/>
                    </a:stretch>
                  </pic:blipFill>
                  <pic:spPr>
                    <a:xfrm>
                      <a:off x="0" y="0"/>
                      <a:ext cx="5731510" cy="3301365"/>
                    </a:xfrm>
                    <a:prstGeom prst="rect">
                      <a:avLst/>
                    </a:prstGeom>
                  </pic:spPr>
                </pic:pic>
              </a:graphicData>
            </a:graphic>
          </wp:inline>
        </w:drawing>
      </w:r>
    </w:p>
    <w:p w14:paraId="73B59A94" w14:textId="77777777" w:rsidR="00996DE7" w:rsidRPr="00270367" w:rsidRDefault="00996DE7">
      <w:pPr>
        <w:rPr>
          <w:sz w:val="28"/>
          <w:szCs w:val="28"/>
        </w:rPr>
      </w:pPr>
    </w:p>
    <w:sectPr w:rsidR="00996DE7" w:rsidRPr="00270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5D9C"/>
    <w:multiLevelType w:val="multilevel"/>
    <w:tmpl w:val="F1D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496F"/>
    <w:multiLevelType w:val="multilevel"/>
    <w:tmpl w:val="DDE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F64"/>
    <w:multiLevelType w:val="multilevel"/>
    <w:tmpl w:val="313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C0F3F"/>
    <w:multiLevelType w:val="multilevel"/>
    <w:tmpl w:val="3D7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C2399"/>
    <w:multiLevelType w:val="multilevel"/>
    <w:tmpl w:val="BDA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448E0"/>
    <w:multiLevelType w:val="multilevel"/>
    <w:tmpl w:val="D86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7B37"/>
    <w:multiLevelType w:val="multilevel"/>
    <w:tmpl w:val="8F1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72222"/>
    <w:multiLevelType w:val="multilevel"/>
    <w:tmpl w:val="61F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E4A91"/>
    <w:multiLevelType w:val="multilevel"/>
    <w:tmpl w:val="9DC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F6616"/>
    <w:multiLevelType w:val="multilevel"/>
    <w:tmpl w:val="552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62675"/>
    <w:multiLevelType w:val="multilevel"/>
    <w:tmpl w:val="0050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572247">
    <w:abstractNumId w:val="3"/>
  </w:num>
  <w:num w:numId="2" w16cid:durableId="1952517025">
    <w:abstractNumId w:val="5"/>
  </w:num>
  <w:num w:numId="3" w16cid:durableId="1631932696">
    <w:abstractNumId w:val="2"/>
  </w:num>
  <w:num w:numId="4" w16cid:durableId="1326741984">
    <w:abstractNumId w:val="9"/>
  </w:num>
  <w:num w:numId="5" w16cid:durableId="337582574">
    <w:abstractNumId w:val="6"/>
  </w:num>
  <w:num w:numId="6" w16cid:durableId="1106344889">
    <w:abstractNumId w:val="10"/>
  </w:num>
  <w:num w:numId="7" w16cid:durableId="925844717">
    <w:abstractNumId w:val="8"/>
  </w:num>
  <w:num w:numId="8" w16cid:durableId="1883782725">
    <w:abstractNumId w:val="7"/>
  </w:num>
  <w:num w:numId="9" w16cid:durableId="1791699877">
    <w:abstractNumId w:val="4"/>
  </w:num>
  <w:num w:numId="10" w16cid:durableId="896865840">
    <w:abstractNumId w:val="1"/>
  </w:num>
  <w:num w:numId="11" w16cid:durableId="77884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67"/>
    <w:rsid w:val="00080FCB"/>
    <w:rsid w:val="00270367"/>
    <w:rsid w:val="00517BC4"/>
    <w:rsid w:val="005C790F"/>
    <w:rsid w:val="00700EBC"/>
    <w:rsid w:val="0090442A"/>
    <w:rsid w:val="00996DE7"/>
    <w:rsid w:val="00DC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619C"/>
  <w15:chartTrackingRefBased/>
  <w15:docId w15:val="{15E5795E-3165-45F3-8C9B-FBEF813C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367"/>
    <w:rPr>
      <w:rFonts w:eastAsiaTheme="majorEastAsia" w:cstheme="majorBidi"/>
      <w:color w:val="272727" w:themeColor="text1" w:themeTint="D8"/>
    </w:rPr>
  </w:style>
  <w:style w:type="paragraph" w:styleId="Title">
    <w:name w:val="Title"/>
    <w:basedOn w:val="Normal"/>
    <w:next w:val="Normal"/>
    <w:link w:val="TitleChar"/>
    <w:uiPriority w:val="10"/>
    <w:qFormat/>
    <w:rsid w:val="0027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367"/>
    <w:pPr>
      <w:spacing w:before="160"/>
      <w:jc w:val="center"/>
    </w:pPr>
    <w:rPr>
      <w:i/>
      <w:iCs/>
      <w:color w:val="404040" w:themeColor="text1" w:themeTint="BF"/>
    </w:rPr>
  </w:style>
  <w:style w:type="character" w:customStyle="1" w:styleId="QuoteChar">
    <w:name w:val="Quote Char"/>
    <w:basedOn w:val="DefaultParagraphFont"/>
    <w:link w:val="Quote"/>
    <w:uiPriority w:val="29"/>
    <w:rsid w:val="00270367"/>
    <w:rPr>
      <w:i/>
      <w:iCs/>
      <w:color w:val="404040" w:themeColor="text1" w:themeTint="BF"/>
    </w:rPr>
  </w:style>
  <w:style w:type="paragraph" w:styleId="ListParagraph">
    <w:name w:val="List Paragraph"/>
    <w:basedOn w:val="Normal"/>
    <w:uiPriority w:val="34"/>
    <w:qFormat/>
    <w:rsid w:val="00270367"/>
    <w:pPr>
      <w:ind w:left="720"/>
      <w:contextualSpacing/>
    </w:pPr>
  </w:style>
  <w:style w:type="character" w:styleId="IntenseEmphasis">
    <w:name w:val="Intense Emphasis"/>
    <w:basedOn w:val="DefaultParagraphFont"/>
    <w:uiPriority w:val="21"/>
    <w:qFormat/>
    <w:rsid w:val="00270367"/>
    <w:rPr>
      <w:i/>
      <w:iCs/>
      <w:color w:val="0F4761" w:themeColor="accent1" w:themeShade="BF"/>
    </w:rPr>
  </w:style>
  <w:style w:type="paragraph" w:styleId="IntenseQuote">
    <w:name w:val="Intense Quote"/>
    <w:basedOn w:val="Normal"/>
    <w:next w:val="Normal"/>
    <w:link w:val="IntenseQuoteChar"/>
    <w:uiPriority w:val="30"/>
    <w:qFormat/>
    <w:rsid w:val="00270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367"/>
    <w:rPr>
      <w:i/>
      <w:iCs/>
      <w:color w:val="0F4761" w:themeColor="accent1" w:themeShade="BF"/>
    </w:rPr>
  </w:style>
  <w:style w:type="character" w:styleId="IntenseReference">
    <w:name w:val="Intense Reference"/>
    <w:basedOn w:val="DefaultParagraphFont"/>
    <w:uiPriority w:val="32"/>
    <w:qFormat/>
    <w:rsid w:val="00270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Karthik</dc:creator>
  <cp:keywords/>
  <dc:description/>
  <cp:lastModifiedBy>Vijai Karthik</cp:lastModifiedBy>
  <cp:revision>2</cp:revision>
  <dcterms:created xsi:type="dcterms:W3CDTF">2025-10-07T10:45:00Z</dcterms:created>
  <dcterms:modified xsi:type="dcterms:W3CDTF">2025-10-07T10:45:00Z</dcterms:modified>
</cp:coreProperties>
</file>