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E9" w:rsidRPr="009C743C" w:rsidRDefault="009C743C" w:rsidP="009C743C">
      <w:pPr>
        <w:jc w:val="center"/>
        <w:rPr>
          <w:rFonts w:ascii="Times New Roman" w:hAnsi="Times New Roman" w:cs="Times New Roman"/>
          <w:sz w:val="36"/>
        </w:rPr>
      </w:pPr>
      <w:r w:rsidRPr="009C743C">
        <w:rPr>
          <w:rFonts w:ascii="Times New Roman" w:hAnsi="Times New Roman" w:cs="Times New Roman"/>
          <w:sz w:val="36"/>
        </w:rPr>
        <w:t>Abstract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9C743C" w:rsidRPr="009C743C" w:rsidRDefault="00B60329" w:rsidP="00B60329">
      <w:pPr>
        <w:rPr>
          <w:rFonts w:ascii="Times New Roman" w:hAnsi="Times New Roman" w:cs="Times New Roman"/>
          <w:sz w:val="22"/>
        </w:rPr>
      </w:pPr>
      <w:r w:rsidRPr="00B60329">
        <w:rPr>
          <w:rFonts w:ascii="Times New Roman" w:hAnsi="Times New Roman" w:cs="Times New Roman"/>
          <w:sz w:val="22"/>
        </w:rPr>
        <w:t>Fully automated rumor defeating is meaningful for reducing hazards of misinformation in social networks. As one of the automated approaches, content-based rumor defeating is a pipeline that could be divided into four sequential subtasks: detection, tracking, sentence classification, and veracity. Specifically, rumor tracking gathers relevant posts and filters unrelated posts for a potential rumor news, which is significant for rumor defeating and has not been studied extensively. However, the existing proposals only consider rumor tracking as an auxiliary task in multi-task learning without special optimization, therefore restraining the accuracy of tracking performance. To this end, we propose a deep reinforcement learning based ensemble model for rumor tracking (RL-ERT), which aggregates multiple components by a weight-tuning policy network, and utilizes specific social features to improve the performance. Finally, we conduct experiments on public datasets and the experimental results show the superiority of RL-ERT on efficiency and effectiveness.</w:t>
      </w:r>
      <w:bookmarkStart w:id="0" w:name="_GoBack"/>
      <w:bookmarkEnd w:id="0"/>
    </w:p>
    <w:sectPr w:rsidR="009C743C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3F298B"/>
    <w:rsid w:val="005D3041"/>
    <w:rsid w:val="005E14E9"/>
    <w:rsid w:val="009C743C"/>
    <w:rsid w:val="00B60329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Zheng Bolong</cp:lastModifiedBy>
  <cp:revision>4</cp:revision>
  <dcterms:created xsi:type="dcterms:W3CDTF">2020-09-15T16:43:00Z</dcterms:created>
  <dcterms:modified xsi:type="dcterms:W3CDTF">2020-12-22T04:22:00Z</dcterms:modified>
</cp:coreProperties>
</file>