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21EE1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 xml:space="preserve">(a) Create a 128-bit AES key, encrypt and decrypt each of the two files using AES in the CBC mode. </w:t>
      </w:r>
    </w:p>
    <w:p w14:paraId="4D7760CC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 xml:space="preserve">(b) Create a 128-bit AES key, encrypt and decrypt each of the two files using AES in the CTR mode. </w:t>
      </w:r>
    </w:p>
    <w:p w14:paraId="77C961C0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>(c) Repeat part (b) with a 256-bit key. two files using AES in the CTR mode.</w:t>
      </w:r>
    </w:p>
    <w:p w14:paraId="03B7F552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 xml:space="preserve"> (d) Compute a hash of each of the files using hash functions SHA-256, SHA-512, and SHA3- 256.</w:t>
      </w:r>
    </w:p>
    <w:p w14:paraId="434AF3ED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 xml:space="preserve"> (e) Create a 2048-bit RSA key, encrypt and decrypt the files above with PKCS #1 v2 padding (at least v2.0, but v2.2 is preferred; it may also be called OAEP). </w:t>
      </w:r>
    </w:p>
    <w:p w14:paraId="2D7C9A39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>(f) Repeat part (e) with a 3072-bit key.</w:t>
      </w:r>
    </w:p>
    <w:p w14:paraId="20354F5B" w14:textId="77777777" w:rsidR="006247B4" w:rsidRDefault="006247B4" w:rsidP="006247B4">
      <w:pPr>
        <w:rPr>
          <w:rFonts w:ascii="Times New Roman" w:eastAsia="Times New Roman" w:hAnsi="Times New Roman" w:cs="Times New Roman"/>
        </w:rPr>
      </w:pPr>
      <w:r w:rsidRPr="006247B4">
        <w:rPr>
          <w:rFonts w:ascii="Times New Roman" w:eastAsia="Times New Roman" w:hAnsi="Times New Roman" w:cs="Times New Roman"/>
        </w:rPr>
        <w:t xml:space="preserve"> (g) Create a 2048-bit DSA key, sign the two files and verify the corresponding signatures. If creating a key takes two parameters, use 224 bits for the exponent sizes. If the hash function algorithm needs to specified separately, use SHA-256. (</w:t>
      </w:r>
    </w:p>
    <w:p w14:paraId="383216F3" w14:textId="77777777" w:rsidR="006247B4" w:rsidRPr="006247B4" w:rsidRDefault="006247B4" w:rsidP="006247B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247B4">
        <w:rPr>
          <w:rFonts w:ascii="Times New Roman" w:eastAsia="Times New Roman" w:hAnsi="Times New Roman" w:cs="Times New Roman"/>
        </w:rPr>
        <w:t>h) Repeat part (g) with a 3072-bit DSA key (if the second parameter is required, use 256).</w:t>
      </w:r>
    </w:p>
    <w:p w14:paraId="74A7274A" w14:textId="77777777" w:rsidR="00D168DE" w:rsidRDefault="006247B4"/>
    <w:sectPr w:rsidR="00D168DE" w:rsidSect="00DC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B4"/>
    <w:rsid w:val="006247B4"/>
    <w:rsid w:val="006D41C2"/>
    <w:rsid w:val="00D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E2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2018-10-05T03:31:00Z</dcterms:created>
  <dcterms:modified xsi:type="dcterms:W3CDTF">2018-10-05T03:32:00Z</dcterms:modified>
</cp:coreProperties>
</file>