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D260" w14:textId="77777777" w:rsidR="009974B5" w:rsidRDefault="009974B5" w:rsidP="009974B5">
      <w:pPr>
        <w:pStyle w:val="Sinespaciado"/>
        <w:rPr>
          <w:rStyle w:val="normaltextrun"/>
          <w:rFonts w:ascii="Arial" w:hAnsi="Arial" w:cs="Arial"/>
          <w:b/>
          <w:color w:val="0070C0"/>
          <w:sz w:val="44"/>
        </w:rPr>
      </w:pPr>
      <w:bookmarkStart w:id="0" w:name="_Hlk196407473"/>
      <w:r>
        <w:rPr>
          <w:noProof/>
        </w:rPr>
        <w:drawing>
          <wp:inline distT="0" distB="0" distL="0" distR="0" wp14:anchorId="62348A9D" wp14:editId="14B683B4">
            <wp:extent cx="1828800" cy="1828800"/>
            <wp:effectExtent l="0" t="0" r="0" b="0"/>
            <wp:docPr id="2" name="Picture 2" descr="FCFMUANL (@FCFMUAN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FMUANL (@FCFMUANL) /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/>
          <w:color w:val="0070C0"/>
          <w:sz w:val="44"/>
        </w:rPr>
        <w:t xml:space="preserve">                                 </w:t>
      </w:r>
      <w:r>
        <w:rPr>
          <w:noProof/>
        </w:rPr>
        <w:drawing>
          <wp:inline distT="0" distB="0" distL="0" distR="0" wp14:anchorId="38E73BA0" wp14:editId="19E73B8C">
            <wp:extent cx="1417320" cy="1828800"/>
            <wp:effectExtent l="0" t="0" r="0" b="0"/>
            <wp:docPr id="4" name="Picture 4" descr="Campus Cadereyta - Secretaría de Sustentabi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mpus Cadereyta - Secretaría de Sustentabilid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6B5D" w14:textId="77777777" w:rsidR="009974B5" w:rsidRDefault="009974B5" w:rsidP="009974B5">
      <w:pPr>
        <w:pStyle w:val="Sinespaciado"/>
        <w:rPr>
          <w:rStyle w:val="normaltextrun"/>
          <w:rFonts w:ascii="Arial" w:hAnsi="Arial" w:cs="Arial"/>
          <w:b/>
          <w:color w:val="0070C0"/>
          <w:sz w:val="44"/>
        </w:rPr>
      </w:pPr>
    </w:p>
    <w:p w14:paraId="6F86BB5B" w14:textId="5A3EC557" w:rsidR="009974B5" w:rsidRPr="00A603F0" w:rsidRDefault="009974B5" w:rsidP="009974B5">
      <w:pPr>
        <w:pStyle w:val="Sinespaciado"/>
        <w:jc w:val="center"/>
        <w:rPr>
          <w:rFonts w:ascii="Arial" w:hAnsi="Arial" w:cs="Arial"/>
          <w:b/>
          <w:bCs/>
          <w:sz w:val="44"/>
        </w:rPr>
      </w:pPr>
      <w:r w:rsidRPr="00A603F0">
        <w:rPr>
          <w:rStyle w:val="normaltextrun"/>
          <w:rFonts w:ascii="Arial" w:hAnsi="Arial" w:cs="Arial"/>
          <w:b/>
          <w:bCs/>
          <w:sz w:val="44"/>
        </w:rPr>
        <w:t>PIA</w:t>
      </w:r>
      <w:r w:rsidR="00FF5FF6" w:rsidRPr="00A603F0">
        <w:rPr>
          <w:rStyle w:val="normaltextrun"/>
          <w:rFonts w:ascii="Arial" w:hAnsi="Arial" w:cs="Arial"/>
          <w:b/>
          <w:bCs/>
          <w:sz w:val="44"/>
        </w:rPr>
        <w:t xml:space="preserve"> – </w:t>
      </w:r>
      <w:r w:rsidRPr="00A603F0">
        <w:rPr>
          <w:rStyle w:val="normaltextrun"/>
          <w:rFonts w:ascii="Arial" w:hAnsi="Arial" w:cs="Arial"/>
          <w:b/>
          <w:bCs/>
          <w:sz w:val="44"/>
        </w:rPr>
        <w:t>E</w:t>
      </w:r>
      <w:r w:rsidR="00FF5FF6" w:rsidRPr="00A603F0">
        <w:rPr>
          <w:rStyle w:val="normaltextrun"/>
          <w:rFonts w:ascii="Arial" w:hAnsi="Arial" w:cs="Arial"/>
          <w:b/>
          <w:bCs/>
          <w:sz w:val="44"/>
        </w:rPr>
        <w:t xml:space="preserve">ntregable </w:t>
      </w:r>
      <w:r w:rsidRPr="00A603F0">
        <w:rPr>
          <w:rStyle w:val="normaltextrun"/>
          <w:rFonts w:ascii="Arial" w:hAnsi="Arial" w:cs="Arial"/>
          <w:b/>
          <w:bCs/>
          <w:sz w:val="44"/>
        </w:rPr>
        <w:t>4</w:t>
      </w:r>
    </w:p>
    <w:p w14:paraId="1ECE7378" w14:textId="77777777" w:rsidR="009974B5" w:rsidRPr="00A603F0" w:rsidRDefault="009974B5" w:rsidP="009974B5">
      <w:pPr>
        <w:pStyle w:val="Sinespaciado"/>
        <w:rPr>
          <w:rStyle w:val="normaltextrun"/>
          <w:rFonts w:ascii="Arial" w:hAnsi="Arial" w:cs="Arial"/>
          <w:b/>
          <w:sz w:val="40"/>
        </w:rPr>
      </w:pPr>
    </w:p>
    <w:p w14:paraId="71307B29" w14:textId="77777777" w:rsidR="009974B5" w:rsidRPr="00A603F0" w:rsidRDefault="009974B5" w:rsidP="009974B5">
      <w:pPr>
        <w:pStyle w:val="Sinespaciado"/>
        <w:jc w:val="center"/>
        <w:rPr>
          <w:rStyle w:val="eop"/>
          <w:rFonts w:ascii="Arial" w:hAnsi="Arial" w:cs="Arial"/>
          <w:b/>
          <w:bCs/>
          <w:sz w:val="40"/>
        </w:rPr>
      </w:pPr>
      <w:r w:rsidRPr="00A603F0">
        <w:rPr>
          <w:rStyle w:val="normaltextrun"/>
          <w:rFonts w:ascii="Arial" w:hAnsi="Arial" w:cs="Arial"/>
          <w:b/>
          <w:bCs/>
          <w:sz w:val="40"/>
        </w:rPr>
        <w:t>Universidad Autónoma de Nuevo León</w:t>
      </w:r>
    </w:p>
    <w:p w14:paraId="6BF1D96A" w14:textId="77777777" w:rsidR="009974B5" w:rsidRDefault="009974B5" w:rsidP="009974B5">
      <w:pPr>
        <w:pStyle w:val="Sinespaciado"/>
        <w:rPr>
          <w:rFonts w:ascii="Arial" w:hAnsi="Arial" w:cs="Arial"/>
          <w:b/>
          <w:sz w:val="40"/>
        </w:rPr>
      </w:pPr>
    </w:p>
    <w:p w14:paraId="382EABB9" w14:textId="77777777" w:rsidR="009974B5" w:rsidRPr="00511118" w:rsidRDefault="009974B5" w:rsidP="009974B5">
      <w:pPr>
        <w:pStyle w:val="Sinespaciado"/>
        <w:rPr>
          <w:rFonts w:ascii="Arial" w:hAnsi="Arial" w:cs="Arial"/>
          <w:sz w:val="36"/>
          <w:szCs w:val="36"/>
        </w:rPr>
      </w:pPr>
      <w:r w:rsidRPr="00511118">
        <w:rPr>
          <w:rFonts w:ascii="Arial" w:hAnsi="Arial" w:cs="Arial"/>
          <w:b/>
          <w:bCs/>
          <w:color w:val="FF0000"/>
          <w:sz w:val="36"/>
          <w:szCs w:val="36"/>
        </w:rPr>
        <w:t>Facultad:</w:t>
      </w:r>
      <w:r w:rsidRPr="00511118">
        <w:rPr>
          <w:rFonts w:ascii="Arial" w:hAnsi="Arial" w:cs="Arial"/>
          <w:color w:val="FF0000"/>
          <w:sz w:val="36"/>
          <w:szCs w:val="36"/>
        </w:rPr>
        <w:t xml:space="preserve"> </w:t>
      </w:r>
      <w:r w:rsidRPr="00511118">
        <w:rPr>
          <w:rFonts w:ascii="Arial" w:hAnsi="Arial" w:cs="Arial"/>
          <w:sz w:val="36"/>
          <w:szCs w:val="36"/>
        </w:rPr>
        <w:t>Facultad de Ciencias Físico Matemáticas</w:t>
      </w:r>
    </w:p>
    <w:p w14:paraId="717EA78E" w14:textId="77777777" w:rsidR="009974B5" w:rsidRPr="00E44F6D" w:rsidRDefault="009974B5" w:rsidP="009974B5">
      <w:pPr>
        <w:pStyle w:val="Sinespaciado"/>
        <w:rPr>
          <w:rFonts w:ascii="Arial" w:hAnsi="Arial" w:cs="Arial"/>
          <w:sz w:val="36"/>
          <w:szCs w:val="36"/>
        </w:rPr>
      </w:pPr>
      <w:r w:rsidRPr="00170CBC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Materia:</w:t>
      </w:r>
      <w:r w:rsidRPr="00511118">
        <w:rPr>
          <w:rFonts w:ascii="Arial" w:hAnsi="Arial" w:cs="Arial"/>
          <w:sz w:val="36"/>
          <w:szCs w:val="36"/>
        </w:rPr>
        <w:t xml:space="preserve"> </w:t>
      </w:r>
      <w:r w:rsidRPr="00E44F6D">
        <w:rPr>
          <w:rFonts w:ascii="Arial" w:hAnsi="Arial" w:cs="Arial"/>
          <w:sz w:val="36"/>
          <w:szCs w:val="36"/>
        </w:rPr>
        <w:t>Programación básica</w:t>
      </w:r>
    </w:p>
    <w:p w14:paraId="22EEDA24" w14:textId="77777777" w:rsidR="009974B5" w:rsidRDefault="009974B5" w:rsidP="009974B5">
      <w:pPr>
        <w:pStyle w:val="Sinespaciado"/>
        <w:rPr>
          <w:rFonts w:ascii="Arial" w:hAnsi="Arial" w:cs="Arial"/>
          <w:sz w:val="36"/>
          <w:szCs w:val="36"/>
          <w:shd w:val="clear" w:color="auto" w:fill="FFFFFF"/>
        </w:rPr>
      </w:pPr>
      <w:r w:rsidRPr="00170CBC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Nombre del maestro:</w:t>
      </w:r>
      <w:r w:rsidRPr="00241D8E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E44F6D">
        <w:rPr>
          <w:rFonts w:ascii="Arial" w:hAnsi="Arial" w:cs="Arial"/>
          <w:sz w:val="36"/>
          <w:szCs w:val="36"/>
          <w:shd w:val="clear" w:color="auto" w:fill="FFFFFF"/>
        </w:rPr>
        <w:t>Perla Marlene Viera González</w:t>
      </w:r>
    </w:p>
    <w:p w14:paraId="40334BC1" w14:textId="77777777" w:rsidR="009974B5" w:rsidRPr="00DA2B63" w:rsidRDefault="009974B5" w:rsidP="009974B5">
      <w:pPr>
        <w:pStyle w:val="Sinespaciado"/>
        <w:spacing w:line="276" w:lineRule="auto"/>
        <w:rPr>
          <w:rFonts w:ascii="Arial" w:hAnsi="Arial" w:cs="Arial"/>
          <w:sz w:val="36"/>
          <w:szCs w:val="36"/>
        </w:rPr>
      </w:pPr>
      <w:r w:rsidRPr="00DA2B63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Grupo:</w:t>
      </w:r>
      <w:r w:rsidRPr="00DA2B63">
        <w:rPr>
          <w:rStyle w:val="normaltextrun"/>
          <w:rFonts w:ascii="Arial" w:hAnsi="Arial" w:cs="Arial"/>
          <w:color w:val="FF0000"/>
          <w:sz w:val="36"/>
          <w:szCs w:val="36"/>
        </w:rPr>
        <w:t xml:space="preserve"> </w:t>
      </w:r>
      <w:r>
        <w:rPr>
          <w:rStyle w:val="normaltextrun"/>
          <w:rFonts w:ascii="Arial" w:hAnsi="Arial" w:cs="Arial"/>
          <w:sz w:val="36"/>
          <w:szCs w:val="36"/>
        </w:rPr>
        <w:t>073</w:t>
      </w:r>
    </w:p>
    <w:p w14:paraId="0AEDF931" w14:textId="030EAA68" w:rsidR="009974B5" w:rsidRPr="00DA2B63" w:rsidRDefault="009974B5" w:rsidP="009974B5">
      <w:pPr>
        <w:pStyle w:val="Sinespaciado"/>
        <w:spacing w:line="276" w:lineRule="auto"/>
        <w:rPr>
          <w:rStyle w:val="normaltextrun"/>
          <w:rFonts w:ascii="Arial" w:hAnsi="Arial" w:cs="Arial"/>
          <w:sz w:val="36"/>
          <w:szCs w:val="36"/>
        </w:rPr>
      </w:pPr>
      <w:r w:rsidRPr="00DA2B63">
        <w:rPr>
          <w:rStyle w:val="normaltextrun"/>
          <w:rFonts w:ascii="Arial" w:hAnsi="Arial" w:cs="Arial"/>
          <w:b/>
          <w:bCs/>
          <w:color w:val="FF0000"/>
          <w:sz w:val="36"/>
          <w:szCs w:val="36"/>
        </w:rPr>
        <w:t>Fecha de entrega:</w:t>
      </w:r>
      <w:r w:rsidRPr="00DA2B63">
        <w:rPr>
          <w:rStyle w:val="normaltextrun"/>
          <w:rFonts w:ascii="Arial" w:hAnsi="Arial" w:cs="Arial"/>
          <w:color w:val="FF0000"/>
          <w:sz w:val="36"/>
          <w:szCs w:val="36"/>
        </w:rPr>
        <w:t xml:space="preserve"> </w:t>
      </w:r>
      <w:r>
        <w:rPr>
          <w:rStyle w:val="normaltextrun"/>
          <w:rFonts w:ascii="Arial" w:hAnsi="Arial" w:cs="Arial"/>
          <w:sz w:val="36"/>
          <w:szCs w:val="36"/>
        </w:rPr>
        <w:t>18 de mayo de 2025</w:t>
      </w:r>
    </w:p>
    <w:p w14:paraId="667D8A9D" w14:textId="77777777" w:rsidR="009974B5" w:rsidRPr="00DA2B63" w:rsidRDefault="009974B5" w:rsidP="009974B5">
      <w:pPr>
        <w:pStyle w:val="Sinespaciado"/>
        <w:spacing w:line="276" w:lineRule="auto"/>
        <w:rPr>
          <w:rStyle w:val="normaltextrun"/>
          <w:rFonts w:ascii="Arial" w:hAnsi="Arial" w:cs="Arial"/>
          <w:sz w:val="36"/>
          <w:szCs w:val="36"/>
        </w:rPr>
      </w:pPr>
    </w:p>
    <w:p w14:paraId="793BA39D" w14:textId="77777777" w:rsidR="009974B5" w:rsidRPr="00DA2B63" w:rsidRDefault="009974B5" w:rsidP="009974B5">
      <w:pPr>
        <w:pStyle w:val="Sinespaciado"/>
        <w:tabs>
          <w:tab w:val="left" w:pos="2175"/>
        </w:tabs>
        <w:spacing w:line="276" w:lineRule="auto"/>
        <w:rPr>
          <w:rStyle w:val="normaltextrun"/>
          <w:rFonts w:ascii="Arial" w:hAnsi="Arial" w:cs="Arial"/>
          <w:sz w:val="36"/>
          <w:szCs w:val="36"/>
        </w:rPr>
      </w:pPr>
    </w:p>
    <w:tbl>
      <w:tblPr>
        <w:tblW w:w="9364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103"/>
      </w:tblGrid>
      <w:tr w:rsidR="00A603F0" w:rsidRPr="00A603F0" w14:paraId="327D9275" w14:textId="77777777" w:rsidTr="00AC5851">
        <w:trPr>
          <w:tblHeader/>
          <w:jc w:val="center"/>
        </w:trPr>
        <w:tc>
          <w:tcPr>
            <w:tcW w:w="3261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5F5F5"/>
            <w:vAlign w:val="bottom"/>
            <w:hideMark/>
          </w:tcPr>
          <w:p w14:paraId="0000C489" w14:textId="77777777" w:rsidR="009974B5" w:rsidRPr="00A603F0" w:rsidRDefault="009974B5" w:rsidP="00AC585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A603F0"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Matricula</w:t>
            </w:r>
          </w:p>
        </w:tc>
        <w:tc>
          <w:tcPr>
            <w:tcW w:w="6103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5F5F5"/>
            <w:vAlign w:val="bottom"/>
            <w:hideMark/>
          </w:tcPr>
          <w:p w14:paraId="3880710B" w14:textId="77777777" w:rsidR="009974B5" w:rsidRPr="00A603F0" w:rsidRDefault="009974B5" w:rsidP="00AC585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</w:pPr>
            <w:r w:rsidRPr="00A603F0">
              <w:rPr>
                <w:rFonts w:ascii="Arial" w:hAnsi="Arial" w:cs="Arial"/>
                <w:b/>
                <w:bCs/>
                <w:sz w:val="28"/>
                <w:szCs w:val="28"/>
                <w:lang w:eastAsia="es-MX"/>
              </w:rPr>
              <w:t>Nombre</w:t>
            </w:r>
          </w:p>
        </w:tc>
      </w:tr>
      <w:tr w:rsidR="009974B5" w:rsidRPr="00DA2B63" w14:paraId="3F01C6DF" w14:textId="77777777" w:rsidTr="00AC5851">
        <w:trPr>
          <w:jc w:val="center"/>
        </w:trPr>
        <w:tc>
          <w:tcPr>
            <w:tcW w:w="3261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16686381" w14:textId="77777777" w:rsidR="009974B5" w:rsidRPr="00A603F0" w:rsidRDefault="009974B5" w:rsidP="00AC585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eastAsia="es-MX"/>
              </w:rPr>
            </w:pPr>
            <w:r w:rsidRPr="00A603F0">
              <w:rPr>
                <w:rFonts w:ascii="Arial" w:hAnsi="Arial" w:cs="Arial"/>
                <w:sz w:val="28"/>
                <w:szCs w:val="28"/>
              </w:rPr>
              <w:t>2136071</w:t>
            </w:r>
          </w:p>
        </w:tc>
        <w:tc>
          <w:tcPr>
            <w:tcW w:w="6103" w:type="dxa"/>
            <w:tcBorders>
              <w:top w:val="single" w:sz="6" w:space="0" w:color="DEE2E6"/>
            </w:tcBorders>
            <w:shd w:val="clear" w:color="auto" w:fill="FFFFFF"/>
            <w:hideMark/>
          </w:tcPr>
          <w:p w14:paraId="3DBE0CE7" w14:textId="77777777" w:rsidR="009974B5" w:rsidRPr="00A603F0" w:rsidRDefault="009974B5" w:rsidP="00AC585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eastAsia="es-MX"/>
              </w:rPr>
            </w:pPr>
            <w:r w:rsidRPr="00A603F0">
              <w:rPr>
                <w:rFonts w:ascii="Arial" w:hAnsi="Arial" w:cs="Arial"/>
                <w:sz w:val="28"/>
                <w:szCs w:val="28"/>
              </w:rPr>
              <w:t xml:space="preserve">Santiago </w:t>
            </w:r>
            <w:proofErr w:type="spellStart"/>
            <w:r w:rsidRPr="00A603F0">
              <w:rPr>
                <w:rFonts w:ascii="Arial" w:hAnsi="Arial" w:cs="Arial"/>
                <w:sz w:val="28"/>
                <w:szCs w:val="28"/>
              </w:rPr>
              <w:t>Resendiz</w:t>
            </w:r>
            <w:proofErr w:type="spellEnd"/>
            <w:r w:rsidRPr="00A603F0">
              <w:rPr>
                <w:rFonts w:ascii="Arial" w:hAnsi="Arial" w:cs="Arial"/>
                <w:sz w:val="28"/>
                <w:szCs w:val="28"/>
              </w:rPr>
              <w:t xml:space="preserve"> Badillo </w:t>
            </w:r>
          </w:p>
        </w:tc>
      </w:tr>
      <w:tr w:rsidR="009974B5" w:rsidRPr="00DA2B63" w14:paraId="68460B83" w14:textId="77777777" w:rsidTr="00AC5851">
        <w:trPr>
          <w:jc w:val="center"/>
        </w:trPr>
        <w:tc>
          <w:tcPr>
            <w:tcW w:w="3261" w:type="dxa"/>
            <w:tcBorders>
              <w:top w:val="single" w:sz="6" w:space="0" w:color="DEE2E6"/>
            </w:tcBorders>
            <w:shd w:val="clear" w:color="auto" w:fill="FFFFFF"/>
          </w:tcPr>
          <w:p w14:paraId="42372165" w14:textId="77777777" w:rsidR="009974B5" w:rsidRPr="00A603F0" w:rsidRDefault="009974B5" w:rsidP="00AC585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eastAsia="es-MX"/>
              </w:rPr>
            </w:pPr>
            <w:r w:rsidRPr="00A603F0">
              <w:rPr>
                <w:rFonts w:ascii="Arial" w:hAnsi="Arial" w:cs="Arial"/>
                <w:sz w:val="28"/>
                <w:szCs w:val="28"/>
                <w:lang w:eastAsia="es-MX"/>
              </w:rPr>
              <w:t>1909518</w:t>
            </w:r>
          </w:p>
        </w:tc>
        <w:tc>
          <w:tcPr>
            <w:tcW w:w="6103" w:type="dxa"/>
            <w:tcBorders>
              <w:top w:val="single" w:sz="6" w:space="0" w:color="DEE2E6"/>
            </w:tcBorders>
            <w:shd w:val="clear" w:color="auto" w:fill="FFFFFF"/>
          </w:tcPr>
          <w:p w14:paraId="5808E500" w14:textId="77777777" w:rsidR="009974B5" w:rsidRPr="00A603F0" w:rsidRDefault="009974B5" w:rsidP="00AC585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eastAsia="es-MX"/>
              </w:rPr>
            </w:pPr>
            <w:r w:rsidRPr="00A603F0">
              <w:rPr>
                <w:rFonts w:ascii="Arial" w:hAnsi="Arial" w:cs="Arial"/>
                <w:sz w:val="28"/>
                <w:szCs w:val="28"/>
                <w:lang w:eastAsia="es-MX"/>
              </w:rPr>
              <w:t>Victor Adrian Rodriguez Ortiz</w:t>
            </w:r>
          </w:p>
        </w:tc>
      </w:tr>
      <w:bookmarkEnd w:id="0"/>
    </w:tbl>
    <w:p w14:paraId="1D03428D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35522DE2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028847F7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6EB92870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55B3C4F6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1B2FC18A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077D0C1E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2640B9FF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65111D6D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2E67804C" w14:textId="77777777" w:rsidR="009974B5" w:rsidRDefault="009974B5" w:rsidP="00974598">
      <w:pPr>
        <w:pStyle w:val="Sinespaciado"/>
        <w:jc w:val="both"/>
        <w:rPr>
          <w:rFonts w:ascii="Arial" w:hAnsi="Arial" w:cs="Arial"/>
        </w:rPr>
      </w:pPr>
    </w:p>
    <w:p w14:paraId="1B7D4AC7" w14:textId="336114CB" w:rsidR="00974598" w:rsidRPr="00974598" w:rsidRDefault="00974598" w:rsidP="00974598">
      <w:pPr>
        <w:pStyle w:val="Sinespaciado"/>
        <w:jc w:val="both"/>
        <w:rPr>
          <w:rFonts w:ascii="Arial" w:hAnsi="Arial" w:cs="Arial"/>
        </w:rPr>
      </w:pPr>
      <w:r w:rsidRPr="00974598">
        <w:rPr>
          <w:rFonts w:ascii="Arial" w:hAnsi="Arial" w:cs="Arial"/>
        </w:rPr>
        <w:lastRenderedPageBreak/>
        <w:t>A continuación, se presenta la documentación detallada para el último código, con especial énfasis en la selección y el razonamiento detrás de cada tipo de gráfica utilizada. Se explica cómo cada gráfica aporta a la comprensión del comportamiento de los asteroides durante 2024, se incluyen ejemplos de los resultados obtenidos y se incorporan algunas notas de código relevantes.</w:t>
      </w:r>
    </w:p>
    <w:p w14:paraId="30AA757B" w14:textId="476E48A1" w:rsidR="00974598" w:rsidRPr="00974598" w:rsidRDefault="00974598" w:rsidP="00974598">
      <w:pPr>
        <w:pStyle w:val="Sinespaciado"/>
        <w:jc w:val="both"/>
        <w:rPr>
          <w:rFonts w:ascii="Arial" w:hAnsi="Arial" w:cs="Arial"/>
        </w:rPr>
      </w:pPr>
    </w:p>
    <w:p w14:paraId="1669CA93" w14:textId="6412C38B" w:rsidR="00974598" w:rsidRPr="00917F16" w:rsidRDefault="00974598" w:rsidP="009974B5">
      <w:pPr>
        <w:pStyle w:val="Sinespaciado"/>
        <w:numPr>
          <w:ilvl w:val="0"/>
          <w:numId w:val="3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7F16">
        <w:rPr>
          <w:rFonts w:ascii="Arial" w:hAnsi="Arial" w:cs="Arial"/>
          <w:b/>
          <w:bCs/>
          <w:sz w:val="28"/>
          <w:szCs w:val="28"/>
        </w:rPr>
        <w:t>Propósito General del Script</w:t>
      </w:r>
    </w:p>
    <w:p w14:paraId="738D298A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Este script está diseñado para analizar los datos sobre asteroides cercanos obtenidos previamente en el archivo asteroides_2024.txt, y transformarlos en información estadística y visual que permita:</w:t>
      </w:r>
    </w:p>
    <w:p w14:paraId="097F7F8F" w14:textId="1C77933F" w:rsidR="00974598" w:rsidRPr="00917F16" w:rsidRDefault="00974598" w:rsidP="00974598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Evaluar y comparar características clave como velocidad, tamaño</w:t>
      </w:r>
      <w:r w:rsidR="007B76CC" w:rsidRPr="00917F16">
        <w:rPr>
          <w:rFonts w:ascii="Arial" w:hAnsi="Arial" w:cs="Arial"/>
        </w:rPr>
        <w:t>,</w:t>
      </w:r>
      <w:r w:rsidRPr="00917F16">
        <w:rPr>
          <w:rFonts w:ascii="Arial" w:hAnsi="Arial" w:cs="Arial"/>
        </w:rPr>
        <w:t xml:space="preserve"> distancia a la </w:t>
      </w:r>
      <w:r w:rsidR="007B76CC" w:rsidRPr="00917F16">
        <w:rPr>
          <w:rFonts w:ascii="Arial" w:hAnsi="Arial" w:cs="Arial"/>
        </w:rPr>
        <w:t>tierra</w:t>
      </w:r>
      <w:r w:rsidR="00806450" w:rsidRPr="00917F16">
        <w:rPr>
          <w:rFonts w:ascii="Arial" w:hAnsi="Arial" w:cs="Arial"/>
        </w:rPr>
        <w:t xml:space="preserve"> y peligrosidad.</w:t>
      </w:r>
    </w:p>
    <w:p w14:paraId="7B4D3E21" w14:textId="77777777" w:rsidR="00974598" w:rsidRPr="00917F16" w:rsidRDefault="00974598" w:rsidP="00974598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Exportar los datos procesados en un archivo Excel.</w:t>
      </w:r>
    </w:p>
    <w:p w14:paraId="5D556622" w14:textId="77777777" w:rsidR="00974598" w:rsidRPr="00917F16" w:rsidRDefault="00974598" w:rsidP="00974598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Generar múltiples tipos de gráficas que faciliten la interpretación de:</w:t>
      </w:r>
    </w:p>
    <w:p w14:paraId="303C00CB" w14:textId="77777777" w:rsidR="00974598" w:rsidRPr="00917F16" w:rsidRDefault="00974598" w:rsidP="00974598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Promedios mensuales.</w:t>
      </w:r>
    </w:p>
    <w:p w14:paraId="08F72871" w14:textId="77777777" w:rsidR="00974598" w:rsidRPr="00917F16" w:rsidRDefault="00974598" w:rsidP="00974598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Distribución de tamaños y velocidades.</w:t>
      </w:r>
    </w:p>
    <w:p w14:paraId="0CD72F7A" w14:textId="77777777" w:rsidR="00974598" w:rsidRPr="00917F16" w:rsidRDefault="00974598" w:rsidP="00974598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Cantidades relativas de asteroides por mes y por peligrosidad.</w:t>
      </w:r>
    </w:p>
    <w:p w14:paraId="3645062E" w14:textId="2B17ED92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</w:p>
    <w:p w14:paraId="110AE8A8" w14:textId="112E8A88" w:rsidR="00974598" w:rsidRPr="00917F16" w:rsidRDefault="00974598" w:rsidP="009974B5">
      <w:pPr>
        <w:pStyle w:val="Sinespaciado"/>
        <w:numPr>
          <w:ilvl w:val="0"/>
          <w:numId w:val="3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7F16">
        <w:rPr>
          <w:rFonts w:ascii="Arial" w:hAnsi="Arial" w:cs="Arial"/>
          <w:b/>
          <w:bCs/>
          <w:sz w:val="28"/>
          <w:szCs w:val="28"/>
        </w:rPr>
        <w:t>Lectura y Estructuración de Datos</w:t>
      </w:r>
    </w:p>
    <w:p w14:paraId="20C3E191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El script inicia leyendo el archivo de texto en el que cada asteroide está representado mediante bloques de líneas con formato clave-valor. Se realiza lo siguiente:</w:t>
      </w:r>
    </w:p>
    <w:p w14:paraId="0252D69C" w14:textId="77777777" w:rsidR="00974598" w:rsidRPr="00917F16" w:rsidRDefault="00974598" w:rsidP="00974598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Lectura línea por línea:</w:t>
      </w:r>
      <w:r w:rsidRPr="00917F16">
        <w:rPr>
          <w:rFonts w:ascii="Arial" w:hAnsi="Arial" w:cs="Arial"/>
        </w:rPr>
        <w:t xml:space="preserve"> Se extrae la información agrupando los datos de cada asteroide.</w:t>
      </w:r>
    </w:p>
    <w:p w14:paraId="1CE8B7D0" w14:textId="44CEFCC9" w:rsidR="00974598" w:rsidRPr="00917F16" w:rsidRDefault="00974598" w:rsidP="00974598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Procesamiento de valores:</w:t>
      </w:r>
      <w:r w:rsidRPr="00917F16">
        <w:rPr>
          <w:rFonts w:ascii="Arial" w:hAnsi="Arial" w:cs="Arial"/>
        </w:rPr>
        <w:t xml:space="preserve"> Se identifican y separan las claves y sus respectivos valores, convirtiendo las cadenas numéricas a tipo </w:t>
      </w:r>
      <w:proofErr w:type="spellStart"/>
      <w:r w:rsidRPr="00917F16">
        <w:rPr>
          <w:rFonts w:ascii="Arial" w:hAnsi="Arial" w:cs="Arial"/>
        </w:rPr>
        <w:t>float</w:t>
      </w:r>
      <w:proofErr w:type="spellEnd"/>
      <w:r w:rsidRPr="00917F16">
        <w:rPr>
          <w:rFonts w:ascii="Arial" w:hAnsi="Arial" w:cs="Arial"/>
        </w:rPr>
        <w:t xml:space="preserve"> para realizar cálculos posteriores (tamaños, velocidades y distancias).</w:t>
      </w:r>
    </w:p>
    <w:p w14:paraId="26E069A0" w14:textId="32F0AE34" w:rsidR="00974598" w:rsidRPr="00917F16" w:rsidRDefault="00974598" w:rsidP="00974598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Almacenamiento:</w:t>
      </w:r>
      <w:r w:rsidRPr="00917F16">
        <w:rPr>
          <w:rFonts w:ascii="Arial" w:hAnsi="Arial" w:cs="Arial"/>
        </w:rPr>
        <w:t xml:space="preserve"> Cada asteroide se guarda en un diccionario y se agrupa en una lista que luego se exporta a Excel, facilitando una revisión estructurada de la información.</w:t>
      </w:r>
    </w:p>
    <w:p w14:paraId="0A40E869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Nota:</w:t>
      </w:r>
      <w:r w:rsidRPr="00917F16">
        <w:rPr>
          <w:rFonts w:ascii="Arial" w:hAnsi="Arial" w:cs="Arial"/>
        </w:rPr>
        <w:t xml:space="preserve"> Se manejan bloques de datos separados por líneas en blanco, lo que permite identificar cada grupo de datos de forma ordenada.</w:t>
      </w:r>
    </w:p>
    <w:p w14:paraId="7720A9FB" w14:textId="5657DB8E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</w:p>
    <w:p w14:paraId="3B25F7F9" w14:textId="5B81E817" w:rsidR="00974598" w:rsidRPr="00917F16" w:rsidRDefault="00974598" w:rsidP="009974B5">
      <w:pPr>
        <w:pStyle w:val="Sinespaciado"/>
        <w:numPr>
          <w:ilvl w:val="0"/>
          <w:numId w:val="3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7F16">
        <w:rPr>
          <w:rFonts w:ascii="Arial" w:hAnsi="Arial" w:cs="Arial"/>
          <w:b/>
          <w:bCs/>
          <w:sz w:val="28"/>
          <w:szCs w:val="28"/>
        </w:rPr>
        <w:t>Cálculos Estadísticos</w:t>
      </w:r>
    </w:p>
    <w:p w14:paraId="3AA6D39D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 xml:space="preserve">Utilizando la biblioteca </w:t>
      </w:r>
      <w:proofErr w:type="spellStart"/>
      <w:r w:rsidRPr="00917F16">
        <w:rPr>
          <w:rFonts w:ascii="Arial" w:hAnsi="Arial" w:cs="Arial"/>
        </w:rPr>
        <w:t>statistics</w:t>
      </w:r>
      <w:proofErr w:type="spellEnd"/>
      <w:r w:rsidRPr="00917F16">
        <w:rPr>
          <w:rFonts w:ascii="Arial" w:hAnsi="Arial" w:cs="Arial"/>
        </w:rPr>
        <w:t>, el script calcula:</w:t>
      </w:r>
    </w:p>
    <w:p w14:paraId="2D1104CE" w14:textId="369B7EA6" w:rsidR="00974598" w:rsidRPr="00917F16" w:rsidRDefault="00974598" w:rsidP="00974598">
      <w:pPr>
        <w:pStyle w:val="Sinespaciado"/>
        <w:numPr>
          <w:ilvl w:val="0"/>
          <w:numId w:val="19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Media:</w:t>
      </w:r>
      <w:r w:rsidRPr="00917F16">
        <w:rPr>
          <w:rFonts w:ascii="Arial" w:hAnsi="Arial" w:cs="Arial"/>
        </w:rPr>
        <w:t xml:space="preserve"> Para obtener el valor promedio de la velocidad, el tamaño y la distancia, se usan las funciones </w:t>
      </w:r>
      <w:proofErr w:type="gramStart"/>
      <w:r w:rsidRPr="00917F16">
        <w:rPr>
          <w:rFonts w:ascii="Arial" w:hAnsi="Arial" w:cs="Arial"/>
        </w:rPr>
        <w:t>mean(</w:t>
      </w:r>
      <w:proofErr w:type="gramEnd"/>
      <w:r w:rsidRPr="00917F16">
        <w:rPr>
          <w:rFonts w:ascii="Arial" w:hAnsi="Arial" w:cs="Arial"/>
        </w:rPr>
        <w:t>).</w:t>
      </w:r>
    </w:p>
    <w:p w14:paraId="00F2135A" w14:textId="77777777" w:rsidR="00974598" w:rsidRPr="00917F16" w:rsidRDefault="00974598" w:rsidP="00974598">
      <w:pPr>
        <w:pStyle w:val="Sinespaciado"/>
        <w:numPr>
          <w:ilvl w:val="0"/>
          <w:numId w:val="19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Mediana:</w:t>
      </w:r>
      <w:r w:rsidRPr="00917F16">
        <w:rPr>
          <w:rFonts w:ascii="Arial" w:hAnsi="Arial" w:cs="Arial"/>
        </w:rPr>
        <w:t xml:space="preserve"> Se calcula con </w:t>
      </w:r>
      <w:proofErr w:type="gramStart"/>
      <w:r w:rsidRPr="00917F16">
        <w:rPr>
          <w:rFonts w:ascii="Arial" w:hAnsi="Arial" w:cs="Arial"/>
        </w:rPr>
        <w:t>median(</w:t>
      </w:r>
      <w:proofErr w:type="gramEnd"/>
      <w:r w:rsidRPr="00917F16">
        <w:rPr>
          <w:rFonts w:ascii="Arial" w:hAnsi="Arial" w:cs="Arial"/>
        </w:rPr>
        <w:t>) para determinar el valor central de las distribuciones.</w:t>
      </w:r>
    </w:p>
    <w:p w14:paraId="61DD263B" w14:textId="77777777" w:rsidR="00974598" w:rsidRPr="00917F16" w:rsidRDefault="00974598" w:rsidP="00974598">
      <w:pPr>
        <w:pStyle w:val="Sinespaciado"/>
        <w:numPr>
          <w:ilvl w:val="0"/>
          <w:numId w:val="19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Desviación estándar:</w:t>
      </w:r>
      <w:r w:rsidRPr="00917F16">
        <w:rPr>
          <w:rFonts w:ascii="Arial" w:hAnsi="Arial" w:cs="Arial"/>
        </w:rPr>
        <w:t xml:space="preserve"> Con </w:t>
      </w:r>
      <w:proofErr w:type="spellStart"/>
      <w:proofErr w:type="gramStart"/>
      <w:r w:rsidRPr="00917F16">
        <w:rPr>
          <w:rFonts w:ascii="Arial" w:hAnsi="Arial" w:cs="Arial"/>
        </w:rPr>
        <w:t>stdev</w:t>
      </w:r>
      <w:proofErr w:type="spellEnd"/>
      <w:r w:rsidRPr="00917F16">
        <w:rPr>
          <w:rFonts w:ascii="Arial" w:hAnsi="Arial" w:cs="Arial"/>
        </w:rPr>
        <w:t>(</w:t>
      </w:r>
      <w:proofErr w:type="gramEnd"/>
      <w:r w:rsidRPr="00917F16">
        <w:rPr>
          <w:rFonts w:ascii="Arial" w:hAnsi="Arial" w:cs="Arial"/>
        </w:rPr>
        <w:t>) se evalúa la dispersión de los datos respecto a la media.</w:t>
      </w:r>
    </w:p>
    <w:p w14:paraId="7C108AA9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Estos cálculos permiten identificar características típicas y la variabilidad de los asteroides, lo que es fundamental para interpretar su comportamiento.</w:t>
      </w:r>
    </w:p>
    <w:p w14:paraId="21A469E9" w14:textId="18D01384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</w:p>
    <w:p w14:paraId="33BB7F97" w14:textId="77777777" w:rsidR="00657770" w:rsidRPr="00917F16" w:rsidRDefault="00657770" w:rsidP="00974598">
      <w:pPr>
        <w:pStyle w:val="Sinespaciado"/>
        <w:jc w:val="both"/>
        <w:rPr>
          <w:rFonts w:ascii="Arial" w:hAnsi="Arial" w:cs="Arial"/>
        </w:rPr>
      </w:pPr>
    </w:p>
    <w:p w14:paraId="077F6312" w14:textId="77777777" w:rsidR="00657770" w:rsidRPr="00917F16" w:rsidRDefault="00657770" w:rsidP="00974598">
      <w:pPr>
        <w:pStyle w:val="Sinespaciado"/>
        <w:jc w:val="both"/>
        <w:rPr>
          <w:rFonts w:ascii="Arial" w:hAnsi="Arial" w:cs="Arial"/>
        </w:rPr>
      </w:pPr>
    </w:p>
    <w:p w14:paraId="3B7FD481" w14:textId="3453928C" w:rsidR="00974598" w:rsidRPr="00917F16" w:rsidRDefault="00974598" w:rsidP="009974B5">
      <w:pPr>
        <w:pStyle w:val="Sinespaciado"/>
        <w:numPr>
          <w:ilvl w:val="0"/>
          <w:numId w:val="3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7F16">
        <w:rPr>
          <w:rFonts w:ascii="Arial" w:hAnsi="Arial" w:cs="Arial"/>
          <w:b/>
          <w:bCs/>
          <w:sz w:val="28"/>
          <w:szCs w:val="28"/>
        </w:rPr>
        <w:lastRenderedPageBreak/>
        <w:t>Exportación a Excel</w:t>
      </w:r>
    </w:p>
    <w:p w14:paraId="3CB98A53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 xml:space="preserve">El procesamiento de datos se complementa con la exportación a un archivo Excel (asteroides.xlsx) mediante la biblioteca </w:t>
      </w:r>
      <w:proofErr w:type="spellStart"/>
      <w:r w:rsidRPr="00917F16">
        <w:rPr>
          <w:rFonts w:ascii="Arial" w:hAnsi="Arial" w:cs="Arial"/>
        </w:rPr>
        <w:t>openpyxl</w:t>
      </w:r>
      <w:proofErr w:type="spellEnd"/>
      <w:r w:rsidRPr="00917F16">
        <w:rPr>
          <w:rFonts w:ascii="Arial" w:hAnsi="Arial" w:cs="Arial"/>
        </w:rPr>
        <w:t>. Se realiza lo siguiente:</w:t>
      </w:r>
    </w:p>
    <w:p w14:paraId="7F2399D8" w14:textId="545FEE95" w:rsidR="00974598" w:rsidRPr="00917F16" w:rsidRDefault="00974598" w:rsidP="00974598">
      <w:pPr>
        <w:pStyle w:val="Sinespaciado"/>
        <w:numPr>
          <w:ilvl w:val="0"/>
          <w:numId w:val="20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Encabezados y filas:</w:t>
      </w:r>
      <w:r w:rsidRPr="00917F16">
        <w:rPr>
          <w:rFonts w:ascii="Arial" w:hAnsi="Arial" w:cs="Arial"/>
        </w:rPr>
        <w:t xml:space="preserve"> Se escriben los nombres de los campos en la primera fila y cada asteroide se almacena como una fila posterior.</w:t>
      </w:r>
    </w:p>
    <w:p w14:paraId="13D1F240" w14:textId="0C682E3F" w:rsidR="00974598" w:rsidRPr="00917F16" w:rsidRDefault="00974598" w:rsidP="00974598">
      <w:pPr>
        <w:pStyle w:val="Sinespaciado"/>
        <w:numPr>
          <w:ilvl w:val="0"/>
          <w:numId w:val="20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Formato organizado:</w:t>
      </w:r>
      <w:r w:rsidRPr="00917F16">
        <w:rPr>
          <w:rFonts w:ascii="Arial" w:hAnsi="Arial" w:cs="Arial"/>
        </w:rPr>
        <w:t xml:space="preserve"> Esto facilita la revisión y permite la integración de los datos en </w:t>
      </w:r>
      <w:r w:rsidR="007E4CFF" w:rsidRPr="00917F16">
        <w:rPr>
          <w:rFonts w:ascii="Arial" w:hAnsi="Arial" w:cs="Arial"/>
        </w:rPr>
        <w:t>el archivo de Excel.</w:t>
      </w:r>
    </w:p>
    <w:p w14:paraId="7847419C" w14:textId="6DD3219C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</w:p>
    <w:p w14:paraId="60ACFEFF" w14:textId="3B59A2E5" w:rsidR="00974598" w:rsidRPr="00917F16" w:rsidRDefault="00974598" w:rsidP="009974B5">
      <w:pPr>
        <w:pStyle w:val="Sinespaciado"/>
        <w:numPr>
          <w:ilvl w:val="0"/>
          <w:numId w:val="3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7F16">
        <w:rPr>
          <w:rFonts w:ascii="Arial" w:hAnsi="Arial" w:cs="Arial"/>
          <w:b/>
          <w:bCs/>
          <w:sz w:val="28"/>
          <w:szCs w:val="28"/>
        </w:rPr>
        <w:t>Selección y Justificación de Gráficas</w:t>
      </w:r>
    </w:p>
    <w:p w14:paraId="67BF6A41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La metodología para la selección de los tipos de gráficas se basa en la naturaleza de los datos y en el objetivo de resaltar las características relevantes para el análisis. A continuación, se describen cada uno de los tipos de gráficas implementadas:</w:t>
      </w:r>
    </w:p>
    <w:p w14:paraId="4E16FC6A" w14:textId="77777777" w:rsidR="009974B5" w:rsidRPr="00917F16" w:rsidRDefault="009974B5" w:rsidP="00974598">
      <w:pPr>
        <w:pStyle w:val="Sinespaciado"/>
        <w:jc w:val="both"/>
        <w:rPr>
          <w:rFonts w:ascii="Arial" w:hAnsi="Arial" w:cs="Arial"/>
        </w:rPr>
      </w:pPr>
    </w:p>
    <w:p w14:paraId="355C35DA" w14:textId="57B943BF" w:rsidR="00974598" w:rsidRPr="00917F16" w:rsidRDefault="00974598" w:rsidP="00974598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>Gráfica de Barras – Promedio de Velocidad por Mes</w:t>
      </w:r>
    </w:p>
    <w:p w14:paraId="0AA253A3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 xml:space="preserve">Metodología y Razonamiento: </w:t>
      </w:r>
    </w:p>
    <w:p w14:paraId="30C5005D" w14:textId="1A712834" w:rsidR="00974598" w:rsidRPr="00917F16" w:rsidRDefault="00974598" w:rsidP="009974B5">
      <w:pPr>
        <w:pStyle w:val="Sinespaciado"/>
        <w:numPr>
          <w:ilvl w:val="0"/>
          <w:numId w:val="32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Elección del gráfico:</w:t>
      </w:r>
      <w:r w:rsidRPr="00917F16">
        <w:rPr>
          <w:rFonts w:ascii="Arial" w:hAnsi="Arial" w:cs="Arial"/>
        </w:rPr>
        <w:t xml:space="preserve"> La gráfica de barras se eligió porque permite comparar fácilmente los promedios de velocidad de cada mes.</w:t>
      </w:r>
    </w:p>
    <w:p w14:paraId="260D1735" w14:textId="088379FC" w:rsidR="00974598" w:rsidRPr="00917F16" w:rsidRDefault="00974598" w:rsidP="009974B5">
      <w:pPr>
        <w:pStyle w:val="Sinespaciado"/>
        <w:numPr>
          <w:ilvl w:val="0"/>
          <w:numId w:val="32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 xml:space="preserve">Ventajas: </w:t>
      </w:r>
      <w:r w:rsidRPr="00917F16">
        <w:rPr>
          <w:rFonts w:ascii="Arial" w:hAnsi="Arial" w:cs="Arial"/>
        </w:rPr>
        <w:t xml:space="preserve">Visualmente </w:t>
      </w:r>
      <w:r w:rsidR="00E84D37" w:rsidRPr="00917F16">
        <w:rPr>
          <w:rFonts w:ascii="Arial" w:hAnsi="Arial" w:cs="Arial"/>
        </w:rPr>
        <w:t xml:space="preserve">es </w:t>
      </w:r>
      <w:r w:rsidRPr="00917F16">
        <w:rPr>
          <w:rFonts w:ascii="Arial" w:hAnsi="Arial" w:cs="Arial"/>
        </w:rPr>
        <w:t>clara para detectar variaciones mensuales.</w:t>
      </w:r>
    </w:p>
    <w:p w14:paraId="5F4021F8" w14:textId="77777777" w:rsidR="00974598" w:rsidRPr="00917F16" w:rsidRDefault="00974598" w:rsidP="009974B5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Permite identificar meses en los que los asteroides presentan mayor o menor velocidad.</w:t>
      </w:r>
    </w:p>
    <w:p w14:paraId="044B12DA" w14:textId="77777777" w:rsidR="009974B5" w:rsidRPr="00917F16" w:rsidRDefault="009974B5" w:rsidP="009974B5">
      <w:pPr>
        <w:pStyle w:val="Sinespaciado"/>
        <w:jc w:val="both"/>
        <w:rPr>
          <w:rFonts w:ascii="Arial" w:hAnsi="Arial" w:cs="Arial"/>
        </w:rPr>
      </w:pPr>
    </w:p>
    <w:p w14:paraId="2E196DBC" w14:textId="13B43297" w:rsidR="00974598" w:rsidRPr="00917F16" w:rsidRDefault="00974598" w:rsidP="00974598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>Gráficas de Líneas – Tamaño de Asteroides (Mínimo y Máximo) por Mes</w:t>
      </w:r>
    </w:p>
    <w:p w14:paraId="0554831E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Metodología y Razonamiento:</w:t>
      </w:r>
    </w:p>
    <w:p w14:paraId="354F20C4" w14:textId="4E2BC14E" w:rsidR="00974598" w:rsidRPr="00917F16" w:rsidRDefault="00974598" w:rsidP="009974B5">
      <w:pPr>
        <w:pStyle w:val="Sinespaciado"/>
        <w:numPr>
          <w:ilvl w:val="0"/>
          <w:numId w:val="33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>Elección del gráfico:</w:t>
      </w:r>
      <w:r w:rsidRPr="00917F16">
        <w:rPr>
          <w:rFonts w:ascii="Arial" w:hAnsi="Arial" w:cs="Arial"/>
        </w:rPr>
        <w:t xml:space="preserve"> Se usan gráficas de líneas para visualizar la tendencia a lo largo de los meses en cuanto a los extremos (mínimo y máximo) del tamaño de los asteroides.</w:t>
      </w:r>
    </w:p>
    <w:p w14:paraId="63FD0845" w14:textId="46CF5E4F" w:rsidR="00974598" w:rsidRPr="00917F16" w:rsidRDefault="00974598" w:rsidP="009974B5">
      <w:pPr>
        <w:pStyle w:val="Sinespaciado"/>
        <w:numPr>
          <w:ilvl w:val="0"/>
          <w:numId w:val="33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Ventajas:</w:t>
      </w:r>
      <w:r w:rsidRPr="00917F16">
        <w:rPr>
          <w:rFonts w:ascii="Arial" w:hAnsi="Arial" w:cs="Arial"/>
        </w:rPr>
        <w:t xml:space="preserve"> Permiten observar cómo varían los tamaños extremos (</w:t>
      </w:r>
      <w:proofErr w:type="gramStart"/>
      <w:r w:rsidRPr="00917F16">
        <w:rPr>
          <w:rFonts w:ascii="Arial" w:hAnsi="Arial" w:cs="Arial"/>
        </w:rPr>
        <w:t>más pequeños y más grandes</w:t>
      </w:r>
      <w:proofErr w:type="gramEnd"/>
      <w:r w:rsidRPr="00917F16">
        <w:rPr>
          <w:rFonts w:ascii="Arial" w:hAnsi="Arial" w:cs="Arial"/>
        </w:rPr>
        <w:t>) a lo largo del año.</w:t>
      </w:r>
    </w:p>
    <w:p w14:paraId="7D3325CA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Ayudan a identificar patrones o anomalías en determinados meses.</w:t>
      </w:r>
    </w:p>
    <w:p w14:paraId="71D648E0" w14:textId="77777777" w:rsidR="009974B5" w:rsidRPr="00917F16" w:rsidRDefault="009974B5" w:rsidP="00974598">
      <w:pPr>
        <w:pStyle w:val="Sinespaciado"/>
        <w:jc w:val="both"/>
        <w:rPr>
          <w:rFonts w:ascii="Arial" w:hAnsi="Arial" w:cs="Arial"/>
        </w:rPr>
      </w:pPr>
    </w:p>
    <w:p w14:paraId="10BD8861" w14:textId="1C61DBF0" w:rsidR="00974598" w:rsidRPr="00917F16" w:rsidRDefault="00974598" w:rsidP="00974598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>Diagrama de Dispersión – Tamaño versus Velocidad</w:t>
      </w:r>
    </w:p>
    <w:p w14:paraId="13EC6AB4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Metodología y Razonamiento:</w:t>
      </w:r>
    </w:p>
    <w:p w14:paraId="6FC62DBD" w14:textId="67B9AF85" w:rsidR="00974598" w:rsidRPr="00917F16" w:rsidRDefault="00974598" w:rsidP="009974B5">
      <w:pPr>
        <w:pStyle w:val="Sinespaciado"/>
        <w:numPr>
          <w:ilvl w:val="0"/>
          <w:numId w:val="34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Elección del gráfico:</w:t>
      </w:r>
      <w:r w:rsidRPr="00917F16">
        <w:rPr>
          <w:rFonts w:ascii="Arial" w:hAnsi="Arial" w:cs="Arial"/>
        </w:rPr>
        <w:t xml:space="preserve"> El diagrama de dispersión es ideal para identificar correlaciones entre d</w:t>
      </w:r>
      <w:r w:rsidR="000D05CC" w:rsidRPr="00917F16">
        <w:rPr>
          <w:rFonts w:ascii="Arial" w:hAnsi="Arial" w:cs="Arial"/>
        </w:rPr>
        <w:t>el tamaño y la v</w:t>
      </w:r>
      <w:r w:rsidR="000C11FC" w:rsidRPr="00917F16">
        <w:rPr>
          <w:rFonts w:ascii="Arial" w:hAnsi="Arial" w:cs="Arial"/>
        </w:rPr>
        <w:t>elocidad</w:t>
      </w:r>
      <w:r w:rsidRPr="00917F16">
        <w:rPr>
          <w:rFonts w:ascii="Arial" w:hAnsi="Arial" w:cs="Arial"/>
        </w:rPr>
        <w:t>.</w:t>
      </w:r>
    </w:p>
    <w:p w14:paraId="408B0AE5" w14:textId="7981255B" w:rsidR="00974598" w:rsidRPr="00917F16" w:rsidRDefault="00974598" w:rsidP="009974B5">
      <w:pPr>
        <w:pStyle w:val="Sinespaciado"/>
        <w:numPr>
          <w:ilvl w:val="0"/>
          <w:numId w:val="34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Ventajas:</w:t>
      </w:r>
      <w:r w:rsidRPr="00917F16">
        <w:rPr>
          <w:rFonts w:ascii="Arial" w:hAnsi="Arial" w:cs="Arial"/>
        </w:rPr>
        <w:t xml:space="preserve"> Permite determinar si existe relación entre el tamaño de un asteroide y su velocidad.</w:t>
      </w:r>
    </w:p>
    <w:p w14:paraId="312DC2C4" w14:textId="03E6F77D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 xml:space="preserve">Facilita la detección de </w:t>
      </w:r>
      <w:r w:rsidR="004B0A9C" w:rsidRPr="00917F16">
        <w:rPr>
          <w:rFonts w:ascii="Arial" w:hAnsi="Arial" w:cs="Arial"/>
        </w:rPr>
        <w:t xml:space="preserve">relaciones entre </w:t>
      </w:r>
      <w:r w:rsidRPr="00917F16">
        <w:rPr>
          <w:rFonts w:ascii="Arial" w:hAnsi="Arial" w:cs="Arial"/>
        </w:rPr>
        <w:t>agrupaciones de datos.</w:t>
      </w:r>
    </w:p>
    <w:p w14:paraId="2EFA8B89" w14:textId="77777777" w:rsidR="009974B5" w:rsidRPr="00917F16" w:rsidRDefault="009974B5" w:rsidP="00974598">
      <w:pPr>
        <w:pStyle w:val="Sinespaciado"/>
        <w:jc w:val="both"/>
        <w:rPr>
          <w:rFonts w:ascii="Arial" w:hAnsi="Arial" w:cs="Arial"/>
        </w:rPr>
      </w:pPr>
    </w:p>
    <w:p w14:paraId="6072C522" w14:textId="6A832006" w:rsidR="00974598" w:rsidRPr="00917F16" w:rsidRDefault="00974598" w:rsidP="00974598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>Gráficas de Pastel – Distribución de Asteroides por Mes y por Peligrosidad</w:t>
      </w:r>
    </w:p>
    <w:p w14:paraId="2FED13EE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Metodología y Razonamiento:</w:t>
      </w:r>
    </w:p>
    <w:p w14:paraId="35225054" w14:textId="56FE2020" w:rsidR="00974598" w:rsidRPr="00917F16" w:rsidRDefault="00974598" w:rsidP="009974B5">
      <w:pPr>
        <w:pStyle w:val="Sinespaciado"/>
        <w:numPr>
          <w:ilvl w:val="0"/>
          <w:numId w:val="35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  <w:b/>
          <w:bCs/>
        </w:rPr>
        <w:t>Elección del gráfico:</w:t>
      </w:r>
      <w:r w:rsidRPr="00917F16">
        <w:rPr>
          <w:rFonts w:ascii="Arial" w:hAnsi="Arial" w:cs="Arial"/>
        </w:rPr>
        <w:t xml:space="preserve"> Las gráficas de pastel fueron seleccionadas para representar porcentajes y proporciones, ofreciendo una visión inmediata de la distribución de asteroides tanto por mes como por su peligrosidad.</w:t>
      </w:r>
    </w:p>
    <w:p w14:paraId="7380BCB0" w14:textId="590A64F7" w:rsidR="00974598" w:rsidRPr="00917F16" w:rsidRDefault="00974598" w:rsidP="009974B5">
      <w:pPr>
        <w:pStyle w:val="Sinespaciado"/>
        <w:numPr>
          <w:ilvl w:val="0"/>
          <w:numId w:val="35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 xml:space="preserve">Ventajas: </w:t>
      </w:r>
      <w:r w:rsidRPr="00917F16">
        <w:rPr>
          <w:rFonts w:ascii="Arial" w:hAnsi="Arial" w:cs="Arial"/>
        </w:rPr>
        <w:t>Resultan útiles para mostrar de manera visual la contribución relativa de cada categoría.</w:t>
      </w:r>
    </w:p>
    <w:p w14:paraId="2CD3B31C" w14:textId="7DE597D3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 xml:space="preserve">Facilitan la comprensión </w:t>
      </w:r>
      <w:r w:rsidR="00425B55" w:rsidRPr="00917F16">
        <w:rPr>
          <w:rFonts w:ascii="Arial" w:hAnsi="Arial" w:cs="Arial"/>
        </w:rPr>
        <w:t>de la información proporcionada por los</w:t>
      </w:r>
      <w:r w:rsidRPr="00917F16">
        <w:rPr>
          <w:rFonts w:ascii="Arial" w:hAnsi="Arial" w:cs="Arial"/>
        </w:rPr>
        <w:t xml:space="preserve"> asteroides en cada mes y de la proporción entre asteroides peligrosos y no peligrosos.</w:t>
      </w:r>
    </w:p>
    <w:p w14:paraId="3AFBA2D7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</w:p>
    <w:p w14:paraId="29C11B7D" w14:textId="7704C951" w:rsidR="00974598" w:rsidRPr="00917F16" w:rsidRDefault="00974598" w:rsidP="009974B5">
      <w:pPr>
        <w:pStyle w:val="Sinespaciado"/>
        <w:numPr>
          <w:ilvl w:val="0"/>
          <w:numId w:val="3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17F16">
        <w:rPr>
          <w:rFonts w:ascii="Arial" w:hAnsi="Arial" w:cs="Arial"/>
          <w:b/>
          <w:bCs/>
          <w:sz w:val="28"/>
          <w:szCs w:val="28"/>
        </w:rPr>
        <w:t>Retos enfrentados en el análisis</w:t>
      </w:r>
    </w:p>
    <w:p w14:paraId="70484A65" w14:textId="04242946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Durante el desarrollo de esta etapa del proyecto, centrada en el análisis gráfico y visual de los datos de asteroides, se presentaron varios desafíos, que se resolvieron progresivamente a través de pruebas:</w:t>
      </w:r>
    </w:p>
    <w:p w14:paraId="2DC1EF42" w14:textId="77777777" w:rsidR="009974B5" w:rsidRPr="00917F16" w:rsidRDefault="009974B5" w:rsidP="00974598">
      <w:pPr>
        <w:pStyle w:val="Sinespaciado"/>
        <w:jc w:val="both"/>
        <w:rPr>
          <w:rFonts w:ascii="Arial" w:hAnsi="Arial" w:cs="Arial"/>
        </w:rPr>
      </w:pPr>
    </w:p>
    <w:p w14:paraId="205B098B" w14:textId="0419ED06" w:rsidR="00974598" w:rsidRPr="00917F16" w:rsidRDefault="00974598" w:rsidP="00974598">
      <w:pPr>
        <w:pStyle w:val="Sinespaciado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>Selección adecuada del tipo de gráfica</w:t>
      </w:r>
    </w:p>
    <w:p w14:paraId="5F89CEEB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Uno de los principales retos fue elegir el tipo de gráfica más apropiado para representar cada tipo de dato. Al principio, no era evidente si usar barras, líneas, pastel o dispersión. Se requirió:</w:t>
      </w:r>
    </w:p>
    <w:p w14:paraId="44D3FAC4" w14:textId="2EED66CD" w:rsidR="00974598" w:rsidRPr="00917F16" w:rsidRDefault="00974598" w:rsidP="009974B5">
      <w:pPr>
        <w:pStyle w:val="Sinespaciado"/>
        <w:numPr>
          <w:ilvl w:val="0"/>
          <w:numId w:val="24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Comparar ejemplos y documentación.</w:t>
      </w:r>
    </w:p>
    <w:p w14:paraId="1348128A" w14:textId="47045627" w:rsidR="00974598" w:rsidRPr="00917F16" w:rsidRDefault="00974598" w:rsidP="009974B5">
      <w:pPr>
        <w:pStyle w:val="Sinespaciado"/>
        <w:numPr>
          <w:ilvl w:val="0"/>
          <w:numId w:val="24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Entender las diferencias entre variables</w:t>
      </w:r>
      <w:r w:rsidR="007F2E88" w:rsidRPr="00917F16">
        <w:rPr>
          <w:rFonts w:ascii="Arial" w:hAnsi="Arial" w:cs="Arial"/>
        </w:rPr>
        <w:t xml:space="preserve"> </w:t>
      </w:r>
      <w:r w:rsidRPr="00917F16">
        <w:rPr>
          <w:rFonts w:ascii="Arial" w:hAnsi="Arial" w:cs="Arial"/>
        </w:rPr>
        <w:t>como los meses y numéricas (como la velocidad o el tamaño).</w:t>
      </w:r>
    </w:p>
    <w:p w14:paraId="4EFBE9BC" w14:textId="77777777" w:rsidR="00974598" w:rsidRPr="00917F16" w:rsidRDefault="00974598" w:rsidP="009974B5">
      <w:pPr>
        <w:pStyle w:val="Sinespaciado"/>
        <w:numPr>
          <w:ilvl w:val="0"/>
          <w:numId w:val="24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Probar distintas opciones hasta encontrar la más clara y útil para cada caso.</w:t>
      </w:r>
    </w:p>
    <w:p w14:paraId="3EF22B10" w14:textId="77777777" w:rsidR="009974B5" w:rsidRPr="00917F16" w:rsidRDefault="009974B5" w:rsidP="009974B5">
      <w:pPr>
        <w:pStyle w:val="Sinespaciado"/>
        <w:jc w:val="both"/>
        <w:rPr>
          <w:rFonts w:ascii="Arial" w:hAnsi="Arial" w:cs="Arial"/>
        </w:rPr>
      </w:pPr>
    </w:p>
    <w:p w14:paraId="3142B494" w14:textId="1A758F2D" w:rsidR="00974598" w:rsidRPr="00917F16" w:rsidRDefault="00974598" w:rsidP="009974B5">
      <w:pPr>
        <w:pStyle w:val="Sinespaciado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>Manipulación de datos agrupados por mes</w:t>
      </w:r>
    </w:p>
    <w:p w14:paraId="67165F17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Para representar promedios o extremos por mes, fue necesario:</w:t>
      </w:r>
    </w:p>
    <w:p w14:paraId="604AE094" w14:textId="77777777" w:rsidR="00974598" w:rsidRPr="00917F16" w:rsidRDefault="00974598" w:rsidP="009974B5">
      <w:pPr>
        <w:pStyle w:val="Sinespaciado"/>
        <w:numPr>
          <w:ilvl w:val="0"/>
          <w:numId w:val="25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Recorrer la lista de asteroides y agruparlos según el mes.</w:t>
      </w:r>
    </w:p>
    <w:p w14:paraId="339664D5" w14:textId="77777777" w:rsidR="00974598" w:rsidRPr="00917F16" w:rsidRDefault="00974598" w:rsidP="009974B5">
      <w:pPr>
        <w:pStyle w:val="Sinespaciado"/>
        <w:numPr>
          <w:ilvl w:val="0"/>
          <w:numId w:val="25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Manejar correctamente los datos para calcular estadísticas individuales por grupo.</w:t>
      </w:r>
    </w:p>
    <w:p w14:paraId="2BA71BC4" w14:textId="77777777" w:rsidR="00974598" w:rsidRPr="00917F16" w:rsidRDefault="00974598" w:rsidP="009974B5">
      <w:pPr>
        <w:pStyle w:val="Sinespaciado"/>
        <w:numPr>
          <w:ilvl w:val="0"/>
          <w:numId w:val="25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Asegurarse de que los meses estuvieran en orden cronológico en las gráficas.</w:t>
      </w:r>
    </w:p>
    <w:p w14:paraId="7D570510" w14:textId="77777777" w:rsidR="009974B5" w:rsidRPr="00917F16" w:rsidRDefault="009974B5" w:rsidP="009974B5">
      <w:pPr>
        <w:pStyle w:val="Sinespaciado"/>
        <w:jc w:val="both"/>
        <w:rPr>
          <w:rFonts w:ascii="Arial" w:hAnsi="Arial" w:cs="Arial"/>
        </w:rPr>
      </w:pPr>
    </w:p>
    <w:p w14:paraId="44E1069E" w14:textId="15F29008" w:rsidR="00974598" w:rsidRPr="00917F16" w:rsidRDefault="00974598" w:rsidP="009974B5">
      <w:pPr>
        <w:pStyle w:val="Sinespaciado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 xml:space="preserve">Personalización de las gráficas con </w:t>
      </w:r>
      <w:proofErr w:type="spellStart"/>
      <w:r w:rsidRPr="00917F16">
        <w:rPr>
          <w:rFonts w:ascii="Arial" w:hAnsi="Arial" w:cs="Arial"/>
          <w:b/>
          <w:bCs/>
        </w:rPr>
        <w:t>Matplotlib</w:t>
      </w:r>
      <w:proofErr w:type="spellEnd"/>
    </w:p>
    <w:p w14:paraId="07C7C221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Inicialmente, las gráficas generadas eran muy básicas o difíciles de leer. Fue necesario aprender a:</w:t>
      </w:r>
    </w:p>
    <w:p w14:paraId="156F2097" w14:textId="77777777" w:rsidR="00974598" w:rsidRPr="00917F16" w:rsidRDefault="00974598" w:rsidP="009974B5">
      <w:pPr>
        <w:pStyle w:val="Sinespaciado"/>
        <w:numPr>
          <w:ilvl w:val="0"/>
          <w:numId w:val="26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Ajustar títulos, ejes, etiquetas, márgenes y límites (</w:t>
      </w:r>
      <w:proofErr w:type="spellStart"/>
      <w:proofErr w:type="gramStart"/>
      <w:r w:rsidRPr="00917F16">
        <w:rPr>
          <w:rFonts w:ascii="Arial" w:hAnsi="Arial" w:cs="Arial"/>
        </w:rPr>
        <w:t>plt.axis</w:t>
      </w:r>
      <w:proofErr w:type="spellEnd"/>
      <w:proofErr w:type="gramEnd"/>
      <w:r w:rsidRPr="00917F16">
        <w:rPr>
          <w:rFonts w:ascii="Arial" w:hAnsi="Arial" w:cs="Arial"/>
        </w:rPr>
        <w:t>()).</w:t>
      </w:r>
    </w:p>
    <w:p w14:paraId="634207F6" w14:textId="77777777" w:rsidR="00974598" w:rsidRPr="00917F16" w:rsidRDefault="00974598" w:rsidP="009974B5">
      <w:pPr>
        <w:pStyle w:val="Sinespaciado"/>
        <w:numPr>
          <w:ilvl w:val="0"/>
          <w:numId w:val="26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 xml:space="preserve">Añadir porcentajes en gráficas de pastel usando </w:t>
      </w:r>
      <w:proofErr w:type="spellStart"/>
      <w:r w:rsidRPr="00917F16">
        <w:rPr>
          <w:rFonts w:ascii="Arial" w:hAnsi="Arial" w:cs="Arial"/>
        </w:rPr>
        <w:t>autopct</w:t>
      </w:r>
      <w:proofErr w:type="spellEnd"/>
      <w:r w:rsidRPr="00917F16">
        <w:rPr>
          <w:rFonts w:ascii="Arial" w:hAnsi="Arial" w:cs="Arial"/>
        </w:rPr>
        <w:t>='%1.1f%%'.</w:t>
      </w:r>
    </w:p>
    <w:p w14:paraId="773850AA" w14:textId="7EC08948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NOTA: Este parámetro permite mostrar los porcentajes con un decimal, mejorando la legibilidad.</w:t>
      </w:r>
    </w:p>
    <w:p w14:paraId="467B83F7" w14:textId="77777777" w:rsidR="00974598" w:rsidRPr="00917F16" w:rsidRDefault="00974598" w:rsidP="009974B5">
      <w:pPr>
        <w:pStyle w:val="Sinespaciado"/>
        <w:numPr>
          <w:ilvl w:val="0"/>
          <w:numId w:val="27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Elegir colores y marcadores adecuados para diferenciar bien los datos.</w:t>
      </w:r>
    </w:p>
    <w:p w14:paraId="19608223" w14:textId="77777777" w:rsidR="009974B5" w:rsidRPr="00917F16" w:rsidRDefault="009974B5" w:rsidP="009974B5">
      <w:pPr>
        <w:pStyle w:val="Sinespaciado"/>
        <w:jc w:val="both"/>
        <w:rPr>
          <w:rFonts w:ascii="Arial" w:hAnsi="Arial" w:cs="Arial"/>
        </w:rPr>
      </w:pPr>
    </w:p>
    <w:p w14:paraId="0B827E77" w14:textId="251120E5" w:rsidR="00974598" w:rsidRPr="00917F16" w:rsidRDefault="00974598" w:rsidP="009974B5">
      <w:pPr>
        <w:pStyle w:val="Sinespaciado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>Diagramas de dispersión y relación entre variables</w:t>
      </w:r>
    </w:p>
    <w:p w14:paraId="46A4D197" w14:textId="77777777" w:rsidR="009974B5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 xml:space="preserve">Comprender cómo usar </w:t>
      </w:r>
      <w:proofErr w:type="spellStart"/>
      <w:proofErr w:type="gramStart"/>
      <w:r w:rsidRPr="00917F16">
        <w:rPr>
          <w:rFonts w:ascii="Arial" w:hAnsi="Arial" w:cs="Arial"/>
        </w:rPr>
        <w:t>plt.scatter</w:t>
      </w:r>
      <w:proofErr w:type="spellEnd"/>
      <w:proofErr w:type="gramEnd"/>
      <w:r w:rsidRPr="00917F16">
        <w:rPr>
          <w:rFonts w:ascii="Arial" w:hAnsi="Arial" w:cs="Arial"/>
        </w:rPr>
        <w:t>() correctamente fue un reto, especialmente al decidir qué variables graficar y cómo interpretar la dispersión:</w:t>
      </w:r>
      <w:r w:rsidR="009974B5" w:rsidRPr="00917F16">
        <w:rPr>
          <w:rFonts w:ascii="Arial" w:hAnsi="Arial" w:cs="Arial"/>
        </w:rPr>
        <w:t xml:space="preserve"> </w:t>
      </w:r>
    </w:p>
    <w:p w14:paraId="58B220E6" w14:textId="77777777" w:rsidR="009974B5" w:rsidRPr="00917F16" w:rsidRDefault="00974598" w:rsidP="009974B5">
      <w:pPr>
        <w:pStyle w:val="Sinespaciado"/>
        <w:numPr>
          <w:ilvl w:val="0"/>
          <w:numId w:val="27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Fue necesario probar combinaciones hasta lograr una visualización significativa (por ejemplo, tamaño vs. velocidad).</w:t>
      </w:r>
      <w:r w:rsidR="009974B5" w:rsidRPr="00917F16">
        <w:rPr>
          <w:rFonts w:ascii="Arial" w:hAnsi="Arial" w:cs="Arial"/>
        </w:rPr>
        <w:t xml:space="preserve"> </w:t>
      </w:r>
    </w:p>
    <w:p w14:paraId="1A7AED38" w14:textId="247C8975" w:rsidR="00974598" w:rsidRPr="00917F16" w:rsidRDefault="00974598" w:rsidP="009974B5">
      <w:pPr>
        <w:pStyle w:val="Sinespaciado"/>
        <w:numPr>
          <w:ilvl w:val="0"/>
          <w:numId w:val="27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También se exploró si existían agrupaciones o tendencias visuales.</w:t>
      </w:r>
    </w:p>
    <w:p w14:paraId="476A2CC5" w14:textId="77777777" w:rsidR="009974B5" w:rsidRPr="00917F16" w:rsidRDefault="009974B5" w:rsidP="009974B5">
      <w:pPr>
        <w:pStyle w:val="Sinespaciado"/>
        <w:jc w:val="both"/>
        <w:rPr>
          <w:rFonts w:ascii="Arial" w:hAnsi="Arial" w:cs="Arial"/>
        </w:rPr>
      </w:pPr>
    </w:p>
    <w:p w14:paraId="78EB4499" w14:textId="5E6F61A2" w:rsidR="00974598" w:rsidRPr="00917F16" w:rsidRDefault="00974598" w:rsidP="009974B5">
      <w:pPr>
        <w:pStyle w:val="Sinespaciado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00917F16">
        <w:rPr>
          <w:rFonts w:ascii="Arial" w:hAnsi="Arial" w:cs="Arial"/>
          <w:b/>
          <w:bCs/>
        </w:rPr>
        <w:t>Interpretación de resultados visuales</w:t>
      </w:r>
    </w:p>
    <w:p w14:paraId="74B397D1" w14:textId="60DB3B6C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No bastaba con generar las gráficas</w:t>
      </w:r>
      <w:r w:rsidR="009974B5" w:rsidRPr="00917F16">
        <w:rPr>
          <w:rFonts w:ascii="Arial" w:hAnsi="Arial" w:cs="Arial"/>
        </w:rPr>
        <w:t>,</w:t>
      </w:r>
      <w:r w:rsidRPr="00917F16">
        <w:rPr>
          <w:rFonts w:ascii="Arial" w:hAnsi="Arial" w:cs="Arial"/>
        </w:rPr>
        <w:t xml:space="preserve"> fue necesario aprender a leerlas para identificar:</w:t>
      </w:r>
    </w:p>
    <w:p w14:paraId="28D41F0B" w14:textId="634C6D5B" w:rsidR="00974598" w:rsidRPr="00917F16" w:rsidRDefault="00974598" w:rsidP="009974B5">
      <w:pPr>
        <w:pStyle w:val="Sinespaciado"/>
        <w:numPr>
          <w:ilvl w:val="0"/>
          <w:numId w:val="28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Patrones mensuales.</w:t>
      </w:r>
    </w:p>
    <w:p w14:paraId="371D06BE" w14:textId="0934498A" w:rsidR="00974598" w:rsidRPr="00917F16" w:rsidRDefault="00974598" w:rsidP="00974598">
      <w:pPr>
        <w:pStyle w:val="Sinespaciado"/>
        <w:numPr>
          <w:ilvl w:val="0"/>
          <w:numId w:val="28"/>
        </w:numPr>
        <w:jc w:val="both"/>
        <w:rPr>
          <w:rFonts w:ascii="Arial" w:hAnsi="Arial" w:cs="Arial"/>
        </w:rPr>
      </w:pPr>
      <w:r w:rsidRPr="00917F16">
        <w:rPr>
          <w:rFonts w:ascii="Arial" w:hAnsi="Arial" w:cs="Arial"/>
        </w:rPr>
        <w:t>Relación entre variables</w:t>
      </w:r>
      <w:r w:rsidR="009725AF" w:rsidRPr="00917F16">
        <w:rPr>
          <w:rFonts w:ascii="Arial" w:hAnsi="Arial" w:cs="Arial"/>
        </w:rPr>
        <w:t xml:space="preserve"> como el mes en el eje x y variables como el tamaño, velocidad, etc.</w:t>
      </w:r>
      <w:r w:rsidR="00D11D12" w:rsidRPr="00917F16">
        <w:rPr>
          <w:rFonts w:ascii="Arial" w:hAnsi="Arial" w:cs="Arial"/>
        </w:rPr>
        <w:t xml:space="preserve"> en el eje y.</w:t>
      </w:r>
    </w:p>
    <w:p w14:paraId="7284BA48" w14:textId="77777777" w:rsidR="00974598" w:rsidRPr="00917F16" w:rsidRDefault="00974598" w:rsidP="00974598">
      <w:pPr>
        <w:pStyle w:val="Sinespaciado"/>
        <w:jc w:val="both"/>
        <w:rPr>
          <w:rFonts w:ascii="Arial" w:hAnsi="Arial" w:cs="Arial"/>
        </w:rPr>
      </w:pPr>
    </w:p>
    <w:sectPr w:rsidR="00974598" w:rsidRPr="0091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017A"/>
    <w:multiLevelType w:val="hybridMultilevel"/>
    <w:tmpl w:val="BF84BF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045E"/>
    <w:multiLevelType w:val="multilevel"/>
    <w:tmpl w:val="7F50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A61C5"/>
    <w:multiLevelType w:val="hybridMultilevel"/>
    <w:tmpl w:val="5010FC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F6717"/>
    <w:multiLevelType w:val="multilevel"/>
    <w:tmpl w:val="5840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67B0"/>
    <w:multiLevelType w:val="hybridMultilevel"/>
    <w:tmpl w:val="40CE94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316"/>
    <w:multiLevelType w:val="hybridMultilevel"/>
    <w:tmpl w:val="144AC558"/>
    <w:lvl w:ilvl="0" w:tplc="080A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E2BDA"/>
    <w:multiLevelType w:val="hybridMultilevel"/>
    <w:tmpl w:val="FF5AAD3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972621"/>
    <w:multiLevelType w:val="multilevel"/>
    <w:tmpl w:val="E8A8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F0C17"/>
    <w:multiLevelType w:val="multilevel"/>
    <w:tmpl w:val="F2C8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A5936"/>
    <w:multiLevelType w:val="multilevel"/>
    <w:tmpl w:val="690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C75C8"/>
    <w:multiLevelType w:val="multilevel"/>
    <w:tmpl w:val="AA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33C32"/>
    <w:multiLevelType w:val="hybridMultilevel"/>
    <w:tmpl w:val="222C51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A1AB6"/>
    <w:multiLevelType w:val="hybridMultilevel"/>
    <w:tmpl w:val="3A16B42E"/>
    <w:lvl w:ilvl="0" w:tplc="FFFFFFFF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B16DA"/>
    <w:multiLevelType w:val="multilevel"/>
    <w:tmpl w:val="BB3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A1E27"/>
    <w:multiLevelType w:val="hybridMultilevel"/>
    <w:tmpl w:val="FA88FF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91D32"/>
    <w:multiLevelType w:val="multilevel"/>
    <w:tmpl w:val="88C2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13E3B"/>
    <w:multiLevelType w:val="multilevel"/>
    <w:tmpl w:val="4E5C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9129A"/>
    <w:multiLevelType w:val="hybridMultilevel"/>
    <w:tmpl w:val="913E8C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F59B6"/>
    <w:multiLevelType w:val="hybridMultilevel"/>
    <w:tmpl w:val="B3B0F9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23928"/>
    <w:multiLevelType w:val="multilevel"/>
    <w:tmpl w:val="D30C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94BE1"/>
    <w:multiLevelType w:val="multilevel"/>
    <w:tmpl w:val="51E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752EE"/>
    <w:multiLevelType w:val="multilevel"/>
    <w:tmpl w:val="6CA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D0E21"/>
    <w:multiLevelType w:val="multilevel"/>
    <w:tmpl w:val="94CC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C43FE"/>
    <w:multiLevelType w:val="hybridMultilevel"/>
    <w:tmpl w:val="3CAACE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5609"/>
    <w:multiLevelType w:val="hybridMultilevel"/>
    <w:tmpl w:val="944EFB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23246A"/>
    <w:multiLevelType w:val="hybridMultilevel"/>
    <w:tmpl w:val="399A1E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6A7417"/>
    <w:multiLevelType w:val="multilevel"/>
    <w:tmpl w:val="B94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71541"/>
    <w:multiLevelType w:val="hybridMultilevel"/>
    <w:tmpl w:val="47F295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F498D"/>
    <w:multiLevelType w:val="hybridMultilevel"/>
    <w:tmpl w:val="4E00AEDE"/>
    <w:lvl w:ilvl="0" w:tplc="E474BC9A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665370"/>
    <w:multiLevelType w:val="hybridMultilevel"/>
    <w:tmpl w:val="59FC6D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A6BB0"/>
    <w:multiLevelType w:val="hybridMultilevel"/>
    <w:tmpl w:val="133E71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80551"/>
    <w:multiLevelType w:val="hybridMultilevel"/>
    <w:tmpl w:val="2BF6CC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83BC7"/>
    <w:multiLevelType w:val="hybridMultilevel"/>
    <w:tmpl w:val="2886E8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1027C"/>
    <w:multiLevelType w:val="multilevel"/>
    <w:tmpl w:val="D87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756F8"/>
    <w:multiLevelType w:val="multilevel"/>
    <w:tmpl w:val="842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454694">
    <w:abstractNumId w:val="10"/>
  </w:num>
  <w:num w:numId="2" w16cid:durableId="1828937860">
    <w:abstractNumId w:val="33"/>
  </w:num>
  <w:num w:numId="3" w16cid:durableId="1274367254">
    <w:abstractNumId w:val="20"/>
  </w:num>
  <w:num w:numId="4" w16cid:durableId="1938630972">
    <w:abstractNumId w:val="34"/>
  </w:num>
  <w:num w:numId="5" w16cid:durableId="1363363057">
    <w:abstractNumId w:val="16"/>
  </w:num>
  <w:num w:numId="6" w16cid:durableId="1053964530">
    <w:abstractNumId w:val="22"/>
  </w:num>
  <w:num w:numId="7" w16cid:durableId="1310482649">
    <w:abstractNumId w:val="1"/>
  </w:num>
  <w:num w:numId="8" w16cid:durableId="513152322">
    <w:abstractNumId w:val="13"/>
  </w:num>
  <w:num w:numId="9" w16cid:durableId="597833758">
    <w:abstractNumId w:val="21"/>
  </w:num>
  <w:num w:numId="10" w16cid:durableId="1180776887">
    <w:abstractNumId w:val="8"/>
  </w:num>
  <w:num w:numId="11" w16cid:durableId="1841658818">
    <w:abstractNumId w:val="9"/>
  </w:num>
  <w:num w:numId="12" w16cid:durableId="1558665533">
    <w:abstractNumId w:val="3"/>
  </w:num>
  <w:num w:numId="13" w16cid:durableId="985628122">
    <w:abstractNumId w:val="19"/>
  </w:num>
  <w:num w:numId="14" w16cid:durableId="1280450542">
    <w:abstractNumId w:val="26"/>
  </w:num>
  <w:num w:numId="15" w16cid:durableId="796991133">
    <w:abstractNumId w:val="15"/>
  </w:num>
  <w:num w:numId="16" w16cid:durableId="1053894535">
    <w:abstractNumId w:val="7"/>
  </w:num>
  <w:num w:numId="17" w16cid:durableId="1570572417">
    <w:abstractNumId w:val="29"/>
  </w:num>
  <w:num w:numId="18" w16cid:durableId="84349516">
    <w:abstractNumId w:val="14"/>
  </w:num>
  <w:num w:numId="19" w16cid:durableId="918179279">
    <w:abstractNumId w:val="23"/>
  </w:num>
  <w:num w:numId="20" w16cid:durableId="152570614">
    <w:abstractNumId w:val="18"/>
  </w:num>
  <w:num w:numId="21" w16cid:durableId="220598558">
    <w:abstractNumId w:val="28"/>
  </w:num>
  <w:num w:numId="22" w16cid:durableId="652099435">
    <w:abstractNumId w:val="17"/>
  </w:num>
  <w:num w:numId="23" w16cid:durableId="1898583755">
    <w:abstractNumId w:val="12"/>
  </w:num>
  <w:num w:numId="24" w16cid:durableId="1709991285">
    <w:abstractNumId w:val="0"/>
  </w:num>
  <w:num w:numId="25" w16cid:durableId="64032030">
    <w:abstractNumId w:val="32"/>
  </w:num>
  <w:num w:numId="26" w16cid:durableId="1720744861">
    <w:abstractNumId w:val="4"/>
  </w:num>
  <w:num w:numId="27" w16cid:durableId="928851079">
    <w:abstractNumId w:val="2"/>
  </w:num>
  <w:num w:numId="28" w16cid:durableId="1308321319">
    <w:abstractNumId w:val="11"/>
  </w:num>
  <w:num w:numId="29" w16cid:durableId="599262228">
    <w:abstractNumId w:val="5"/>
  </w:num>
  <w:num w:numId="30" w16cid:durableId="2093233684">
    <w:abstractNumId w:val="27"/>
  </w:num>
  <w:num w:numId="31" w16cid:durableId="1394156507">
    <w:abstractNumId w:val="24"/>
  </w:num>
  <w:num w:numId="32" w16cid:durableId="650671971">
    <w:abstractNumId w:val="30"/>
  </w:num>
  <w:num w:numId="33" w16cid:durableId="933366306">
    <w:abstractNumId w:val="25"/>
  </w:num>
  <w:num w:numId="34" w16cid:durableId="1407728372">
    <w:abstractNumId w:val="31"/>
  </w:num>
  <w:num w:numId="35" w16cid:durableId="172575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98"/>
    <w:rsid w:val="000C11FC"/>
    <w:rsid w:val="000D05CC"/>
    <w:rsid w:val="00207F01"/>
    <w:rsid w:val="00425B55"/>
    <w:rsid w:val="004B0A9C"/>
    <w:rsid w:val="004C2CEA"/>
    <w:rsid w:val="00580F81"/>
    <w:rsid w:val="00657770"/>
    <w:rsid w:val="00713708"/>
    <w:rsid w:val="007B76CC"/>
    <w:rsid w:val="007E4CFF"/>
    <w:rsid w:val="007F2E88"/>
    <w:rsid w:val="00806450"/>
    <w:rsid w:val="00917F16"/>
    <w:rsid w:val="009725AF"/>
    <w:rsid w:val="00974598"/>
    <w:rsid w:val="009974B5"/>
    <w:rsid w:val="00A603F0"/>
    <w:rsid w:val="00AC2B1D"/>
    <w:rsid w:val="00C82236"/>
    <w:rsid w:val="00D11D12"/>
    <w:rsid w:val="00D41404"/>
    <w:rsid w:val="00E170D8"/>
    <w:rsid w:val="00E84D37"/>
    <w:rsid w:val="00F83E69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799F"/>
  <w15:chartTrackingRefBased/>
  <w15:docId w15:val="{2BD1800B-90B3-43EA-89D5-E5ED4C0A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B5"/>
  </w:style>
  <w:style w:type="paragraph" w:styleId="Ttulo1">
    <w:name w:val="heading 1"/>
    <w:basedOn w:val="Normal"/>
    <w:next w:val="Normal"/>
    <w:link w:val="Ttulo1Car"/>
    <w:uiPriority w:val="9"/>
    <w:qFormat/>
    <w:rsid w:val="0097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5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5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5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5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5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5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59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74598"/>
    <w:pPr>
      <w:spacing w:after="0" w:line="240" w:lineRule="auto"/>
    </w:pPr>
  </w:style>
  <w:style w:type="character" w:customStyle="1" w:styleId="normaltextrun">
    <w:name w:val="normaltextrun"/>
    <w:basedOn w:val="Fuentedeprrafopredeter"/>
    <w:rsid w:val="009974B5"/>
  </w:style>
  <w:style w:type="character" w:customStyle="1" w:styleId="eop">
    <w:name w:val="eop"/>
    <w:basedOn w:val="Fuentedeprrafopredeter"/>
    <w:rsid w:val="0099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27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8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9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16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9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3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6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88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0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68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7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3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3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4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07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21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9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17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90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35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0631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32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3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2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1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801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9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14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7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6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65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81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09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56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63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75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2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6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55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8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25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16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9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3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77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22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0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95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66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9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15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2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4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8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245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RESENDIZ BADILLO</dc:creator>
  <cp:keywords/>
  <dc:description/>
  <cp:lastModifiedBy>Victor Rodriguez</cp:lastModifiedBy>
  <cp:revision>22</cp:revision>
  <dcterms:created xsi:type="dcterms:W3CDTF">2025-05-18T18:49:00Z</dcterms:created>
  <dcterms:modified xsi:type="dcterms:W3CDTF">2025-05-18T22:30:00Z</dcterms:modified>
</cp:coreProperties>
</file>