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onsolas" w:hAnsi="Consolas" w:eastAsia="Consolas" w:cs="Consolas"/>
          <w:sz w:val="28"/>
          <w:szCs w:val="28"/>
          <w:b w:val="1"/>
          <w:bCs w:val="1"/>
        </w:rPr>
        <w:t xml:space="preserve">ДОГОВОР ЛИЧНОГО СТРАХОВАНИЯ ОТ НЕСЧАСТНЫХ СЛУЧАЕВ</w:t>
      </w:r>
    </w:p>
    <w:p>
      <w:pPr/>
      <w:r>
        <w:rPr>
          <w:rFonts w:ascii="Consolas" w:hAnsi="Consolas" w:eastAsia="Consolas" w:cs="Consolas"/>
          <w:sz w:val="24"/>
          <w:szCs w:val="24"/>
        </w:rPr>
        <w:t xml:space="preserve">Страховое лицо: Иванов Иван </w:t>
      </w:r>
    </w:p>
    <w:p>
      <w:pPr/>
      <w:r>
        <w:rPr>
          <w:rFonts w:ascii="Consolas" w:hAnsi="Consolas" w:eastAsia="Consolas" w:cs="Consolas"/>
          <w:sz w:val="24"/>
          <w:szCs w:val="24"/>
        </w:rPr>
        <w:t xml:space="preserve">Страховой платеж в размере: 12000 рублей</w:t>
      </w:r>
    </w:p>
    <w:p>
      <w:pPr/>
      <w:r>
        <w:rPr>
          <w:rFonts w:ascii="Consolas" w:hAnsi="Consolas" w:eastAsia="Consolas" w:cs="Consolas"/>
          <w:sz w:val="24"/>
          <w:szCs w:val="24"/>
        </w:rPr>
        <w:t xml:space="preserve">Срок действия договора: 6 месяца(ев)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2024-06-16T20:40:16+03:00</dcterms:created>
  <dcterms:modified xsi:type="dcterms:W3CDTF">2024-06-16T20:40:16+03:00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