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58" w:rsidRDefault="003A5C3A">
      <w:r>
        <w:t>Шрифты на сайте: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A5C3A" w:rsidTr="003A5C3A">
        <w:tc>
          <w:tcPr>
            <w:tcW w:w="934" w:type="dxa"/>
          </w:tcPr>
          <w:p w:rsidR="003A5C3A" w:rsidRPr="003A5C3A" w:rsidRDefault="003A5C3A">
            <w:pPr>
              <w:rPr>
                <w:lang w:val="en-US"/>
              </w:rPr>
            </w:pPr>
            <w:r>
              <w:rPr>
                <w:lang w:val="en-US"/>
              </w:rPr>
              <w:t>Font-family</w:t>
            </w:r>
          </w:p>
        </w:tc>
        <w:tc>
          <w:tcPr>
            <w:tcW w:w="934" w:type="dxa"/>
          </w:tcPr>
          <w:p w:rsidR="003A5C3A" w:rsidRPr="003A5C3A" w:rsidRDefault="003A5C3A">
            <w:pPr>
              <w:rPr>
                <w:lang w:val="en-US"/>
              </w:rPr>
            </w:pPr>
            <w:r>
              <w:rPr>
                <w:lang w:val="en-US"/>
              </w:rPr>
              <w:t>Font-weight</w:t>
            </w:r>
          </w:p>
        </w:tc>
        <w:tc>
          <w:tcPr>
            <w:tcW w:w="934" w:type="dxa"/>
          </w:tcPr>
          <w:p w:rsidR="003A5C3A" w:rsidRPr="004E3338" w:rsidRDefault="004E3338">
            <w:pPr>
              <w:rPr>
                <w:lang w:val="en-US"/>
              </w:rPr>
            </w:pPr>
            <w:r>
              <w:rPr>
                <w:lang w:val="en-US"/>
              </w:rPr>
              <w:t>Font-style</w:t>
            </w:r>
          </w:p>
        </w:tc>
        <w:tc>
          <w:tcPr>
            <w:tcW w:w="934" w:type="dxa"/>
          </w:tcPr>
          <w:p w:rsidR="003A5C3A" w:rsidRPr="004E3338" w:rsidRDefault="004E3338">
            <w:pPr>
              <w:rPr>
                <w:lang w:val="en-US"/>
              </w:rPr>
            </w:pPr>
            <w:r>
              <w:rPr>
                <w:lang w:val="en-US"/>
              </w:rPr>
              <w:t>Font-size</w:t>
            </w:r>
          </w:p>
        </w:tc>
        <w:tc>
          <w:tcPr>
            <w:tcW w:w="934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</w:tr>
      <w:tr w:rsidR="003A5C3A" w:rsidTr="003A5C3A">
        <w:tc>
          <w:tcPr>
            <w:tcW w:w="934" w:type="dxa"/>
          </w:tcPr>
          <w:p w:rsidR="003A5C3A" w:rsidRDefault="00FD709E"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Raleway</w:t>
            </w:r>
            <w:proofErr w:type="spellEnd"/>
          </w:p>
        </w:tc>
        <w:tc>
          <w:tcPr>
            <w:tcW w:w="934" w:type="dxa"/>
          </w:tcPr>
          <w:p w:rsidR="003A5C3A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400</w:t>
            </w:r>
          </w:p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500</w:t>
            </w:r>
          </w:p>
          <w:p w:rsidR="009F150A" w:rsidRPr="009F150A" w:rsidRDefault="009F150A">
            <w:pPr>
              <w:rPr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700</w:t>
            </w:r>
          </w:p>
        </w:tc>
        <w:tc>
          <w:tcPr>
            <w:tcW w:w="934" w:type="dxa"/>
          </w:tcPr>
          <w:p w:rsidR="003A5C3A" w:rsidRDefault="003A5C3A"/>
        </w:tc>
        <w:tc>
          <w:tcPr>
            <w:tcW w:w="934" w:type="dxa"/>
          </w:tcPr>
          <w:p w:rsidR="003A5C3A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34</w:t>
            </w:r>
          </w:p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36</w:t>
            </w:r>
          </w:p>
          <w:p w:rsidR="00740EAD" w:rsidRDefault="00740EAD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28</w:t>
            </w:r>
          </w:p>
          <w:p w:rsidR="00740EAD" w:rsidRDefault="00740EAD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20</w:t>
            </w:r>
          </w:p>
          <w:p w:rsidR="00740EAD" w:rsidRDefault="00740EAD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30</w:t>
            </w:r>
          </w:p>
          <w:p w:rsidR="009F150A" w:rsidRPr="00740EAD" w:rsidRDefault="009F150A">
            <w:pPr>
              <w:rPr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24</w:t>
            </w:r>
          </w:p>
        </w:tc>
        <w:tc>
          <w:tcPr>
            <w:tcW w:w="934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</w:tr>
      <w:tr w:rsidR="003A5C3A" w:rsidTr="003A5C3A">
        <w:tc>
          <w:tcPr>
            <w:tcW w:w="934" w:type="dxa"/>
          </w:tcPr>
          <w:p w:rsidR="003A5C3A" w:rsidRDefault="00FD709E"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Montserrat</w:t>
            </w:r>
            <w:proofErr w:type="spellEnd"/>
          </w:p>
        </w:tc>
        <w:tc>
          <w:tcPr>
            <w:tcW w:w="934" w:type="dxa"/>
          </w:tcPr>
          <w:p w:rsidR="003A5C3A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300</w:t>
            </w:r>
          </w:p>
          <w:p w:rsidR="00740EAD" w:rsidRPr="00740EAD" w:rsidRDefault="00740EAD">
            <w:pPr>
              <w:rPr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400</w:t>
            </w:r>
          </w:p>
        </w:tc>
        <w:tc>
          <w:tcPr>
            <w:tcW w:w="934" w:type="dxa"/>
          </w:tcPr>
          <w:p w:rsidR="003A5C3A" w:rsidRDefault="003A5C3A"/>
        </w:tc>
        <w:tc>
          <w:tcPr>
            <w:tcW w:w="934" w:type="dxa"/>
          </w:tcPr>
          <w:p w:rsidR="003A5C3A" w:rsidRDefault="00FD709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9F150A" w:rsidRDefault="009F150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:rsidR="00FD709E" w:rsidRDefault="00FD709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9F150A" w:rsidRPr="00FD709E" w:rsidRDefault="009F150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934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  <w:tc>
          <w:tcPr>
            <w:tcW w:w="935" w:type="dxa"/>
          </w:tcPr>
          <w:p w:rsidR="003A5C3A" w:rsidRDefault="003A5C3A"/>
        </w:tc>
      </w:tr>
      <w:tr w:rsidR="00FD709E" w:rsidTr="003A5C3A"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Raleway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Extra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Bold</w:t>
            </w:r>
            <w:proofErr w:type="spellEnd"/>
          </w:p>
        </w:tc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400</w:t>
            </w:r>
          </w:p>
        </w:tc>
        <w:tc>
          <w:tcPr>
            <w:tcW w:w="934" w:type="dxa"/>
          </w:tcPr>
          <w:p w:rsidR="00FD709E" w:rsidRDefault="00FD709E"/>
        </w:tc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52</w:t>
            </w:r>
          </w:p>
          <w:p w:rsidR="00FD709E" w:rsidRPr="00FD709E" w:rsidRDefault="00FD709E">
            <w:pPr>
              <w:rPr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14</w:t>
            </w:r>
          </w:p>
        </w:tc>
        <w:tc>
          <w:tcPr>
            <w:tcW w:w="934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</w:tr>
      <w:tr w:rsidR="00FD709E" w:rsidTr="003A5C3A"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Raleway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Semi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Bold</w:t>
            </w:r>
            <w:proofErr w:type="spellEnd"/>
          </w:p>
        </w:tc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400</w:t>
            </w:r>
          </w:p>
        </w:tc>
        <w:tc>
          <w:tcPr>
            <w:tcW w:w="934" w:type="dxa"/>
          </w:tcPr>
          <w:p w:rsidR="00FD709E" w:rsidRDefault="00FD709E"/>
        </w:tc>
        <w:tc>
          <w:tcPr>
            <w:tcW w:w="934" w:type="dxa"/>
          </w:tcPr>
          <w:p w:rsid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22</w:t>
            </w:r>
          </w:p>
          <w:p w:rsidR="00FD709E" w:rsidRPr="00FD709E" w:rsidRDefault="00FD709E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30</w:t>
            </w:r>
          </w:p>
        </w:tc>
        <w:tc>
          <w:tcPr>
            <w:tcW w:w="934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  <w:tc>
          <w:tcPr>
            <w:tcW w:w="935" w:type="dxa"/>
          </w:tcPr>
          <w:p w:rsidR="00FD709E" w:rsidRDefault="00FD709E"/>
        </w:tc>
      </w:tr>
      <w:tr w:rsidR="009F150A" w:rsidTr="003A5C3A">
        <w:tc>
          <w:tcPr>
            <w:tcW w:w="934" w:type="dxa"/>
          </w:tcPr>
          <w:p w:rsidR="009F150A" w:rsidRDefault="009F150A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Montserrat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Ultra</w:t>
            </w:r>
            <w:proofErr w:type="spellEnd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</w:rPr>
              <w:t>Light</w:t>
            </w:r>
            <w:bookmarkEnd w:id="0"/>
            <w:proofErr w:type="spellEnd"/>
          </w:p>
        </w:tc>
        <w:tc>
          <w:tcPr>
            <w:tcW w:w="934" w:type="dxa"/>
          </w:tcPr>
          <w:p w:rsidR="009F150A" w:rsidRPr="009F150A" w:rsidRDefault="009F150A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400</w:t>
            </w:r>
          </w:p>
        </w:tc>
        <w:tc>
          <w:tcPr>
            <w:tcW w:w="934" w:type="dxa"/>
          </w:tcPr>
          <w:p w:rsidR="009F150A" w:rsidRDefault="009F150A"/>
        </w:tc>
        <w:tc>
          <w:tcPr>
            <w:tcW w:w="934" w:type="dxa"/>
          </w:tcPr>
          <w:p w:rsidR="009F150A" w:rsidRPr="009F150A" w:rsidRDefault="009F150A">
            <w:pP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</w:pPr>
            <w:r>
              <w:rPr>
                <w:rFonts w:ascii="Arial" w:hAnsi="Arial" w:cs="Arial"/>
                <w:color w:val="AAAAAA"/>
                <w:sz w:val="15"/>
                <w:szCs w:val="15"/>
                <w:shd w:val="clear" w:color="auto" w:fill="181818"/>
                <w:lang w:val="en-US"/>
              </w:rPr>
              <w:t>48</w:t>
            </w:r>
          </w:p>
        </w:tc>
        <w:tc>
          <w:tcPr>
            <w:tcW w:w="934" w:type="dxa"/>
          </w:tcPr>
          <w:p w:rsidR="009F150A" w:rsidRDefault="009F150A"/>
        </w:tc>
        <w:tc>
          <w:tcPr>
            <w:tcW w:w="935" w:type="dxa"/>
          </w:tcPr>
          <w:p w:rsidR="009F150A" w:rsidRDefault="009F150A"/>
        </w:tc>
        <w:tc>
          <w:tcPr>
            <w:tcW w:w="935" w:type="dxa"/>
          </w:tcPr>
          <w:p w:rsidR="009F150A" w:rsidRDefault="009F150A"/>
        </w:tc>
        <w:tc>
          <w:tcPr>
            <w:tcW w:w="935" w:type="dxa"/>
          </w:tcPr>
          <w:p w:rsidR="009F150A" w:rsidRDefault="009F150A"/>
        </w:tc>
        <w:tc>
          <w:tcPr>
            <w:tcW w:w="935" w:type="dxa"/>
          </w:tcPr>
          <w:p w:rsidR="009F150A" w:rsidRDefault="009F150A"/>
        </w:tc>
        <w:tc>
          <w:tcPr>
            <w:tcW w:w="935" w:type="dxa"/>
          </w:tcPr>
          <w:p w:rsidR="009F150A" w:rsidRDefault="009F150A"/>
        </w:tc>
      </w:tr>
    </w:tbl>
    <w:p w:rsidR="003A5C3A" w:rsidRDefault="003A5C3A"/>
    <w:sectPr w:rsidR="003A5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3A"/>
    <w:rsid w:val="003A5C3A"/>
    <w:rsid w:val="004E3338"/>
    <w:rsid w:val="00740EAD"/>
    <w:rsid w:val="009F150A"/>
    <w:rsid w:val="00A71424"/>
    <w:rsid w:val="00AF4E58"/>
    <w:rsid w:val="00FD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05D20"/>
  <w15:chartTrackingRefBased/>
  <w15:docId w15:val="{8007DF19-C306-4007-AE89-CD346AFC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никулин</dc:creator>
  <cp:keywords/>
  <dc:description/>
  <cp:lastModifiedBy>вячеслав никулин</cp:lastModifiedBy>
  <cp:revision>2</cp:revision>
  <dcterms:created xsi:type="dcterms:W3CDTF">2020-05-06T16:47:00Z</dcterms:created>
  <dcterms:modified xsi:type="dcterms:W3CDTF">2020-05-06T18:00:00Z</dcterms:modified>
</cp:coreProperties>
</file>