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23497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Бизнес-контекст задачи</w:t>
      </w:r>
    </w:p>
    <w:p w14:paraId="5AD83628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 xml:space="preserve">В аналитическое агентство обратилась компания, которая приобрела лицензию на проведение конференций TED. Сейчас идёт этап организации первого мероприятия: заказчик ищет выступающих, подбирает темы и площадки. Компании важно провести мероприятие в духе классических конференций TED и сделать это так, чтобы оно было запоминающимся и интересным. Для этого заказчик хочет учитывать опыт проведённых конференций и просит разработать </w:t>
      </w:r>
      <w:proofErr w:type="spellStart"/>
      <w:r w:rsidRPr="0042674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42674F">
        <w:rPr>
          <w:rFonts w:ascii="Times New Roman" w:hAnsi="Times New Roman" w:cs="Times New Roman"/>
          <w:sz w:val="28"/>
          <w:szCs w:val="28"/>
        </w:rPr>
        <w:t>, который в этом поможет.</w:t>
      </w:r>
    </w:p>
    <w:p w14:paraId="33A28A4D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42674F">
        <w:rPr>
          <w:rFonts w:ascii="Times New Roman" w:hAnsi="Times New Roman" w:cs="Times New Roman"/>
          <w:b/>
          <w:bCs/>
          <w:sz w:val="28"/>
          <w:szCs w:val="28"/>
        </w:rPr>
        <w:t>Что нужно сделать</w:t>
      </w:r>
    </w:p>
    <w:p w14:paraId="7DA089C8" w14:textId="77777777" w:rsidR="0042674F" w:rsidRPr="0042674F" w:rsidRDefault="0042674F" w:rsidP="004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Заказчику нужны ответы на несколько вопросов:</w:t>
      </w:r>
    </w:p>
    <w:p w14:paraId="12D2A762" w14:textId="77777777" w:rsidR="0042674F" w:rsidRPr="0042674F" w:rsidRDefault="0042674F" w:rsidP="004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Какие темы популярны? Как зрители реагируют на них?</w:t>
      </w:r>
    </w:p>
    <w:p w14:paraId="366C1978" w14:textId="77777777" w:rsidR="0042674F" w:rsidRPr="0042674F" w:rsidRDefault="0042674F" w:rsidP="004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Какое среднее количество выступающих на одной конференции?</w:t>
      </w:r>
    </w:p>
    <w:p w14:paraId="6C19D347" w14:textId="77777777" w:rsidR="0042674F" w:rsidRPr="0042674F" w:rsidRDefault="0042674F" w:rsidP="004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Какая средняя длина выступления? Как правильно организовать время проведения конференции?</w:t>
      </w:r>
    </w:p>
    <w:p w14:paraId="35CB3DF5" w14:textId="77777777" w:rsidR="0042674F" w:rsidRPr="0042674F" w:rsidRDefault="0042674F" w:rsidP="004267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Кто из выступающих интересен зрителям?</w:t>
      </w:r>
    </w:p>
    <w:p w14:paraId="5114C0E3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42674F">
        <w:rPr>
          <w:rFonts w:ascii="Times New Roman" w:hAnsi="Times New Roman" w:cs="Times New Roman"/>
          <w:b/>
          <w:bCs/>
          <w:sz w:val="28"/>
          <w:szCs w:val="28"/>
        </w:rPr>
        <w:t xml:space="preserve">В соответствии с вопросами можно организовать наполнение </w:t>
      </w:r>
      <w:proofErr w:type="spellStart"/>
      <w:r w:rsidRPr="0042674F">
        <w:rPr>
          <w:rFonts w:ascii="Times New Roman" w:hAnsi="Times New Roman" w:cs="Times New Roman"/>
          <w:b/>
          <w:bCs/>
          <w:sz w:val="28"/>
          <w:szCs w:val="28"/>
        </w:rPr>
        <w:t>дашборда</w:t>
      </w:r>
      <w:proofErr w:type="spellEnd"/>
      <w:r w:rsidRPr="004267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3898FC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 xml:space="preserve">Изучить </w:t>
      </w:r>
      <w:proofErr w:type="spellStart"/>
      <w:r w:rsidRPr="0042674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42674F">
        <w:rPr>
          <w:rFonts w:ascii="Times New Roman" w:hAnsi="Times New Roman" w:cs="Times New Roman"/>
          <w:sz w:val="28"/>
          <w:szCs w:val="28"/>
        </w:rPr>
        <w:t xml:space="preserve"> на верхнем уровне. Тут будут показатели, которые помогут заказчику понять, на каком объёме данных строится </w:t>
      </w:r>
      <w:proofErr w:type="spellStart"/>
      <w:r w:rsidRPr="0042674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42674F">
        <w:rPr>
          <w:rFonts w:ascii="Times New Roman" w:hAnsi="Times New Roman" w:cs="Times New Roman"/>
          <w:sz w:val="28"/>
          <w:szCs w:val="28"/>
        </w:rPr>
        <w:t xml:space="preserve"> и можно ли на них опираться:</w:t>
      </w:r>
    </w:p>
    <w:p w14:paraId="2A51D131" w14:textId="77777777" w:rsidR="0042674F" w:rsidRPr="0042674F" w:rsidRDefault="0042674F" w:rsidP="0042674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количество конференций (чтобы учитывать все конференции, даже без выступлений, используйте LEFT JOIN);</w:t>
      </w:r>
    </w:p>
    <w:p w14:paraId="1FD30FE2" w14:textId="77777777" w:rsidR="0042674F" w:rsidRPr="0042674F" w:rsidRDefault="0042674F" w:rsidP="0042674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количество выступлений;</w:t>
      </w:r>
    </w:p>
    <w:p w14:paraId="7F1504B9" w14:textId="77777777" w:rsidR="0042674F" w:rsidRPr="0042674F" w:rsidRDefault="0042674F" w:rsidP="0042674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уникальное количество выступающих;</w:t>
      </w:r>
    </w:p>
    <w:p w14:paraId="6463332D" w14:textId="77777777" w:rsidR="0042674F" w:rsidRPr="0042674F" w:rsidRDefault="0042674F" w:rsidP="0042674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количество тем или тегов.</w:t>
      </w:r>
    </w:p>
    <w:p w14:paraId="4CAF3CDC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42674F">
        <w:rPr>
          <w:rFonts w:ascii="Times New Roman" w:hAnsi="Times New Roman" w:cs="Times New Roman"/>
          <w:b/>
          <w:bCs/>
          <w:sz w:val="28"/>
          <w:szCs w:val="28"/>
        </w:rPr>
        <w:t>Подробнее изучить конференции. У пользователя должна быть возможность сделать детализацию от страны к конференциям и увидеть такие показатели:</w:t>
      </w:r>
    </w:p>
    <w:p w14:paraId="79BE92E5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2674F">
        <w:rPr>
          <w:rFonts w:ascii="Times New Roman" w:hAnsi="Times New Roman" w:cs="Times New Roman"/>
          <w:sz w:val="28"/>
          <w:szCs w:val="28"/>
        </w:rPr>
        <w:t>средняя длительность выступления;</w:t>
      </w:r>
    </w:p>
    <w:p w14:paraId="1F164644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максимальное количество просмотров, которое было у выступления;</w:t>
      </w:r>
    </w:p>
    <w:p w14:paraId="349267E9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сколько раз аплодировали за всю конференцию;</w:t>
      </w:r>
    </w:p>
    <w:p w14:paraId="6FA91AE0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количество выступающих.</w:t>
      </w:r>
    </w:p>
    <w:p w14:paraId="4578FD49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Исследовать выступления:</w:t>
      </w:r>
    </w:p>
    <w:p w14:paraId="4D99A160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топ-10 самых смешных выступлений,</w:t>
      </w:r>
    </w:p>
    <w:p w14:paraId="19D0C122" w14:textId="77777777" w:rsidR="0042674F" w:rsidRPr="0042674F" w:rsidRDefault="0042674F" w:rsidP="004267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топ-20 самых популярных тегов.</w:t>
      </w:r>
    </w:p>
    <w:bookmarkEnd w:id="0"/>
    <w:p w14:paraId="788E0659" w14:textId="77777777" w:rsidR="0042674F" w:rsidRPr="0042674F" w:rsidRDefault="0042674F" w:rsidP="0042674F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t>Узнать о выступающих. Чем занимаются выступающие (род их деятельности), которым аплодируют больше всего.</w:t>
      </w:r>
    </w:p>
    <w:p w14:paraId="158CE2AE" w14:textId="7B966BBB" w:rsidR="00F666BA" w:rsidRPr="0042674F" w:rsidRDefault="0042674F" w:rsidP="0042674F">
      <w:pPr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42674F">
        <w:rPr>
          <w:rFonts w:ascii="Times New Roman" w:hAnsi="Times New Roman" w:cs="Times New Roman"/>
          <w:sz w:val="28"/>
          <w:szCs w:val="28"/>
        </w:rPr>
        <w:lastRenderedPageBreak/>
        <w:t>Если пользователь найдёт интересный факт или инсайт, у него должна быть возможность в деталях увидеть информацию о каждом выступлении.</w:t>
      </w:r>
    </w:p>
    <w:sectPr w:rsidR="00F666BA" w:rsidRPr="00426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A2F1E"/>
    <w:multiLevelType w:val="hybridMultilevel"/>
    <w:tmpl w:val="C08442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85A61"/>
    <w:multiLevelType w:val="hybridMultilevel"/>
    <w:tmpl w:val="FB36D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2005A"/>
    <w:multiLevelType w:val="hybridMultilevel"/>
    <w:tmpl w:val="6442D0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D5"/>
    <w:rsid w:val="0042674F"/>
    <w:rsid w:val="00E045D5"/>
    <w:rsid w:val="00F6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88D153-FE9E-409B-BB91-97DA2997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0026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40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6945">
          <w:marLeft w:val="0"/>
          <w:marRight w:val="0"/>
          <w:marTop w:val="3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1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6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2026-04-27T04:09:00Z</dcterms:created>
  <dcterms:modified xsi:type="dcterms:W3CDTF">2026-04-27T04:11:00Z</dcterms:modified>
</cp:coreProperties>
</file>