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— Effective Price Simulation (Training)</w:t>
      </w:r>
    </w:p>
    <w:p>
      <w:r>
        <w:t>Timestamp: 2025-10-21 20:49:00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Методика (кратко)</w:t>
      </w:r>
    </w:p>
    <w:p>
      <w:r>
        <w:t>Effective Price (bps) = fee_bps + expected_slippage_bps + latency_penalty_bps.</w:t>
        <w:br/>
        <w:t>• fee_bps: для CEX — taker bps из профиля; для DEX — выбранный pool fee tier (допущение).</w:t>
        <w:br/>
        <w:t>• expected_slippage_bps: для CEX — linear(bps_per_million) из профиля; для DEX — допущение (Uni v3 5, Balancer 4 bps/$1M).</w:t>
        <w:br/>
        <w:t>• latency_penalty_bps: рассчитана по p50 задержки класса маршрута (bps = 0.5 × p50_seconds).</w:t>
      </w:r>
    </w:p>
    <w:p>
      <w:pPr>
        <w:pStyle w:val="Heading2"/>
      </w:pPr>
      <w:r>
        <w:t>Параметры симуляции</w:t>
      </w:r>
    </w:p>
    <w:p>
      <w:r>
        <w:t>Пары и размер сделки: BTC/USDT и ETH/USDC; $100,000 notional.</w:t>
      </w:r>
    </w:p>
    <w:p>
      <w:r>
        <w:t>Базовые цены (допущения): BTC=68,000 USDT; ETH=2,500 USDC.</w:t>
      </w:r>
    </w:p>
    <w:p>
      <w:pPr>
        <w:pStyle w:val="Heading2"/>
      </w:pPr>
      <w:r>
        <w:t>Результаты (bps и эффективная цена)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Пара</w:t>
            </w:r>
          </w:p>
        </w:tc>
        <w:tc>
          <w:tcPr>
            <w:tcW w:type="dxa" w:w="960"/>
          </w:tcPr>
          <w:p>
            <w:r>
              <w:t>Площадка</w:t>
            </w:r>
          </w:p>
        </w:tc>
        <w:tc>
          <w:tcPr>
            <w:tcW w:type="dxa" w:w="960"/>
          </w:tcPr>
          <w:p>
            <w:r>
              <w:t>Тип</w:t>
            </w:r>
          </w:p>
        </w:tc>
        <w:tc>
          <w:tcPr>
            <w:tcW w:type="dxa" w:w="960"/>
          </w:tcPr>
          <w:p>
            <w:r>
              <w:t>Fee bps</w:t>
            </w:r>
          </w:p>
        </w:tc>
        <w:tc>
          <w:tcPr>
            <w:tcW w:type="dxa" w:w="960"/>
          </w:tcPr>
          <w:p>
            <w:r>
              <w:t>Slip bps</w:t>
            </w:r>
          </w:p>
        </w:tc>
        <w:tc>
          <w:tcPr>
            <w:tcW w:type="dxa" w:w="960"/>
          </w:tcPr>
          <w:p>
            <w:r>
              <w:t>Latency bps</w:t>
            </w:r>
          </w:p>
        </w:tc>
        <w:tc>
          <w:tcPr>
            <w:tcW w:type="dxa" w:w="960"/>
          </w:tcPr>
          <w:p>
            <w:r>
              <w:t>Итого bps</w:t>
            </w:r>
          </w:p>
        </w:tc>
        <w:tc>
          <w:tcPr>
            <w:tcW w:type="dxa" w:w="960"/>
          </w:tcPr>
          <w:p>
            <w:r>
              <w:t>Eff. Price</w:t>
            </w:r>
          </w:p>
        </w:tc>
        <w:tc>
          <w:tcPr>
            <w:tcW w:type="dxa" w:w="960"/>
          </w:tcPr>
          <w:p>
            <w:r>
              <w:t>Latency class</w:t>
            </w:r>
          </w:p>
        </w:tc>
      </w:tr>
      <w:tr>
        <w:tc>
          <w:tcPr>
            <w:tcW w:type="dxa" w:w="960"/>
          </w:tcPr>
          <w:p>
            <w:r>
              <w:t>BTC/USDT</w:t>
            </w:r>
          </w:p>
        </w:tc>
        <w:tc>
          <w:tcPr>
            <w:tcW w:type="dxa" w:w="960"/>
          </w:tcPr>
          <w:p>
            <w:r>
              <w:t>Binance Spot</w:t>
            </w:r>
          </w:p>
        </w:tc>
        <w:tc>
          <w:tcPr>
            <w:tcW w:type="dxa" w:w="960"/>
          </w:tcPr>
          <w:p>
            <w:r>
              <w:t>CEX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10.31</w:t>
            </w:r>
          </w:p>
        </w:tc>
        <w:tc>
          <w:tcPr>
            <w:tcW w:type="dxa" w:w="960"/>
          </w:tcPr>
          <w:p>
            <w:r>
              <w:t>68070.11</w:t>
            </w:r>
          </w:p>
        </w:tc>
        <w:tc>
          <w:tcPr>
            <w:tcW w:type="dxa" w:w="960"/>
          </w:tcPr>
          <w:p>
            <w:r>
              <w:t>cex_fast</w:t>
            </w:r>
          </w:p>
        </w:tc>
      </w:tr>
      <w:tr>
        <w:tc>
          <w:tcPr>
            <w:tcW w:type="dxa" w:w="960"/>
          </w:tcPr>
          <w:p>
            <w:r>
              <w:t>BTC/USDT</w:t>
            </w:r>
          </w:p>
        </w:tc>
        <w:tc>
          <w:tcPr>
            <w:tcW w:type="dxa" w:w="960"/>
          </w:tcPr>
          <w:p>
            <w:r>
              <w:t>OKX Spot</w:t>
            </w:r>
          </w:p>
        </w:tc>
        <w:tc>
          <w:tcPr>
            <w:tcW w:type="dxa" w:w="960"/>
          </w:tcPr>
          <w:p>
            <w:r>
              <w:t>CEX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8.26</w:t>
            </w:r>
          </w:p>
        </w:tc>
        <w:tc>
          <w:tcPr>
            <w:tcW w:type="dxa" w:w="960"/>
          </w:tcPr>
          <w:p>
            <w:r>
              <w:t>68056.17</w:t>
            </w:r>
          </w:p>
        </w:tc>
        <w:tc>
          <w:tcPr>
            <w:tcW w:type="dxa" w:w="960"/>
          </w:tcPr>
          <w:p>
            <w:r>
              <w:t>cex_fast</w:t>
            </w:r>
          </w:p>
        </w:tc>
      </w:tr>
      <w:tr>
        <w:tc>
          <w:tcPr>
            <w:tcW w:type="dxa" w:w="960"/>
          </w:tcPr>
          <w:p>
            <w:r>
              <w:t>BTC/USDT</w:t>
            </w:r>
          </w:p>
        </w:tc>
        <w:tc>
          <w:tcPr>
            <w:tcW w:type="dxa" w:w="960"/>
          </w:tcPr>
          <w:p>
            <w:r>
              <w:t>Bybit Spot</w:t>
            </w:r>
          </w:p>
        </w:tc>
        <w:tc>
          <w:tcPr>
            <w:tcW w:type="dxa" w:w="960"/>
          </w:tcPr>
          <w:p>
            <w:r>
              <w:t>CEX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10.26</w:t>
            </w:r>
          </w:p>
        </w:tc>
        <w:tc>
          <w:tcPr>
            <w:tcW w:type="dxa" w:w="960"/>
          </w:tcPr>
          <w:p>
            <w:r>
              <w:t>68069.77</w:t>
            </w:r>
          </w:p>
        </w:tc>
        <w:tc>
          <w:tcPr>
            <w:tcW w:type="dxa" w:w="960"/>
          </w:tcPr>
          <w:p>
            <w:r>
              <w:t>cex_fast</w:t>
            </w:r>
          </w:p>
        </w:tc>
      </w:tr>
      <w:tr>
        <w:tc>
          <w:tcPr>
            <w:tcW w:type="dxa" w:w="960"/>
          </w:tcPr>
          <w:p>
            <w:r>
              <w:t>ETH/USDC</w:t>
            </w:r>
          </w:p>
        </w:tc>
        <w:tc>
          <w:tcPr>
            <w:tcW w:type="dxa" w:w="960"/>
          </w:tcPr>
          <w:p>
            <w:r>
              <w:t>Coinbase Exchange</w:t>
            </w:r>
          </w:p>
        </w:tc>
        <w:tc>
          <w:tcPr>
            <w:tcW w:type="dxa" w:w="960"/>
          </w:tcPr>
          <w:p>
            <w:r>
              <w:t>CEX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2501.59</w:t>
            </w:r>
          </w:p>
        </w:tc>
        <w:tc>
          <w:tcPr>
            <w:tcW w:type="dxa" w:w="960"/>
          </w:tcPr>
          <w:p>
            <w:r>
              <w:t>cex_medium</w:t>
            </w:r>
          </w:p>
        </w:tc>
      </w:tr>
      <w:tr>
        <w:tc>
          <w:tcPr>
            <w:tcW w:type="dxa" w:w="960"/>
          </w:tcPr>
          <w:p>
            <w:r>
              <w:t>ETH/USDC</w:t>
            </w:r>
          </w:p>
        </w:tc>
        <w:tc>
          <w:tcPr>
            <w:tcW w:type="dxa" w:w="960"/>
          </w:tcPr>
          <w:p>
            <w:r>
              <w:t>Uniswap v3</w:t>
            </w:r>
          </w:p>
        </w:tc>
        <w:tc>
          <w:tcPr>
            <w:tcW w:type="dxa" w:w="960"/>
          </w:tcPr>
          <w:p>
            <w:r>
              <w:t>DEX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36.5</w:t>
            </w:r>
          </w:p>
        </w:tc>
        <w:tc>
          <w:tcPr>
            <w:tcW w:type="dxa" w:w="960"/>
          </w:tcPr>
          <w:p>
            <w:r>
              <w:t>2509.12</w:t>
            </w:r>
          </w:p>
        </w:tc>
        <w:tc>
          <w:tcPr>
            <w:tcW w:type="dxa" w:w="960"/>
          </w:tcPr>
          <w:p>
            <w:r>
              <w:t>l1_eth</w:t>
            </w:r>
          </w:p>
        </w:tc>
      </w:tr>
      <w:tr>
        <w:tc>
          <w:tcPr>
            <w:tcW w:type="dxa" w:w="960"/>
          </w:tcPr>
          <w:p>
            <w:r>
              <w:t>ETH/USDC</w:t>
            </w:r>
          </w:p>
        </w:tc>
        <w:tc>
          <w:tcPr>
            <w:tcW w:type="dxa" w:w="960"/>
          </w:tcPr>
          <w:p>
            <w:r>
              <w:t>Balancer v2</w:t>
            </w:r>
          </w:p>
        </w:tc>
        <w:tc>
          <w:tcPr>
            <w:tcW w:type="dxa" w:w="960"/>
          </w:tcPr>
          <w:p>
            <w:r>
              <w:t>DEX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26.4</w:t>
            </w:r>
          </w:p>
        </w:tc>
        <w:tc>
          <w:tcPr>
            <w:tcW w:type="dxa" w:w="960"/>
          </w:tcPr>
          <w:p>
            <w:r>
              <w:t>2506.6</w:t>
            </w:r>
          </w:p>
        </w:tc>
        <w:tc>
          <w:tcPr>
            <w:tcW w:type="dxa" w:w="960"/>
          </w:tcPr>
          <w:p>
            <w:r>
              <w:t>l1_eth</w:t>
            </w:r>
          </w:p>
        </w:tc>
      </w:tr>
    </w:tbl>
    <w:p>
      <w:pPr>
        <w:pStyle w:val="Heading2"/>
      </w:pPr>
      <w:r>
        <w:t>Победители по парам (мин. total bps)</w:t>
      </w:r>
    </w:p>
    <w:p>
      <w:r>
        <w:t>• BTC/USDT: OKX Spot — total 8.26 bps</w:t>
      </w:r>
    </w:p>
    <w:p>
      <w:r>
        <w:t>• ETH/USDC: Coinbase Exchange — total 6.35 bps</w:t>
      </w:r>
    </w:p>
    <w:p>
      <w:pPr>
        <w:pStyle w:val="Heading2"/>
      </w:pPr>
      <w:r>
        <w:t>Псевдокод</w:t>
      </w:r>
    </w:p>
    <w:p>
      <w:r>
        <w:t>for route in routes:</w:t>
        <w:br/>
        <w:t xml:space="preserve">    fee_bps = route.taker_bps or pool_fee_bps</w:t>
        <w:br/>
        <w:t xml:space="preserve">    slip_bps = route.slippage_bps_per_million * notional_usd / 1e6</w:t>
        <w:br/>
        <w:t xml:space="preserve">    lat_bps = 0.5 * (route.latency_p50_ms / 1000)</w:t>
        <w:br/>
        <w:t xml:space="preserve">    total_bps = fee_bps + slip_bps + lat_bps</w:t>
        <w:br/>
        <w:t xml:space="preserve">    effective_price = mid * (1 + total_bps/10000)</w:t>
      </w:r>
    </w:p>
    <w:p>
      <w:pPr>
        <w:pStyle w:val="Heading2"/>
      </w:pPr>
      <w:r>
        <w:t>Важные дисклеймеры</w:t>
      </w:r>
    </w:p>
    <w:p>
      <w:r>
        <w:t>• Это тренировочная симуляция: части параметров — допущения и шаблоны.</w:t>
        <w:br/>
        <w:t>• Для прод-режима нужно заменить все допущения на фактические данные пулов/бирж (fees, liquidity, latency).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