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67BE" w14:textId="77777777" w:rsidR="0065404C" w:rsidRDefault="00000000">
      <w:pPr>
        <w:ind w:left="3685"/>
      </w:pPr>
      <w:r>
        <w:rPr>
          <w:sz w:val="22"/>
          <w:szCs w:val="22"/>
        </w:rPr>
        <w:t xml:space="preserve">Associação Propagadora </w:t>
      </w:r>
      <w:proofErr w:type="spellStart"/>
      <w:r>
        <w:rPr>
          <w:sz w:val="22"/>
          <w:szCs w:val="22"/>
        </w:rPr>
        <w:t>Esdeva</w:t>
      </w:r>
      <w:proofErr w:type="spellEnd"/>
    </w:p>
    <w:p w14:paraId="490BE1D4" w14:textId="77777777" w:rsidR="0065404C" w:rsidRDefault="00000000">
      <w:pPr>
        <w:ind w:left="3685"/>
      </w:pPr>
      <w:r>
        <w:rPr>
          <w:sz w:val="22"/>
          <w:szCs w:val="22"/>
        </w:rPr>
        <w:t xml:space="preserve">Centro Universitário Academia – </w:t>
      </w:r>
      <w:proofErr w:type="spellStart"/>
      <w:r>
        <w:rPr>
          <w:sz w:val="22"/>
          <w:szCs w:val="22"/>
        </w:rPr>
        <w:t>UniAcademia</w:t>
      </w:r>
      <w:proofErr w:type="spellEnd"/>
    </w:p>
    <w:p w14:paraId="67E35AF4" w14:textId="77777777" w:rsidR="0065404C" w:rsidRDefault="00000000">
      <w:pPr>
        <w:ind w:left="3685"/>
      </w:pPr>
      <w:commentRangeStart w:id="0"/>
      <w:commentRangeStart w:id="1"/>
      <w:r>
        <w:rPr>
          <w:sz w:val="22"/>
          <w:szCs w:val="22"/>
        </w:rPr>
        <w:t>Curso de Engenharia de Software</w:t>
      </w:r>
      <w:commentRangeEnd w:id="0"/>
      <w:r w:rsidR="00412517">
        <w:rPr>
          <w:rStyle w:val="Refdecomentrio"/>
        </w:rPr>
        <w:commentReference w:id="0"/>
      </w:r>
      <w:commentRangeEnd w:id="1"/>
      <w:r w:rsidR="00412517">
        <w:rPr>
          <w:rStyle w:val="Refdecomentrio"/>
        </w:rPr>
        <w:commentReference w:id="1"/>
      </w:r>
    </w:p>
    <w:p w14:paraId="182533C9" w14:textId="77777777" w:rsidR="0065404C" w:rsidRDefault="00000000">
      <w:pPr>
        <w:spacing w:after="240"/>
        <w:ind w:left="3685"/>
      </w:pPr>
      <w:r>
        <w:rPr>
          <w:sz w:val="22"/>
          <w:szCs w:val="22"/>
          <w:u w:val="single"/>
        </w:rPr>
        <w:t>Trabalho de Conclusão de Curso – Artigo</w:t>
      </w:r>
    </w:p>
    <w:p w14:paraId="66406422" w14:textId="77777777" w:rsidR="0065404C" w:rsidRDefault="00000000">
      <w:pPr>
        <w:spacing w:before="240" w:after="240"/>
        <w:jc w:val="center"/>
      </w:pPr>
      <w:commentRangeStart w:id="2"/>
      <w:commentRangeStart w:id="3"/>
      <w:commentRangeStart w:id="4"/>
      <w:r>
        <w:rPr>
          <w:b/>
          <w:bCs/>
        </w:rPr>
        <w:t xml:space="preserve">Desenvolvimento de um Sistema de Monitoramento e </w:t>
      </w:r>
      <w:commentRangeStart w:id="5"/>
      <w:r>
        <w:rPr>
          <w:b/>
          <w:bCs/>
        </w:rPr>
        <w:t xml:space="preserve">Diagnóstico </w:t>
      </w:r>
      <w:commentRangeEnd w:id="5"/>
      <w:r w:rsidR="00D252D1">
        <w:rPr>
          <w:rStyle w:val="Refdecomentrio"/>
        </w:rPr>
        <w:commentReference w:id="5"/>
      </w:r>
      <w:r>
        <w:rPr>
          <w:b/>
          <w:bCs/>
        </w:rPr>
        <w:t>para Veículos Antigos Utilizando Análise Semanal de Dados</w:t>
      </w:r>
      <w:commentRangeEnd w:id="2"/>
      <w:r w:rsidR="00E349C0">
        <w:rPr>
          <w:rStyle w:val="Refdecomentrio"/>
        </w:rPr>
        <w:commentReference w:id="2"/>
      </w:r>
      <w:commentRangeEnd w:id="3"/>
      <w:r w:rsidR="00E349C0">
        <w:rPr>
          <w:rStyle w:val="Refdecomentrio"/>
        </w:rPr>
        <w:commentReference w:id="3"/>
      </w:r>
      <w:commentRangeEnd w:id="4"/>
      <w:r w:rsidR="00E349C0">
        <w:rPr>
          <w:rStyle w:val="Refdecomentrio"/>
        </w:rPr>
        <w:commentReference w:id="4"/>
      </w:r>
    </w:p>
    <w:p w14:paraId="4F4E5C72" w14:textId="77777777" w:rsidR="0065404C" w:rsidRDefault="00000000">
      <w:pPr>
        <w:spacing w:before="240"/>
        <w:jc w:val="center"/>
      </w:pPr>
      <w:r>
        <w:rPr>
          <w:i/>
          <w:iCs/>
        </w:rPr>
        <w:t xml:space="preserve">Victor </w:t>
      </w:r>
      <w:proofErr w:type="spellStart"/>
      <w:r>
        <w:rPr>
          <w:i/>
          <w:iCs/>
        </w:rPr>
        <w:t>Vianelo</w:t>
      </w:r>
      <w:proofErr w:type="spellEnd"/>
      <w:r>
        <w:rPr>
          <w:i/>
          <w:iCs/>
        </w:rPr>
        <w:t xml:space="preserve"> Campos</w:t>
      </w:r>
      <w:r>
        <w:rPr>
          <w:vertAlign w:val="superscript"/>
        </w:rPr>
        <w:footnoteReference w:id="1"/>
      </w:r>
    </w:p>
    <w:p w14:paraId="0C3D5111" w14:textId="77777777" w:rsidR="0065404C" w:rsidRDefault="00000000">
      <w:pPr>
        <w:spacing w:before="60" w:line="222" w:lineRule="auto"/>
        <w:jc w:val="center"/>
      </w:pPr>
      <w:r>
        <w:rPr>
          <w:i/>
          <w:iCs/>
          <w:sz w:val="22"/>
          <w:szCs w:val="22"/>
        </w:rPr>
        <w:t>Centro Universitário Academia, Juiz de Fora, MG</w:t>
      </w:r>
    </w:p>
    <w:p w14:paraId="275BAFE0" w14:textId="77777777" w:rsidR="0065404C" w:rsidRDefault="00000000">
      <w:pPr>
        <w:spacing w:before="240"/>
        <w:jc w:val="center"/>
      </w:pPr>
      <w:r>
        <w:rPr>
          <w:i/>
          <w:iCs/>
        </w:rPr>
        <w:t>Christien Lana Rachid</w:t>
      </w:r>
      <w:r>
        <w:rPr>
          <w:vertAlign w:val="superscript"/>
        </w:rPr>
        <w:footnoteReference w:id="2"/>
      </w:r>
    </w:p>
    <w:p w14:paraId="0376EEC8" w14:textId="77777777" w:rsidR="0065404C" w:rsidRDefault="00000000">
      <w:pPr>
        <w:spacing w:before="60" w:after="240" w:line="222" w:lineRule="auto"/>
        <w:jc w:val="center"/>
      </w:pPr>
      <w:r>
        <w:rPr>
          <w:i/>
          <w:iCs/>
          <w:sz w:val="22"/>
          <w:szCs w:val="22"/>
        </w:rPr>
        <w:t>Centro Universitário Academia, Juiz de Fora, MG</w:t>
      </w:r>
    </w:p>
    <w:p w14:paraId="04B3304C" w14:textId="77777777" w:rsidR="0065404C" w:rsidRDefault="00000000">
      <w:pPr>
        <w:spacing w:after="240"/>
        <w:jc w:val="right"/>
      </w:pPr>
      <w:r>
        <w:rPr>
          <w:sz w:val="22"/>
          <w:szCs w:val="22"/>
        </w:rPr>
        <w:t>Linha de pesquisa: Sistemas Embarcados e Internet das Coisas (IoT)</w:t>
      </w:r>
    </w:p>
    <w:p w14:paraId="69508B94" w14:textId="77777777" w:rsidR="0065404C" w:rsidRDefault="00000000">
      <w:pPr>
        <w:spacing w:after="120"/>
      </w:pPr>
      <w:commentRangeStart w:id="6"/>
      <w:commentRangeStart w:id="7"/>
      <w:r>
        <w:rPr>
          <w:b/>
          <w:bCs/>
        </w:rPr>
        <w:t>Resumo</w:t>
      </w:r>
      <w:commentRangeEnd w:id="6"/>
      <w:r w:rsidR="00D252D1">
        <w:rPr>
          <w:rStyle w:val="Refdecomentrio"/>
        </w:rPr>
        <w:commentReference w:id="6"/>
      </w:r>
      <w:commentRangeEnd w:id="7"/>
      <w:r w:rsidR="00D252D1">
        <w:rPr>
          <w:rStyle w:val="Refdecomentrio"/>
        </w:rPr>
        <w:commentReference w:id="7"/>
      </w:r>
    </w:p>
    <w:p w14:paraId="5207A0E7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r>
        <w:rPr>
          <w:i/>
          <w:iCs/>
        </w:rPr>
        <w:t xml:space="preserve">Veículos fabricados antes da difusão da injeção eletrônica no Brasil, iniciada no fim da década de 1980, não possuem unidade de controle eletrônico (ECU) nem sistemas de diagnóstico como o OBD-II, o que dificulta aos proprietários acompanhar a condição do motor e do sistema elétrico. Este trabalho tem como objetivo desenvolver um protótipo de monitoramento que auxilie esses proprietários a verificar a saúde de sistemas do veículo e avaliar, em ambiente de simulação, se sua lógica de classificação identifica corretamente diferentes condições de operação. O protótipo, baseado no microcontrolador ESP32, realiza uma leitura diária simulada de temperatura do óleo, pressão do óleo e tensão elétrica, acumula sete leituras por semana, calcula as médias semanais e classifica cada parâmetro como "OK" ou "CUIDADO" a partir de faixas de normalidade predefinidas, exibindo o resultado em um display OLED. A simulação foi realizada na plataforma </w:t>
      </w:r>
      <w:proofErr w:type="spellStart"/>
      <w:r>
        <w:rPr>
          <w:i/>
          <w:iCs/>
        </w:rPr>
        <w:t>Wokwi</w:t>
      </w:r>
      <w:proofErr w:type="spellEnd"/>
      <w:r>
        <w:rPr>
          <w:i/>
          <w:iCs/>
        </w:rPr>
        <w:t xml:space="preserve">, com potenciômetros representando os sensores, e a Volkswagen Brasília 1977 foi adotada como cenário de aplicação. Foram executados aproximadamente </w:t>
      </w:r>
      <w:commentRangeStart w:id="8"/>
      <w:commentRangeStart w:id="9"/>
      <w:r>
        <w:rPr>
          <w:i/>
          <w:iCs/>
        </w:rPr>
        <w:t>50 cenários de teste</w:t>
      </w:r>
      <w:commentRangeEnd w:id="8"/>
      <w:r w:rsidR="005C6F8B">
        <w:rPr>
          <w:rStyle w:val="Refdecomentrio"/>
        </w:rPr>
        <w:commentReference w:id="8"/>
      </w:r>
      <w:commentRangeEnd w:id="9"/>
      <w:r w:rsidR="005C6F8B">
        <w:rPr>
          <w:rStyle w:val="Refdecomentrio"/>
        </w:rPr>
        <w:commentReference w:id="9"/>
      </w:r>
      <w:r>
        <w:rPr>
          <w:i/>
          <w:iCs/>
        </w:rPr>
        <w:t xml:space="preserve">, abrangendo as combinações entre valores abaixo, dentro e acima da faixa de normalidade de cada parâmetro, e em todos a classificação obtida correspondeu à esperada. Os resultados indicam que a lógica de diagnóstico se comporta conforme especificado no ambiente simulado; não foram avaliadas a precisão de sensores reais nem a eficácia do diagnóstico em veículo. Como continuidade, propõem-se a </w:t>
      </w:r>
      <w:r>
        <w:rPr>
          <w:i/>
          <w:iCs/>
        </w:rPr>
        <w:lastRenderedPageBreak/>
        <w:t>substituição dos potenciômetros por sensores automotivos, sua calibração e a coleta de dados no veículo real.</w:t>
      </w:r>
    </w:p>
    <w:p w14:paraId="09B4AC97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r>
        <w:rPr>
          <w:b/>
          <w:bCs/>
          <w:i/>
          <w:iCs/>
        </w:rPr>
        <w:t>Palavras-chave:</w:t>
      </w:r>
      <w:r>
        <w:rPr>
          <w:i/>
          <w:iCs/>
        </w:rPr>
        <w:t xml:space="preserve"> </w:t>
      </w:r>
      <w:commentRangeStart w:id="10"/>
      <w:r>
        <w:rPr>
          <w:i/>
          <w:iCs/>
        </w:rPr>
        <w:t>Veículos antigos. Monitoramento veicular. Sistemas embarcados. ESP32. Manutenção preventiva.</w:t>
      </w:r>
      <w:commentRangeEnd w:id="10"/>
      <w:r w:rsidR="00A219B3">
        <w:rPr>
          <w:rStyle w:val="Refdecomentrio"/>
        </w:rPr>
        <w:commentReference w:id="10"/>
      </w:r>
    </w:p>
    <w:p w14:paraId="734DDB31" w14:textId="77777777" w:rsidR="0065404C" w:rsidRDefault="0065404C">
      <w:pPr>
        <w:spacing w:before="240" w:line="360" w:lineRule="auto"/>
        <w:rPr>
          <w:i/>
          <w:iCs/>
        </w:rPr>
      </w:pPr>
    </w:p>
    <w:p w14:paraId="0CDEEBCD" w14:textId="77777777" w:rsidR="0065404C" w:rsidRDefault="00000000">
      <w:pPr>
        <w:spacing w:before="240" w:after="120"/>
      </w:pPr>
      <w:r>
        <w:rPr>
          <w:b/>
          <w:bCs/>
        </w:rPr>
        <w:t>ABSTRACT</w:t>
      </w:r>
    </w:p>
    <w:p w14:paraId="5F08DAD5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proofErr w:type="spellStart"/>
      <w:r>
        <w:rPr>
          <w:i/>
          <w:iCs/>
        </w:rPr>
        <w:t>Vehicles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manufactured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before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spread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injection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Brazil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began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late 1980s,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electronic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unit</w:t>
      </w:r>
      <w:proofErr w:type="spellEnd"/>
      <w:r>
        <w:rPr>
          <w:i/>
          <w:iCs/>
        </w:rPr>
        <w:t xml:space="preserve"> (ECU)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diagnostic</w:t>
      </w:r>
      <w:proofErr w:type="spellEnd"/>
      <w:r>
        <w:rPr>
          <w:i/>
          <w:iCs/>
        </w:rPr>
        <w:t xml:space="preserve"> systems </w:t>
      </w:r>
      <w:proofErr w:type="spellStart"/>
      <w:r>
        <w:rPr>
          <w:i/>
          <w:iCs/>
        </w:rPr>
        <w:t>such</w:t>
      </w:r>
      <w:proofErr w:type="spellEnd"/>
      <w:r>
        <w:rPr>
          <w:i/>
          <w:iCs/>
        </w:rPr>
        <w:t xml:space="preserve"> as OBD-II, making it </w:t>
      </w:r>
      <w:proofErr w:type="spellStart"/>
      <w:r>
        <w:rPr>
          <w:i/>
          <w:iCs/>
        </w:rPr>
        <w:t>difficult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owners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monitor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electrical</w:t>
      </w:r>
      <w:proofErr w:type="spellEnd"/>
      <w:r>
        <w:rPr>
          <w:i/>
          <w:iCs/>
        </w:rPr>
        <w:t xml:space="preserve"> system.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aims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monitoring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prototype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helps </w:t>
      </w:r>
      <w:proofErr w:type="spellStart"/>
      <w:r>
        <w:rPr>
          <w:i/>
          <w:iCs/>
        </w:rPr>
        <w:t>these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owners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health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vehicle's</w:t>
      </w:r>
      <w:proofErr w:type="spellEnd"/>
      <w:r>
        <w:rPr>
          <w:i/>
          <w:iCs/>
        </w:rPr>
        <w:t xml:space="preserve"> systems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evaluate</w:t>
      </w:r>
      <w:proofErr w:type="spellEnd"/>
      <w:r>
        <w:rPr>
          <w:i/>
          <w:iCs/>
        </w:rPr>
        <w:t xml:space="preserve">, in a </w:t>
      </w:r>
      <w:proofErr w:type="spellStart"/>
      <w:r>
        <w:rPr>
          <w:i/>
          <w:iCs/>
        </w:rPr>
        <w:t>simulated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whether</w:t>
      </w:r>
      <w:proofErr w:type="spellEnd"/>
      <w:r>
        <w:rPr>
          <w:i/>
          <w:iCs/>
        </w:rPr>
        <w:t xml:space="preserve"> its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correctly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identifies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different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conditions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ESP32 </w:t>
      </w:r>
      <w:proofErr w:type="spellStart"/>
      <w:r>
        <w:rPr>
          <w:i/>
          <w:iCs/>
        </w:rPr>
        <w:t>microcontroller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prototype</w:t>
      </w:r>
      <w:proofErr w:type="spellEnd"/>
      <w:r>
        <w:rPr>
          <w:i/>
          <w:iCs/>
        </w:rPr>
        <w:t xml:space="preserve"> takes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daily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temperature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pressure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voltage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accumulates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readings</w:t>
      </w:r>
      <w:proofErr w:type="spellEnd"/>
      <w:r>
        <w:rPr>
          <w:i/>
          <w:iCs/>
        </w:rPr>
        <w:t xml:space="preserve"> per </w:t>
      </w:r>
      <w:proofErr w:type="spellStart"/>
      <w:r>
        <w:rPr>
          <w:i/>
          <w:iCs/>
        </w:rPr>
        <w:t>week</w:t>
      </w:r>
      <w:proofErr w:type="spellEnd"/>
      <w:r>
        <w:rPr>
          <w:i/>
          <w:iCs/>
        </w:rPr>
        <w:t xml:space="preserve">, computes </w:t>
      </w:r>
      <w:proofErr w:type="spellStart"/>
      <w:r>
        <w:rPr>
          <w:i/>
          <w:iCs/>
        </w:rPr>
        <w:t>weekly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averages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parameter</w:t>
      </w:r>
      <w:proofErr w:type="spellEnd"/>
      <w:r>
        <w:rPr>
          <w:i/>
          <w:iCs/>
        </w:rPr>
        <w:t xml:space="preserve"> as "OK"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"CUIDADO" (</w:t>
      </w:r>
      <w:proofErr w:type="spellStart"/>
      <w:r>
        <w:rPr>
          <w:i/>
          <w:iCs/>
        </w:rPr>
        <w:t>caution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according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predefined</w:t>
      </w:r>
      <w:proofErr w:type="spellEnd"/>
      <w:r>
        <w:rPr>
          <w:i/>
          <w:iCs/>
        </w:rPr>
        <w:t xml:space="preserve"> normal ranges,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OLED display. The </w:t>
      </w:r>
      <w:proofErr w:type="spellStart"/>
      <w:r>
        <w:rPr>
          <w:i/>
          <w:iCs/>
        </w:rPr>
        <w:t>simulation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carried</w:t>
      </w:r>
      <w:proofErr w:type="spellEnd"/>
      <w:r>
        <w:rPr>
          <w:i/>
          <w:iCs/>
        </w:rPr>
        <w:t xml:space="preserve"> out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Wokwi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platform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potentiometers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standing</w:t>
      </w:r>
      <w:proofErr w:type="spellEnd"/>
      <w:r>
        <w:rPr>
          <w:i/>
          <w:iCs/>
        </w:rPr>
        <w:t xml:space="preserve"> in for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sensors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a 1977 Volkswagen Brasília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adopted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scenario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Approximately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50  </w:t>
      </w:r>
      <w:proofErr w:type="spellStart"/>
      <w:r>
        <w:rPr>
          <w:i/>
          <w:iCs/>
        </w:rPr>
        <w:t>test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scenarios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covering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combinations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below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within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normal range for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parameter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matched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expected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. The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indicate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diagnostic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behaves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specified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real </w:t>
      </w:r>
      <w:proofErr w:type="spellStart"/>
      <w:r>
        <w:rPr>
          <w:i/>
          <w:iCs/>
        </w:rPr>
        <w:t>sensors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effectiveness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diagnosis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assessed</w:t>
      </w:r>
      <w:proofErr w:type="spellEnd"/>
      <w:r>
        <w:rPr>
          <w:i/>
          <w:iCs/>
        </w:rPr>
        <w:t xml:space="preserve">. Future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includes </w:t>
      </w:r>
      <w:proofErr w:type="spellStart"/>
      <w:r>
        <w:rPr>
          <w:i/>
          <w:iCs/>
        </w:rPr>
        <w:t>replacing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potentiometers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automotive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sensors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calibrating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collecting</w:t>
      </w:r>
      <w:proofErr w:type="spellEnd"/>
      <w:r>
        <w:rPr>
          <w:i/>
          <w:iCs/>
        </w:rPr>
        <w:t xml:space="preserve"> data in a real </w:t>
      </w:r>
      <w:proofErr w:type="spellStart"/>
      <w:r>
        <w:rPr>
          <w:i/>
          <w:iCs/>
        </w:rPr>
        <w:t>vehicle</w:t>
      </w:r>
      <w:proofErr w:type="spellEnd"/>
      <w:r>
        <w:rPr>
          <w:i/>
          <w:iCs/>
        </w:rPr>
        <w:t>.</w:t>
      </w:r>
    </w:p>
    <w:p w14:paraId="71C00288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r>
        <w:rPr>
          <w:b/>
          <w:bCs/>
          <w:i/>
          <w:iCs/>
        </w:rPr>
        <w:t>Keywords:</w:t>
      </w:r>
      <w:r>
        <w:rPr>
          <w:i/>
          <w:iCs/>
        </w:rPr>
        <w:t xml:space="preserve"> Classic </w:t>
      </w:r>
      <w:proofErr w:type="spellStart"/>
      <w:r>
        <w:rPr>
          <w:i/>
          <w:iCs/>
        </w:rPr>
        <w:t>vehicles</w:t>
      </w:r>
      <w:proofErr w:type="spellEnd"/>
      <w:r>
        <w:rPr>
          <w:i/>
          <w:iCs/>
        </w:rPr>
        <w:t xml:space="preserve">. Vehicle </w:t>
      </w:r>
      <w:proofErr w:type="spellStart"/>
      <w:r>
        <w:rPr>
          <w:i/>
          <w:iCs/>
        </w:rPr>
        <w:t>monitoring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Embedded</w:t>
      </w:r>
      <w:proofErr w:type="spellEnd"/>
      <w:r>
        <w:rPr>
          <w:i/>
          <w:iCs/>
        </w:rPr>
        <w:t xml:space="preserve"> systems. ESP32. </w:t>
      </w:r>
      <w:proofErr w:type="spellStart"/>
      <w:r>
        <w:rPr>
          <w:i/>
          <w:iCs/>
        </w:rPr>
        <w:t>Preventive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maintenance</w:t>
      </w:r>
      <w:proofErr w:type="spellEnd"/>
      <w:r>
        <w:rPr>
          <w:i/>
          <w:iCs/>
        </w:rPr>
        <w:t>.</w:t>
      </w:r>
    </w:p>
    <w:p w14:paraId="6E2DFD7C" w14:textId="77777777" w:rsidR="0065404C" w:rsidRDefault="0065404C">
      <w:pPr>
        <w:spacing w:before="240" w:line="360" w:lineRule="auto"/>
        <w:rPr>
          <w:i/>
          <w:iCs/>
        </w:rPr>
      </w:pPr>
    </w:p>
    <w:p w14:paraId="75627568" w14:textId="77777777" w:rsidR="0065404C" w:rsidRDefault="00000000">
      <w:pPr>
        <w:keepNext/>
        <w:spacing w:before="240" w:after="120" w:line="360" w:lineRule="auto"/>
      </w:pPr>
      <w:r>
        <w:rPr>
          <w:b/>
          <w:bCs/>
        </w:rPr>
        <w:lastRenderedPageBreak/>
        <w:t xml:space="preserve">1 </w:t>
      </w:r>
      <w:commentRangeStart w:id="11"/>
      <w:commentRangeStart w:id="12"/>
      <w:r>
        <w:rPr>
          <w:b/>
          <w:bCs/>
        </w:rPr>
        <w:t>INTRODUÇÃO</w:t>
      </w:r>
      <w:commentRangeEnd w:id="11"/>
      <w:r w:rsidR="004F7C2E">
        <w:rPr>
          <w:rStyle w:val="Refdecomentrio"/>
        </w:rPr>
        <w:commentReference w:id="11"/>
      </w:r>
      <w:commentRangeEnd w:id="12"/>
      <w:r w:rsidR="004F7C2E">
        <w:rPr>
          <w:rStyle w:val="Refdecomentrio"/>
        </w:rPr>
        <w:commentReference w:id="12"/>
      </w:r>
    </w:p>
    <w:p w14:paraId="5D3EFE41" w14:textId="77777777" w:rsidR="0065404C" w:rsidRDefault="00000000">
      <w:pPr>
        <w:spacing w:after="120" w:line="360" w:lineRule="auto"/>
        <w:ind w:firstLine="709"/>
        <w:jc w:val="both"/>
      </w:pPr>
      <w:r>
        <w:t xml:space="preserve">Segundo o Relatório da Frota Circulante (SINDIPEÇAS; ABIPEÇAS, 2026), dos 39,5 milhões de automóveis em circulação em 2025, cerca de 2,3 milhões (5,9%) tinham mais de 20 anos, e a idade média da frota de automóveis chegou a 11 anos e 5 meses. Esses automóveis carecem de sistemas modernos de diagnóstico, como o OBD-II, presente nos veículos atuais para verificação de parâmetros críticos nos automóveis, dificultando o monitoramento </w:t>
      </w:r>
      <w:proofErr w:type="gramStart"/>
      <w:r>
        <w:t>dos mesmos</w:t>
      </w:r>
      <w:proofErr w:type="gramEnd"/>
      <w:r>
        <w:t>.</w:t>
      </w:r>
    </w:p>
    <w:p w14:paraId="54ACFDF8" w14:textId="77777777" w:rsidR="0065404C" w:rsidRDefault="00000000">
      <w:pPr>
        <w:spacing w:after="120" w:line="360" w:lineRule="auto"/>
        <w:ind w:firstLine="709"/>
        <w:jc w:val="both"/>
      </w:pPr>
      <w:r>
        <w:t xml:space="preserve">A Volkswagen Brasília, utilizada como estudo de caso neste trabalho, é um veículo clássico com arquitetura mecânica simples e sem sistemas eletrônicos embarcados. A falta de monitoramento adequado pode causar falhas graves, como superaquecimento do óleo, baixa pressão de lubrificação ou oscilações de </w:t>
      </w:r>
      <w:commentRangeStart w:id="13"/>
      <w:proofErr w:type="spellStart"/>
      <w:proofErr w:type="gramStart"/>
      <w:r>
        <w:t>tensão.Diante</w:t>
      </w:r>
      <w:proofErr w:type="spellEnd"/>
      <w:proofErr w:type="gramEnd"/>
      <w:r>
        <w:t xml:space="preserve"> </w:t>
      </w:r>
      <w:commentRangeEnd w:id="13"/>
      <w:r w:rsidR="00F2773A">
        <w:rPr>
          <w:rStyle w:val="Refdecomentrio"/>
        </w:rPr>
        <w:commentReference w:id="13"/>
      </w:r>
      <w:r>
        <w:t>deste cenário, este trabalho busca responder ao seguinte problema de pesquisa: Como viabilizar o monitoramento de parâmetros críticos em veículos clássicos desprovidos de sistemas de diagnósticos nativos?</w:t>
      </w:r>
    </w:p>
    <w:p w14:paraId="0B9804B0" w14:textId="77777777" w:rsidR="0065404C" w:rsidRDefault="00000000">
      <w:pPr>
        <w:spacing w:after="120" w:line="360" w:lineRule="auto"/>
        <w:ind w:firstLine="709"/>
        <w:jc w:val="both"/>
      </w:pPr>
      <w:r>
        <w:t xml:space="preserve">Para responder a essa questão, o objetivo geral deste trabalho é desenvolver um sistema de monitoramento e diagnóstico baseado em sensores externos e análise semanal dos dados coletados. A proposta visa permitir ao proprietário acompanhar as reais condições de funcionamento do motor, aumentando a confiabilidade e a segurança da manutenção. </w:t>
      </w:r>
    </w:p>
    <w:p w14:paraId="61F8957F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 REFERENCIAL TEÓRICO</w:t>
      </w:r>
    </w:p>
    <w:p w14:paraId="188C26DE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2.1 Veículos Antigos e Limitações Tecnológicas</w:t>
      </w:r>
    </w:p>
    <w:p w14:paraId="53BBE48B" w14:textId="77777777" w:rsidR="0065404C" w:rsidRDefault="00000000">
      <w:pPr>
        <w:spacing w:before="240" w:after="240" w:line="360" w:lineRule="auto"/>
        <w:jc w:val="both"/>
      </w:pPr>
      <w:r>
        <w:t>Para os fins deste estudo, classificam-se como "veículos antigos" os automóveis produzidos antes da adoção em massa da injeção eletrônica e dos sistemas de controle digital. No contexto da indústria automotiva brasileira, esse período engloba majoritariamente os veículos fabricados até o final da década de 1980 (</w:t>
      </w:r>
      <w:commentRangeStart w:id="14"/>
      <w:r>
        <w:t>BOSCH, 2005</w:t>
      </w:r>
      <w:commentRangeEnd w:id="14"/>
      <w:r w:rsidR="00A219B3">
        <w:rPr>
          <w:rStyle w:val="Refdecomentrio"/>
        </w:rPr>
        <w:commentReference w:id="14"/>
      </w:r>
      <w:r>
        <w:t>). O objeto de estudo deste trabalho, uma Volkswagen Brasília ano 1977, enquadra-se nessa categoria, operando com uma arquitetura estritamente mecânica e eletromecânica, na qual a mistura ar-combustível é controlada por carburadores e a ignição por distribuidor.</w:t>
      </w:r>
    </w:p>
    <w:p w14:paraId="6A3B96CA" w14:textId="77777777" w:rsidR="0065404C" w:rsidRDefault="00000000">
      <w:pPr>
        <w:spacing w:before="240" w:after="240" w:line="360" w:lineRule="auto"/>
        <w:jc w:val="both"/>
      </w:pPr>
      <w:r>
        <w:lastRenderedPageBreak/>
        <w:t>A principal limitação tecnológica dessa geração de veículos é a ausência de uma rede de sensores para a retroalimentação contínua de dados do motor. Conforme estabelece a literatura técnica (BOSCH, 2005), o monitoramento de fábrica restringe-se predominantemente a luzes de advertência no painel de instrumentos. Esses indicadores operam de forma binária (ligado/desligado) e, na maioria das vezes, acionam-se apenas quando a falha já atingiu um estágio crítico, como a perda total da pressão do óleo. Essa limitação dificulta a manutenção preditiva e torna o diagnóstico altamente dependente da percepção sensorial do condutor ou do mecânico, dificultando a prevenção de quebras catastróficas.</w:t>
      </w:r>
    </w:p>
    <w:p w14:paraId="0B14AB9D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2.2 Sistemas de Diagnóstico Automotivo</w:t>
      </w:r>
    </w:p>
    <w:p w14:paraId="33084C8D" w14:textId="77777777" w:rsidR="0065404C" w:rsidRDefault="00000000">
      <w:pPr>
        <w:spacing w:before="240" w:after="240" w:line="360" w:lineRule="auto"/>
        <w:jc w:val="both"/>
      </w:pPr>
      <w:r>
        <w:t xml:space="preserve">Com o avanço da eletrônica embarcada, desenvolveram-se as Unidades de Controle Eletrônico (ECU – </w:t>
      </w:r>
      <w:proofErr w:type="spellStart"/>
      <w:r>
        <w:rPr>
          <w:i/>
          <w:iCs/>
        </w:rPr>
        <w:t>Electronic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Control</w:t>
      </w:r>
      <w:proofErr w:type="spellEnd"/>
      <w:r>
        <w:rPr>
          <w:i/>
          <w:iCs/>
        </w:rPr>
        <w:t xml:space="preserve"> Unit</w:t>
      </w:r>
      <w:r>
        <w:t>), módulos responsáveis por processar dados de diversos sensores em tempo real e atuar diretamente na otimização e gerenciamento do motor (BOSCH, 2005). Para padronizar a leitura dessas informações e dos códigos de falha (</w:t>
      </w:r>
      <w:proofErr w:type="spellStart"/>
      <w:r>
        <w:t>DTCs</w:t>
      </w:r>
      <w:proofErr w:type="spellEnd"/>
      <w:r>
        <w:t xml:space="preserve">), consolidou-se o sistema </w:t>
      </w:r>
      <w:r>
        <w:rPr>
          <w:i/>
          <w:iCs/>
        </w:rPr>
        <w:t xml:space="preserve">On-Board </w:t>
      </w:r>
      <w:proofErr w:type="spellStart"/>
      <w:r>
        <w:rPr>
          <w:i/>
          <w:iCs/>
        </w:rPr>
        <w:t>Diagnostics</w:t>
      </w:r>
      <w:proofErr w:type="spellEnd"/>
      <w:r>
        <w:t xml:space="preserve"> (OBD).</w:t>
      </w:r>
    </w:p>
    <w:p w14:paraId="606D7EA2" w14:textId="77777777" w:rsidR="0065404C" w:rsidRDefault="00000000">
      <w:pPr>
        <w:spacing w:before="240" w:after="240" w:line="360" w:lineRule="auto"/>
        <w:jc w:val="both"/>
      </w:pPr>
      <w:r>
        <w:t xml:space="preserve">O padrão </w:t>
      </w:r>
      <w:commentRangeStart w:id="15"/>
      <w:r>
        <w:t xml:space="preserve">OBD-II tornou-se um protocolo universal </w:t>
      </w:r>
      <w:commentRangeEnd w:id="15"/>
      <w:r w:rsidR="004F7C2E">
        <w:rPr>
          <w:rStyle w:val="Refdecomentrio"/>
        </w:rPr>
        <w:commentReference w:id="15"/>
      </w:r>
      <w:r>
        <w:t xml:space="preserve">de comunicação, sendo estabelecido como obrigatório em diversos países e, no Brasil, regulamentado progressivamente para veículos novos a partir da década de 2000 (BRASIL, 2004). Contudo, a aplicação de ferramentas de diagnóstico baseadas em OBD-II é inviável em veículos como a Brasília estudada neste trabalho. Isso ocorre devido à ausência estrutural de uma ECU centralizada e de barramentos de comunicação de dados (como a rede CAN) nos projetos automobilísticos da década de 1970. Sem a capacidade nativa de processamento e emissão de dados digitais, surge a necessidade de desenvolver sistemas </w:t>
      </w:r>
      <w:proofErr w:type="spellStart"/>
      <w:r>
        <w:rPr>
          <w:i/>
          <w:iCs/>
        </w:rPr>
        <w:t>aftermarket</w:t>
      </w:r>
      <w:proofErr w:type="spellEnd"/>
      <w:r>
        <w:t xml:space="preserve"> de telemetria, utilizando microcontroladores externos e sensores dedicados para suprir essa lacuna tecnológica.</w:t>
      </w:r>
    </w:p>
    <w:p w14:paraId="639FFCA5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2.3 Variáveis de Monitoramento do Motor</w:t>
      </w:r>
    </w:p>
    <w:p w14:paraId="0BAC2015" w14:textId="77777777" w:rsidR="0065404C" w:rsidRDefault="00000000">
      <w:pPr>
        <w:spacing w:before="240" w:after="240" w:line="360" w:lineRule="auto"/>
        <w:jc w:val="both"/>
      </w:pPr>
      <w:r>
        <w:t xml:space="preserve">O monitoramento seguro de um motor mecânico clássico exige o acompanhamento de parâmetros vitais ao seu funcionamento. Neste trabalho, optou-se por focar em três grandezas fundamentais: temperatura do óleo, pressão do óleo e tensão elétrica. Essa </w:t>
      </w:r>
      <w:r>
        <w:lastRenderedPageBreak/>
        <w:t>escolha justifica-se pela relevância direta desses fatores na preservação da integridade estrutural do veículo.</w:t>
      </w:r>
    </w:p>
    <w:p w14:paraId="65578CCF" w14:textId="77777777" w:rsidR="0065404C" w:rsidRDefault="00000000">
      <w:pPr>
        <w:spacing w:before="240" w:after="240" w:line="360" w:lineRule="auto"/>
        <w:jc w:val="both"/>
      </w:pPr>
      <w:commentRangeStart w:id="16"/>
      <w:r>
        <w:t xml:space="preserve">Tratando-se do motor com arquitetura </w:t>
      </w:r>
      <w:r>
        <w:rPr>
          <w:i/>
          <w:iCs/>
        </w:rPr>
        <w:t>boxer</w:t>
      </w:r>
      <w:r>
        <w:t xml:space="preserve"> de 1600cc refrigerado a ar, o óleo lubrificante atua não apenas na redução do atrito das peças móveis, mas também funciona como o fluido primário de troca térmica (NUNNEY, 2007). </w:t>
      </w:r>
      <w:commentRangeEnd w:id="16"/>
      <w:r w:rsidR="00175569">
        <w:rPr>
          <w:rStyle w:val="Refdecomentrio"/>
        </w:rPr>
        <w:commentReference w:id="16"/>
      </w:r>
      <w:r>
        <w:t>O superaquecimento degrada a viscosidade do óleo, elevando drasticamente o risco de desgaste acentuado ou fusão de componentes (</w:t>
      </w:r>
      <w:commentRangeStart w:id="17"/>
      <w:r>
        <w:t>fundir o motor</w:t>
      </w:r>
      <w:commentRangeEnd w:id="17"/>
      <w:r w:rsidR="00173AA2">
        <w:rPr>
          <w:rStyle w:val="Refdecomentrio"/>
        </w:rPr>
        <w:commentReference w:id="17"/>
      </w:r>
      <w:r>
        <w:t>). A pressão do óleo, por sua vez, é o indicador central da saúde do sistema de lubrificação. Oscilações anormais e quedas de pressão podem evidenciar falhas na bomba, entupimentos em galerias ou desgaste avançado nos mancais e bronzinas (NUNNEY, 2007).</w:t>
      </w:r>
    </w:p>
    <w:p w14:paraId="6AC1D077" w14:textId="77777777" w:rsidR="0065404C" w:rsidRDefault="00000000">
      <w:pPr>
        <w:spacing w:before="240" w:after="240" w:line="360" w:lineRule="auto"/>
        <w:jc w:val="both"/>
      </w:pPr>
      <w:r>
        <w:t xml:space="preserve">O monitoramento da tensão elétrica é igualmente crítico. Os sistemas de geração de veículos clássicos são suscetíveis a falhas eletromecânicas. Acompanhar a tensão previne tanto o descarregamento da bateria por falha do alternador/dínamo, quanto picos de sobrecarga que poderiam provocar curtos-circuitos no chicote elétrico (VOLKSWAGEN DO BRASIL, </w:t>
      </w:r>
      <w:proofErr w:type="gramStart"/>
      <w:r>
        <w:t>1977)¹</w:t>
      </w:r>
      <w:proofErr w:type="gramEnd"/>
      <w:r>
        <w:t>.</w:t>
      </w:r>
    </w:p>
    <w:p w14:paraId="28675B52" w14:textId="77777777" w:rsidR="0065404C" w:rsidRDefault="00000000">
      <w:pPr>
        <w:spacing w:before="240" w:after="240" w:line="360" w:lineRule="auto"/>
        <w:jc w:val="both"/>
      </w:pPr>
      <w:r>
        <w:t>Cabe ressaltar que outras variáveis relevantes para o desempenho e diagnóstico automotivo, como a rotação do motor (RPM) e a proporção da mistura ar-combustível (sonda lambda), foram mantidas fora do escopo inicial deste protótipo. A prioridade estabelecida foi validar a viabilidade de custo e integração das grandezas que representam risco iminente de colapso mecânico.</w:t>
      </w:r>
    </w:p>
    <w:p w14:paraId="20271675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2.4 Sensores Automotivos Aplicados</w:t>
      </w:r>
    </w:p>
    <w:p w14:paraId="16954CCA" w14:textId="77777777" w:rsidR="0065404C" w:rsidRDefault="00000000">
      <w:pPr>
        <w:spacing w:before="240" w:after="240" w:line="360" w:lineRule="auto"/>
        <w:jc w:val="both"/>
      </w:pPr>
      <w:r>
        <w:t>Para que o monitoramento seja viável, é necessária a conversão das grandezas físicas do motor em sinais elétricos interpretáveis por um sistema digital. Embora a atual fase de simulação deste projeto empregue potenciômetros (resistores variáveis) para emular as variações de leitura, uma aplicação embarcada real baseia-se em transdutores específicos para cada grandeza (BOSCH, 2005), seguindo os princípios abaixo:</w:t>
      </w:r>
    </w:p>
    <w:p w14:paraId="78AFA364" w14:textId="77777777" w:rsidR="0065404C" w:rsidRDefault="00000000">
      <w:pPr>
        <w:numPr>
          <w:ilvl w:val="0"/>
          <w:numId w:val="4"/>
        </w:numPr>
        <w:spacing w:before="240" w:line="360" w:lineRule="auto"/>
      </w:pPr>
      <w:r>
        <w:rPr>
          <w:b/>
          <w:bCs/>
        </w:rPr>
        <w:t>Temperatura do Óleo:</w:t>
      </w:r>
      <w:r>
        <w:t xml:space="preserve"> O monitoramento real exigiria o emprego de </w:t>
      </w:r>
      <w:proofErr w:type="spellStart"/>
      <w:r>
        <w:t>termistores</w:t>
      </w:r>
      <w:proofErr w:type="spellEnd"/>
      <w:r>
        <w:t xml:space="preserve"> (geralmente do tipo NTC – </w:t>
      </w:r>
      <w:r>
        <w:rPr>
          <w:i/>
          <w:iCs/>
        </w:rPr>
        <w:t xml:space="preserve">Negative </w:t>
      </w:r>
      <w:proofErr w:type="spellStart"/>
      <w:r>
        <w:rPr>
          <w:i/>
          <w:iCs/>
        </w:rPr>
        <w:t>Temperature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Coefficient</w:t>
      </w:r>
      <w:proofErr w:type="spellEnd"/>
      <w:r>
        <w:t xml:space="preserve">). Inseridos na carcaça do motor, sua resistência elétrica diminui à medida que o </w:t>
      </w:r>
      <w:r>
        <w:lastRenderedPageBreak/>
        <w:t>calor aumenta. Eles possuem uma faixa de medição típica que abrange com segurança temperaturas de -40°C a 150°C, convertendo-as em níveis de tensão para o microcontrolador.</w:t>
      </w:r>
    </w:p>
    <w:p w14:paraId="051C3482" w14:textId="77777777" w:rsidR="0065404C" w:rsidRDefault="00000000">
      <w:pPr>
        <w:numPr>
          <w:ilvl w:val="0"/>
          <w:numId w:val="4"/>
        </w:numPr>
        <w:spacing w:line="360" w:lineRule="auto"/>
      </w:pPr>
      <w:r>
        <w:rPr>
          <w:b/>
          <w:bCs/>
        </w:rPr>
        <w:t>Pressão do Óleo:</w:t>
      </w:r>
      <w:r>
        <w:t xml:space="preserve"> Utilizam-se transdutores </w:t>
      </w:r>
      <w:proofErr w:type="spellStart"/>
      <w:r>
        <w:t>piezoresistivos</w:t>
      </w:r>
      <w:proofErr w:type="spellEnd"/>
      <w:r>
        <w:t xml:space="preserve"> alocados no bloco (galeria principal) do motor. Estes sensores aferem a pressão mecânica (numa faixa típica de 0 a 10 bar) e emitem um sinal elétrico analógico proporcional ou uma variação de resistência, permitindo ao sistema acusar perdas graduais ou repentinas de pressão.</w:t>
      </w:r>
    </w:p>
    <w:p w14:paraId="26171866" w14:textId="77777777" w:rsidR="0065404C" w:rsidRDefault="00000000">
      <w:pPr>
        <w:numPr>
          <w:ilvl w:val="0"/>
          <w:numId w:val="4"/>
        </w:numPr>
        <w:spacing w:after="240" w:line="360" w:lineRule="auto"/>
      </w:pPr>
      <w:r>
        <w:rPr>
          <w:b/>
          <w:bCs/>
        </w:rPr>
        <w:t>Tensão Elétrica:</w:t>
      </w:r>
      <w:r>
        <w:t xml:space="preserve"> O monitoramento direto dos polos da bateria (que operam nominalmente em torno de 12V a 14,5V) pode ser realizado por meio de circuitos do tipo divisor de tensão. Essa técnica eletrônica básica reduz a voltagem do sistema automotivo para uma faixa segura (0 a 5V ou </w:t>
      </w:r>
      <w:commentRangeStart w:id="18"/>
      <w:commentRangeStart w:id="19"/>
      <w:r>
        <w:t>0 a 3,3V</w:t>
      </w:r>
      <w:commentRangeEnd w:id="18"/>
      <w:r w:rsidR="004943D6">
        <w:rPr>
          <w:rStyle w:val="Refdecomentrio"/>
        </w:rPr>
        <w:commentReference w:id="18"/>
      </w:r>
      <w:commentRangeEnd w:id="19"/>
      <w:r w:rsidR="004943D6">
        <w:rPr>
          <w:rStyle w:val="Refdecomentrio"/>
        </w:rPr>
        <w:commentReference w:id="19"/>
      </w:r>
      <w:r>
        <w:t xml:space="preserve">), tornando-a mensurável pelo conversor analógico-digital (ADC) da placa </w:t>
      </w:r>
      <w:proofErr w:type="spellStart"/>
      <w:r>
        <w:t>microcontroladora</w:t>
      </w:r>
      <w:proofErr w:type="spellEnd"/>
      <w:r>
        <w:t>.</w:t>
      </w:r>
    </w:p>
    <w:p w14:paraId="5F0FCB3B" w14:textId="77777777" w:rsidR="0065404C" w:rsidRDefault="00000000">
      <w:pPr>
        <w:spacing w:before="240" w:after="240" w:line="360" w:lineRule="auto"/>
        <w:jc w:val="both"/>
      </w:pPr>
      <w:r>
        <w:t xml:space="preserve">Logo, a abordagem de simulação utilizando potenciômetros demonstra-se </w:t>
      </w:r>
      <w:proofErr w:type="spellStart"/>
      <w:r>
        <w:t>arquiteturalmente</w:t>
      </w:r>
      <w:proofErr w:type="spellEnd"/>
      <w:r>
        <w:t xml:space="preserve"> válida, pois emula com fidelidade as variações de tensão entre 0 e 5V que os transdutores reais enviariam ao microcontrolador na aplicação final.</w:t>
      </w:r>
      <w:r>
        <w:rPr>
          <w:vertAlign w:val="superscript"/>
        </w:rPr>
        <w:footnoteReference w:id="3"/>
      </w:r>
    </w:p>
    <w:p w14:paraId="7BF48FE4" w14:textId="77777777" w:rsidR="0065404C" w:rsidRDefault="0065404C">
      <w:pPr>
        <w:spacing w:after="120" w:line="360" w:lineRule="auto"/>
        <w:ind w:firstLine="709"/>
        <w:jc w:val="both"/>
        <w:rPr>
          <w:b/>
          <w:bCs/>
        </w:rPr>
      </w:pPr>
    </w:p>
    <w:p w14:paraId="70410886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 METODOLOGIA</w:t>
      </w:r>
    </w:p>
    <w:p w14:paraId="09F0EFB3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3.1 Classificação da Pesquisa</w:t>
      </w:r>
    </w:p>
    <w:p w14:paraId="7B28529B" w14:textId="77777777" w:rsidR="0065404C" w:rsidRDefault="00000000">
      <w:pPr>
        <w:spacing w:before="240" w:after="240" w:line="360" w:lineRule="auto"/>
        <w:jc w:val="both"/>
      </w:pPr>
      <w:r>
        <w:t xml:space="preserve">O desenvolvimento deste sistema baseia-se em uma pesquisa de natureza aplicada, conduzida sob uma abordagem metodológica exploratória e descritiva. Segundo Gil (2002), a pesquisa exploratória visa proporcionar maior familiaridade com o problema, sendo ideal para temáticas com pouco acúmulo de conhecimento sistematizado, como é o caso da aplicação de telemetria IoT moderna em veículos clássicos desprovidos de unidades de controle eletrônico (ECU). Simultaneamente, a pesquisa assume caráter descritivo ao documentar minuciosamente as características, parâmetros e o </w:t>
      </w:r>
      <w:r>
        <w:lastRenderedPageBreak/>
        <w:t>comportamento do protótipo desenvolvido, permitindo a reprodução e validação do experimento (GIL, 2002).</w:t>
      </w:r>
    </w:p>
    <w:p w14:paraId="54F6076F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3.2 Hardware e Especificações Técnicas (ESP32)</w:t>
      </w:r>
    </w:p>
    <w:p w14:paraId="7D880237" w14:textId="77777777" w:rsidR="0065404C" w:rsidRDefault="00000000">
      <w:pPr>
        <w:spacing w:before="240" w:after="240" w:line="360" w:lineRule="auto"/>
        <w:jc w:val="both"/>
      </w:pPr>
      <w:r>
        <w:t xml:space="preserve">Para a prototipagem do hardware embarcado, selecionou-se o microcontrolador </w:t>
      </w:r>
      <w:commentRangeStart w:id="20"/>
      <w:r>
        <w:t>ESP32 (modelo WROOM-32)</w:t>
      </w:r>
      <w:commentRangeEnd w:id="20"/>
      <w:r w:rsidR="00483584">
        <w:rPr>
          <w:rStyle w:val="Refdecomentrio"/>
        </w:rPr>
        <w:commentReference w:id="20"/>
      </w:r>
      <w:r>
        <w:t>, amplamente adotado em projetos de Internet das Coisas (IoT) devido ao seu baixo custo e conectividade nativa (Wi-Fi 802.11 b/g/n e Bluetooth integrado) (ESPRESSIF SYSTEMS, 2023).</w:t>
      </w:r>
    </w:p>
    <w:p w14:paraId="65C9F077" w14:textId="77777777" w:rsidR="0065404C" w:rsidRDefault="00000000">
      <w:pPr>
        <w:spacing w:before="240" w:after="240" w:line="360" w:lineRule="auto"/>
        <w:jc w:val="both"/>
      </w:pPr>
      <w:r>
        <w:t xml:space="preserve">A escolha deste modelo justifica-se tecnicamente pela capacidade de seus Conversores Analógico-Digitais (ADC). O ESP32 possui </w:t>
      </w:r>
      <w:proofErr w:type="spellStart"/>
      <w:r>
        <w:t>ADCs</w:t>
      </w:r>
      <w:proofErr w:type="spellEnd"/>
      <w:r>
        <w:t xml:space="preserve"> com </w:t>
      </w:r>
      <w:commentRangeStart w:id="21"/>
      <w:r>
        <w:t>resolução configurável de até 12 bits</w:t>
      </w:r>
      <w:commentRangeEnd w:id="21"/>
      <w:r w:rsidR="00483584">
        <w:rPr>
          <w:rStyle w:val="Refdecomentrio"/>
        </w:rPr>
        <w:commentReference w:id="21"/>
      </w:r>
      <w:r>
        <w:t xml:space="preserve">, o que permite converter os sinais analógicos (variando de 0 a 3,3V) em valores inteiros no intervalo de 0 a 4095. Essa resolução garante uma granularidade de leitura adequada para a precisão exigida no monitoramento veicular. Foram empregadas três entradas analógicas para a leitura simultânea dos sensores propostos, conectados aos pinos </w:t>
      </w:r>
      <w:r>
        <w:rPr>
          <w:b/>
          <w:bCs/>
        </w:rPr>
        <w:t>GPIO34</w:t>
      </w:r>
      <w:r>
        <w:t xml:space="preserve"> (temperatura do óleo), </w:t>
      </w:r>
      <w:r>
        <w:rPr>
          <w:b/>
          <w:bCs/>
        </w:rPr>
        <w:t>GPIO35</w:t>
      </w:r>
      <w:r>
        <w:t xml:space="preserve"> (pressão do óleo) e </w:t>
      </w:r>
      <w:r>
        <w:rPr>
          <w:b/>
          <w:bCs/>
        </w:rPr>
        <w:t>GPIO32</w:t>
      </w:r>
      <w:r>
        <w:t xml:space="preserve"> (tensão elétrica), todos pertencentes ao </w:t>
      </w:r>
      <w:r>
        <w:rPr>
          <w:b/>
          <w:bCs/>
        </w:rPr>
        <w:t>ADC1</w:t>
      </w:r>
      <w:r>
        <w:t xml:space="preserve">. O display OLED de 128x64 pixels foi conectado via I2C aos pinos </w:t>
      </w:r>
      <w:r>
        <w:rPr>
          <w:b/>
          <w:bCs/>
        </w:rPr>
        <w:t>GPIO21</w:t>
      </w:r>
      <w:r>
        <w:t xml:space="preserve"> (SDA) e </w:t>
      </w:r>
      <w:r>
        <w:rPr>
          <w:b/>
          <w:bCs/>
        </w:rPr>
        <w:t>GPIO22</w:t>
      </w:r>
      <w:r>
        <w:t xml:space="preserve"> (SCL), com endereço 0x3C. O código foi desenvolvido em linguagem C/C++ utilizando o </w:t>
      </w:r>
      <w:r>
        <w:rPr>
          <w:i/>
          <w:iCs/>
        </w:rPr>
        <w:t>framework</w:t>
      </w:r>
      <w:r>
        <w:t xml:space="preserve"> Arduino, com as bibliotecas </w:t>
      </w:r>
      <w:proofErr w:type="spellStart"/>
      <w:r>
        <w:rPr>
          <w:b/>
          <w:bCs/>
        </w:rPr>
        <w:t>Wire.h</w:t>
      </w:r>
      <w:proofErr w:type="spellEnd"/>
      <w:r>
        <w:t xml:space="preserve"> (comunicação I2C), </w:t>
      </w:r>
      <w:proofErr w:type="spellStart"/>
      <w:r>
        <w:rPr>
          <w:b/>
          <w:bCs/>
        </w:rPr>
        <w:t>Adafruit</w:t>
      </w:r>
      <w:proofErr w:type="spellEnd"/>
      <w:r>
        <w:rPr>
          <w:b/>
          <w:bCs/>
        </w:rPr>
        <w:t xml:space="preserve"> GFX</w:t>
      </w:r>
      <w:r>
        <w:t xml:space="preserve"> e </w:t>
      </w:r>
      <w:proofErr w:type="spellStart"/>
      <w:r>
        <w:rPr>
          <w:b/>
          <w:bCs/>
        </w:rPr>
        <w:t>Adafruit</w:t>
      </w:r>
      <w:proofErr w:type="spellEnd"/>
      <w:r>
        <w:rPr>
          <w:b/>
          <w:bCs/>
        </w:rPr>
        <w:t xml:space="preserve"> SSD1306</w:t>
      </w:r>
      <w:r>
        <w:t xml:space="preserve"> (controle do display) e </w:t>
      </w:r>
      <w:proofErr w:type="spellStart"/>
      <w:r>
        <w:rPr>
          <w:b/>
          <w:bCs/>
        </w:rPr>
        <w:t>math.h</w:t>
      </w:r>
      <w:proofErr w:type="spellEnd"/>
      <w:r>
        <w:t xml:space="preserve">. </w:t>
      </w:r>
    </w:p>
    <w:p w14:paraId="0F1AE212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3.3 Ambiente de Simulação (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)</w:t>
      </w:r>
    </w:p>
    <w:p w14:paraId="155F820A" w14:textId="77777777" w:rsidR="0065404C" w:rsidRDefault="00000000">
      <w:pPr>
        <w:spacing w:before="240" w:after="240" w:line="360" w:lineRule="auto"/>
        <w:jc w:val="both"/>
      </w:pPr>
      <w:r>
        <w:t xml:space="preserve">Tendo em vista a inviabilidade inicial de testes diretos no motor a combustão do veículo em estudo, o ambiente experimental foi construído na plataforma de simulação de circuitos </w:t>
      </w:r>
      <w:proofErr w:type="spellStart"/>
      <w:r>
        <w:rPr>
          <w:i/>
          <w:iCs/>
        </w:rPr>
        <w:t>Wokwi</w:t>
      </w:r>
      <w:proofErr w:type="spellEnd"/>
      <w:r>
        <w:t xml:space="preserve">. O </w:t>
      </w:r>
      <w:proofErr w:type="spellStart"/>
      <w:r>
        <w:t>Wokwi</w:t>
      </w:r>
      <w:proofErr w:type="spellEnd"/>
      <w:r>
        <w:t xml:space="preserve"> permite emular o comportamento do ESP32 e de componentes eletrônicos em tempo real com alta fidelidade lógica.</w:t>
      </w:r>
    </w:p>
    <w:p w14:paraId="0C0C87A3" w14:textId="77777777" w:rsidR="0065404C" w:rsidRDefault="00000000">
      <w:pPr>
        <w:spacing w:before="240" w:after="240" w:line="360" w:lineRule="auto"/>
        <w:jc w:val="both"/>
      </w:pPr>
      <w:r>
        <w:t xml:space="preserve">O circuito foi composto pela placa ESP32 interligada a três potenciômetros lineares de 10kΩ. Cada potenciômetro atua como um divisor de tensão: os terminais externos foram conectados aos pinos de 3,3V e GND (terra) do microcontrolador, enquanto o terminal central (cursor) foi conectado aos respectivos pinos ADC. Ao manipular manualmente os potenciômetros na interface da simulação, altera-se a tensão enviada aos pinos (entre 0V e 3,3V), emulando as variações físicas que ocorreriam </w:t>
      </w:r>
      <w:r>
        <w:lastRenderedPageBreak/>
        <w:t xml:space="preserve">com os sensores reais de temperatura, pressão e tensão do veículo. Para garantir a reprodutibilidade deste estudo, o ambiente completo com o diagrama esquemático e o código-fonte encontra-se disponível publicamente no repositório: </w:t>
      </w:r>
      <w:commentRangeStart w:id="22"/>
      <w:r>
        <w:fldChar w:fldCharType="begin"/>
      </w:r>
      <w:r>
        <w:instrText>HYPERLINK "https://wokwi.com/projects/474001531439640577" \h</w:instrText>
      </w:r>
      <w:r>
        <w:fldChar w:fldCharType="separate"/>
      </w:r>
      <w:r>
        <w:rPr>
          <w:b/>
          <w:bCs/>
          <w:color w:val="1155CC"/>
          <w:u w:val="single"/>
        </w:rPr>
        <w:t>https://wokwi.com/projects/474001531439640577</w:t>
      </w:r>
      <w:r>
        <w:fldChar w:fldCharType="end"/>
      </w:r>
      <w:r>
        <w:t>.</w:t>
      </w:r>
      <w:commentRangeEnd w:id="22"/>
      <w:r w:rsidR="00CE69AE">
        <w:rPr>
          <w:rStyle w:val="Refdecomentrio"/>
        </w:rPr>
        <w:commentReference w:id="22"/>
      </w:r>
    </w:p>
    <w:p w14:paraId="57BC2F10" w14:textId="77777777" w:rsidR="0065404C" w:rsidRDefault="00000000">
      <w:pPr>
        <w:spacing w:before="240" w:after="240" w:line="360" w:lineRule="auto"/>
        <w:jc w:val="both"/>
      </w:pPr>
      <w:r>
        <w:rPr>
          <w:b/>
          <w:bCs/>
        </w:rPr>
        <w:t>Figura 1 - Ambiente de Simulação (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)</w:t>
      </w:r>
    </w:p>
    <w:p w14:paraId="69665127" w14:textId="77777777" w:rsidR="0065404C" w:rsidRDefault="00000000">
      <w:pPr>
        <w:spacing w:before="240" w:after="240" w:line="360" w:lineRule="auto"/>
        <w:jc w:val="both"/>
      </w:pPr>
      <w:r>
        <w:rPr>
          <w:noProof/>
        </w:rPr>
        <w:drawing>
          <wp:inline distT="114300" distB="114300" distL="114300" distR="114300" wp14:anchorId="3004DE69" wp14:editId="45D53A7C">
            <wp:extent cx="5759775" cy="2298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424EE" w14:textId="77777777" w:rsidR="0065404C" w:rsidRDefault="00000000">
      <w:pPr>
        <w:spacing w:before="240" w:after="24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Fonte: Elaborada pelo autor (2026)</w:t>
      </w:r>
    </w:p>
    <w:p w14:paraId="7249772E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3.4 Processamento e Conversão de Dados</w:t>
      </w:r>
    </w:p>
    <w:p w14:paraId="076E0CCF" w14:textId="77777777" w:rsidR="0065404C" w:rsidRDefault="00000000">
      <w:pPr>
        <w:spacing w:before="240" w:after="240" w:line="360" w:lineRule="auto"/>
        <w:jc w:val="both"/>
      </w:pPr>
      <w:r>
        <w:t xml:space="preserve">Para que os valores brutos lidos pelo ADC (0 a 4095) representem grandezas físicas reais do automóvel, foi implementado um algoritmo de mapeamento linear no código do microcontrolador (semelhante à função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map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do Arduino). A conversão matemática obedece à seguinte equação de interpolação linear:</w:t>
      </w:r>
    </w:p>
    <w:p w14:paraId="23EE26A9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r>
        <w:rPr>
          <w:i/>
          <w:iCs/>
        </w:rPr>
        <w:t xml:space="preserve">S = </w:t>
      </w:r>
      <w:proofErr w:type="gramStart"/>
      <w:r>
        <w:rPr>
          <w:i/>
          <w:iCs/>
        </w:rPr>
        <w:t>[ (</w:t>
      </w:r>
      <w:proofErr w:type="gramEnd"/>
      <w:r>
        <w:rPr>
          <w:i/>
          <w:iCs/>
        </w:rPr>
        <w:t>E - Emin) / (</w:t>
      </w:r>
      <w:proofErr w:type="spellStart"/>
      <w:r>
        <w:rPr>
          <w:i/>
          <w:iCs/>
        </w:rPr>
        <w:t>Emax</w:t>
      </w:r>
      <w:proofErr w:type="spellEnd"/>
      <w:r>
        <w:rPr>
          <w:i/>
          <w:iCs/>
        </w:rPr>
        <w:t xml:space="preserve"> - Emin</w:t>
      </w:r>
      <w:proofErr w:type="gramStart"/>
      <w:r>
        <w:rPr>
          <w:i/>
          <w:iCs/>
        </w:rPr>
        <w:t>) ]</w:t>
      </w:r>
      <w:proofErr w:type="gramEnd"/>
      <w:r>
        <w:rPr>
          <w:i/>
          <w:iCs/>
        </w:rPr>
        <w:t xml:space="preserve"> * (</w:t>
      </w:r>
      <w:proofErr w:type="spellStart"/>
      <w:r>
        <w:rPr>
          <w:i/>
          <w:iCs/>
        </w:rPr>
        <w:t>Smax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Smin</w:t>
      </w:r>
      <w:proofErr w:type="spellEnd"/>
      <w:r>
        <w:rPr>
          <w:i/>
          <w:iCs/>
        </w:rPr>
        <w:t xml:space="preserve">) + </w:t>
      </w:r>
      <w:proofErr w:type="spellStart"/>
      <w:r>
        <w:rPr>
          <w:i/>
          <w:iCs/>
        </w:rPr>
        <w:t>Smin</w:t>
      </w:r>
      <w:proofErr w:type="spellEnd"/>
    </w:p>
    <w:p w14:paraId="024DE37C" w14:textId="77777777" w:rsidR="0065404C" w:rsidRDefault="00000000">
      <w:pPr>
        <w:spacing w:before="240" w:after="240" w:line="360" w:lineRule="auto"/>
        <w:jc w:val="both"/>
      </w:pPr>
      <w:r>
        <w:t>Onde:</w:t>
      </w:r>
    </w:p>
    <w:p w14:paraId="011CC778" w14:textId="77777777" w:rsidR="0065404C" w:rsidRDefault="00000000">
      <w:pPr>
        <w:numPr>
          <w:ilvl w:val="0"/>
          <w:numId w:val="3"/>
        </w:numPr>
        <w:spacing w:before="240" w:line="360" w:lineRule="auto"/>
      </w:pPr>
      <w:r>
        <w:rPr>
          <w:b/>
          <w:bCs/>
        </w:rPr>
        <w:t>S</w:t>
      </w:r>
      <w:r>
        <w:t xml:space="preserve"> é o valor de saída convertido (a grandeza física simulada).</w:t>
      </w:r>
    </w:p>
    <w:p w14:paraId="481CFBA5" w14:textId="77777777" w:rsidR="0065404C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>E</w:t>
      </w:r>
      <w:r>
        <w:t xml:space="preserve"> é o valor de entrada lido pelo pino ADC (entre 0 e 4095).</w:t>
      </w:r>
    </w:p>
    <w:p w14:paraId="1AEECA7F" w14:textId="77777777" w:rsidR="0065404C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>Emin</w:t>
      </w:r>
      <w:r>
        <w:t xml:space="preserve"> e </w:t>
      </w:r>
      <w:proofErr w:type="spellStart"/>
      <w:r>
        <w:rPr>
          <w:b/>
          <w:bCs/>
        </w:rPr>
        <w:t>Emax</w:t>
      </w:r>
      <w:proofErr w:type="spellEnd"/>
      <w:r>
        <w:t xml:space="preserve"> representam o limite inferior (0) e superior (4095) do ADC de 12 bits.</w:t>
      </w:r>
    </w:p>
    <w:p w14:paraId="55DB1D89" w14:textId="77777777" w:rsidR="0065404C" w:rsidRDefault="00000000">
      <w:pPr>
        <w:numPr>
          <w:ilvl w:val="0"/>
          <w:numId w:val="3"/>
        </w:numPr>
        <w:spacing w:after="240" w:line="360" w:lineRule="auto"/>
      </w:pPr>
      <w:proofErr w:type="spellStart"/>
      <w:r>
        <w:rPr>
          <w:b/>
          <w:bCs/>
        </w:rPr>
        <w:t>Smin</w:t>
      </w:r>
      <w:proofErr w:type="spellEnd"/>
      <w:r>
        <w:t xml:space="preserve"> e </w:t>
      </w:r>
      <w:proofErr w:type="spellStart"/>
      <w:r>
        <w:rPr>
          <w:b/>
          <w:bCs/>
        </w:rPr>
        <w:t>Smax</w:t>
      </w:r>
      <w:proofErr w:type="spellEnd"/>
      <w:r>
        <w:t xml:space="preserve"> representam a faixa operacional estipulada para cada sensor.</w:t>
      </w:r>
    </w:p>
    <w:p w14:paraId="520901D6" w14:textId="77777777" w:rsidR="0065404C" w:rsidRDefault="00000000">
      <w:pPr>
        <w:spacing w:before="240" w:after="240" w:line="360" w:lineRule="auto"/>
        <w:jc w:val="both"/>
      </w:pPr>
      <w:r>
        <w:t>As faixas de conversão (limites de saída) definidas para este projeto foram:</w:t>
      </w:r>
    </w:p>
    <w:p w14:paraId="3E984C41" w14:textId="77777777" w:rsidR="0065404C" w:rsidRDefault="00000000">
      <w:pPr>
        <w:numPr>
          <w:ilvl w:val="0"/>
          <w:numId w:val="2"/>
        </w:numPr>
        <w:spacing w:before="240" w:line="360" w:lineRule="auto"/>
      </w:pPr>
      <w:r>
        <w:rPr>
          <w:b/>
          <w:bCs/>
        </w:rPr>
        <w:lastRenderedPageBreak/>
        <w:t>Temperatura do Óleo:</w:t>
      </w:r>
      <w:r>
        <w:t xml:space="preserve"> Mapeada de 0 °C a 140 °C.</w:t>
      </w:r>
    </w:p>
    <w:p w14:paraId="73B22776" w14:textId="77777777" w:rsidR="0065404C" w:rsidRDefault="00000000">
      <w:pPr>
        <w:numPr>
          <w:ilvl w:val="0"/>
          <w:numId w:val="2"/>
        </w:numPr>
        <w:spacing w:line="360" w:lineRule="auto"/>
      </w:pPr>
      <w:r>
        <w:rPr>
          <w:b/>
          <w:bCs/>
        </w:rPr>
        <w:t>Pressão do Óleo:</w:t>
      </w:r>
      <w:r>
        <w:t xml:space="preserve"> Mapeada de 0 bar a 8 bar.</w:t>
      </w:r>
    </w:p>
    <w:p w14:paraId="14A0CF82" w14:textId="77777777" w:rsidR="0065404C" w:rsidRDefault="00000000">
      <w:pPr>
        <w:numPr>
          <w:ilvl w:val="0"/>
          <w:numId w:val="2"/>
        </w:numPr>
        <w:spacing w:after="240" w:line="360" w:lineRule="auto"/>
      </w:pPr>
      <w:r>
        <w:rPr>
          <w:b/>
          <w:bCs/>
        </w:rPr>
        <w:t>Tensão Elétrica:</w:t>
      </w:r>
      <w:r>
        <w:t xml:space="preserve"> Mapeada de 0 V a 16 V.</w:t>
      </w:r>
    </w:p>
    <w:p w14:paraId="78456871" w14:textId="77777777" w:rsidR="0065404C" w:rsidRDefault="00000000">
      <w:pPr>
        <w:spacing w:before="240" w:after="240" w:line="360" w:lineRule="auto"/>
        <w:jc w:val="both"/>
        <w:rPr>
          <w:i/>
          <w:iCs/>
        </w:rPr>
      </w:pPr>
      <w:r>
        <w:rPr>
          <w:b/>
          <w:bCs/>
        </w:rPr>
        <w:t>3.5 Dinâmica da Simulação e Amostragem Temporal</w:t>
      </w:r>
    </w:p>
    <w:p w14:paraId="19C4BC6D" w14:textId="77777777" w:rsidR="0065404C" w:rsidRDefault="00000000">
      <w:pPr>
        <w:spacing w:before="240" w:after="240" w:line="360" w:lineRule="auto"/>
        <w:jc w:val="both"/>
      </w:pPr>
      <w:r>
        <w:t>Para representar adequadamente o comportamento dinâmico e contínuo do motor, a lógica de amostragem precisou ser ajustada em relação ao tempo real. Em um veículo físico, a temperatura e a pressão oscilam em questão de segundos conforme a rotação do motor. Portanto, a obtenção de apenas uma amostra diária seria estatisticamente insuficiente para identificar falhas ou traçar curvas de comportamento.</w:t>
      </w:r>
    </w:p>
    <w:p w14:paraId="2B7D615D" w14:textId="75D8BC15" w:rsidR="0065404C" w:rsidRDefault="00000000">
      <w:pPr>
        <w:spacing w:before="240" w:after="240" w:line="360" w:lineRule="auto"/>
        <w:jc w:val="both"/>
      </w:pPr>
      <w:r>
        <w:t xml:space="preserve">Para solucionar essa questão na simulação, estabeleceu-se o conceito de "Ciclo de Uso" (equivalente a uma viagem ou percurso com o carro), no qual o tempo foi acelerado. O microcontrolador foi programado para realizar leituras a cada </w:t>
      </w:r>
      <w:commentRangeStart w:id="23"/>
      <w:r>
        <w:t>28 segundos (4 segundos cada um dos dias, 7 dias na semana).</w:t>
      </w:r>
      <w:commentRangeEnd w:id="23"/>
      <w:r w:rsidR="00D252D1">
        <w:rPr>
          <w:rStyle w:val="Refdecomentrio"/>
        </w:rPr>
        <w:commentReference w:id="23"/>
      </w:r>
      <w:r>
        <w:t xml:space="preserve"> Dessa forma, ao manipular os potenciômetros durante alguns minutos na simulação do </w:t>
      </w:r>
      <w:proofErr w:type="spellStart"/>
      <w:r>
        <w:t>Wokwi</w:t>
      </w:r>
      <w:proofErr w:type="spellEnd"/>
      <w:r>
        <w:t xml:space="preserve">, o sistema gera dezenas ou centenas de amostras sequenciais. Esse volume de dados é </w:t>
      </w:r>
      <w:commentRangeStart w:id="24"/>
      <w:commentRangeStart w:id="25"/>
      <w:r>
        <w:t xml:space="preserve">enviado ao banco de dados </w:t>
      </w:r>
      <w:commentRangeEnd w:id="24"/>
      <w:r w:rsidR="005C6F8B">
        <w:rPr>
          <w:rStyle w:val="Refdecomentrio"/>
        </w:rPr>
        <w:commentReference w:id="24"/>
      </w:r>
      <w:commentRangeEnd w:id="25"/>
      <w:r w:rsidR="005C6F8B">
        <w:rPr>
          <w:rStyle w:val="Refdecomentrio"/>
        </w:rPr>
        <w:commentReference w:id="25"/>
      </w:r>
      <w:r>
        <w:t xml:space="preserve">e torna-se robusto o suficiente para gerar gráficos contínuos, permitindo observar com </w:t>
      </w:r>
      <w:proofErr w:type="spellStart"/>
      <w:r>
        <w:t>cl</w:t>
      </w:r>
      <w:r w:rsidR="00193BD8">
        <w:t>Pressão</w:t>
      </w:r>
      <w:proofErr w:type="spellEnd"/>
      <w:r w:rsidR="00193BD8">
        <w:t xml:space="preserve"> do </w:t>
      </w:r>
      <w:proofErr w:type="spellStart"/>
      <w:r w:rsidR="00193BD8">
        <w:t>óleo</w:t>
      </w:r>
      <w:r>
        <w:t>areza</w:t>
      </w:r>
      <w:proofErr w:type="spellEnd"/>
      <w:r>
        <w:t xml:space="preserve"> o comportamento das variáveis dinâmicas (como a curva de aquecimento do óleo ou picos de tensão) durante um ciclo de funcionamento simulado do veículo.</w:t>
      </w:r>
    </w:p>
    <w:p w14:paraId="040CF65E" w14:textId="77777777" w:rsidR="0065404C" w:rsidRDefault="0065404C">
      <w:pPr>
        <w:spacing w:after="120" w:line="360" w:lineRule="auto"/>
        <w:ind w:firstLine="709"/>
        <w:jc w:val="both"/>
        <w:rPr>
          <w:b/>
          <w:bCs/>
        </w:rPr>
      </w:pPr>
    </w:p>
    <w:p w14:paraId="005435DD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4 IMPLEMENTAÇÃO E DIRETRIZES DE UTILIZAÇÃO</w:t>
      </w:r>
    </w:p>
    <w:p w14:paraId="39A31E3A" w14:textId="77777777" w:rsidR="0065404C" w:rsidRDefault="00000000">
      <w:pPr>
        <w:spacing w:before="240" w:after="240" w:line="360" w:lineRule="auto"/>
        <w:jc w:val="both"/>
      </w:pPr>
      <w:r>
        <w:t xml:space="preserve">O </w:t>
      </w:r>
      <w:r>
        <w:rPr>
          <w:i/>
          <w:iCs/>
        </w:rPr>
        <w:t>firmware</w:t>
      </w:r>
      <w:r>
        <w:t xml:space="preserve"> do microcontrolador foi desenvolvido em linguagem C/C++ utilizando o </w:t>
      </w:r>
      <w:r>
        <w:rPr>
          <w:i/>
          <w:iCs/>
        </w:rPr>
        <w:t>framework</w:t>
      </w:r>
      <w:r>
        <w:t xml:space="preserve"> Arduino. Ele é responsável por três funções principais: leitura contínua dos sensores para exibição em tempo real, acúmulo das leituras em ciclos de uso e cálculo do diagnóstico consolidado. A Figura 1 resume a regra de classificação aplicada à </w:t>
      </w:r>
      <w:commentRangeStart w:id="26"/>
      <w:commentRangeStart w:id="27"/>
      <w:r>
        <w:t>pressão do óleo</w:t>
      </w:r>
      <w:commentRangeEnd w:id="26"/>
      <w:r w:rsidR="00193BD8">
        <w:rPr>
          <w:rStyle w:val="Refdecomentrio"/>
        </w:rPr>
        <w:commentReference w:id="26"/>
      </w:r>
      <w:commentRangeEnd w:id="27"/>
      <w:r w:rsidR="004F7C2E">
        <w:rPr>
          <w:rStyle w:val="Refdecomentrio"/>
        </w:rPr>
        <w:commentReference w:id="27"/>
      </w:r>
      <w:r>
        <w:t>, destacada por ser o parâmetro crítico que combina duas condições de segurança (a média das leituras e a detecção do valor mínimo absoluto no ciclo).</w:t>
      </w:r>
    </w:p>
    <w:p w14:paraId="41CB60BA" w14:textId="77777777" w:rsidR="0065404C" w:rsidRDefault="00000000">
      <w:pPr>
        <w:spacing w:before="240" w:after="240" w:line="360" w:lineRule="auto"/>
        <w:jc w:val="both"/>
      </w:pPr>
      <w:r>
        <w:rPr>
          <w:b/>
          <w:bCs/>
        </w:rPr>
        <w:lastRenderedPageBreak/>
        <w:t>Figura 2 – Regra de classificação de diagnóstico para a pressão do óleo</w:t>
      </w:r>
      <w:r>
        <w:rPr>
          <w:b/>
          <w:bCs/>
          <w:noProof/>
        </w:rPr>
        <w:drawing>
          <wp:inline distT="114300" distB="114300" distL="114300" distR="114300" wp14:anchorId="203186CF" wp14:editId="270D6BEC">
            <wp:extent cx="5759775" cy="381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A96A3" w14:textId="77777777" w:rsidR="0065404C" w:rsidRDefault="00000000">
      <w:pPr>
        <w:spacing w:after="1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Elaborada pelo autor (2026). </w:t>
      </w:r>
    </w:p>
    <w:p w14:paraId="7281C799" w14:textId="77777777" w:rsidR="0065404C" w:rsidRDefault="00000000">
      <w:pPr>
        <w:spacing w:after="120" w:line="360" w:lineRule="auto"/>
        <w:ind w:firstLine="720"/>
        <w:jc w:val="both"/>
      </w:pPr>
      <w:r>
        <w:t xml:space="preserve">As demais grandezas, como a temperatura do óleo e a tensão elétrica, seguem uma lógica de </w:t>
      </w:r>
      <w:r>
        <w:rPr>
          <w:i/>
          <w:iCs/>
        </w:rPr>
        <w:t>software</w:t>
      </w:r>
      <w:r>
        <w:t xml:space="preserve"> equivalente. Nesses casos, o algoritmo compara a média das leituras contra um intervalo de operação estipulado como seguro (por exemplo, avaliando se a temperatura </w:t>
      </w:r>
      <w:proofErr w:type="gramStart"/>
      <w:r>
        <w:t>mantém-se</w:t>
      </w:r>
      <w:proofErr w:type="gramEnd"/>
      <w:r>
        <w:t xml:space="preserve"> entre 90 °C e 105 °C, e se a tensão permanece entre 13,5 V e 14,5 V). </w:t>
      </w:r>
    </w:p>
    <w:p w14:paraId="77D3375C" w14:textId="77777777" w:rsidR="0065404C" w:rsidRDefault="0065404C">
      <w:pPr>
        <w:spacing w:after="120" w:line="360" w:lineRule="auto"/>
        <w:jc w:val="both"/>
      </w:pPr>
    </w:p>
    <w:p w14:paraId="7CFFAB25" w14:textId="77777777" w:rsidR="0065404C" w:rsidRDefault="00000000">
      <w:pPr>
        <w:spacing w:after="120" w:line="360" w:lineRule="auto"/>
        <w:ind w:firstLine="709"/>
        <w:jc w:val="both"/>
      </w:pPr>
      <w:r>
        <w:t>Para comunicar o diagnóstico ao usuário, o protótipo utiliza um display OLED de 128x64 pixels, conectado ao ESP32 via barramento I2C. O display exibe, em tempo real, os valores instantâneos dos três sensores e, de forma persistente até o fechamento da semana seguinte, o status ("OK" ou "CUIDADO") de cada parâmetro com base no último diagnóstico semanal concluído. Adicionalmente, ao ser inicializado, o sistema exibe um registro de demonstração com valores médios fictícios, permitindo validar a lógica de classificação antes da conclusão da primeira semana real de coleta.</w:t>
      </w:r>
    </w:p>
    <w:p w14:paraId="7755ABD7" w14:textId="77777777" w:rsidR="0065404C" w:rsidRDefault="00000000">
      <w:pPr>
        <w:spacing w:after="120" w:line="360" w:lineRule="auto"/>
        <w:jc w:val="both"/>
        <w:rPr>
          <w:b/>
          <w:bCs/>
        </w:rPr>
      </w:pPr>
      <w:commentRangeStart w:id="28"/>
      <w:r>
        <w:rPr>
          <w:b/>
          <w:bCs/>
        </w:rPr>
        <w:t>Figura 3 - Interface de exibição no Display OLED</w:t>
      </w:r>
      <w:commentRangeEnd w:id="28"/>
      <w:r w:rsidR="00F2773A">
        <w:rPr>
          <w:rStyle w:val="Refdecomentrio"/>
        </w:rPr>
        <w:commentReference w:id="28"/>
      </w:r>
    </w:p>
    <w:p w14:paraId="2CAE4B9F" w14:textId="77777777" w:rsidR="0065404C" w:rsidRDefault="00000000">
      <w:pPr>
        <w:spacing w:after="120" w:line="360" w:lineRule="auto"/>
        <w:ind w:firstLine="709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8F20377" wp14:editId="077BD80E">
            <wp:extent cx="4933950" cy="40481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7D79F" w14:textId="77777777" w:rsidR="0065404C" w:rsidRDefault="00000000">
      <w:pPr>
        <w:spacing w:after="1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Fonte: Elaborada pelo autor (2026)</w:t>
      </w:r>
    </w:p>
    <w:p w14:paraId="1D37C5D5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4.1 Limitações da Implementação Simulada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51C532C" wp14:editId="1AAFA0C5">
            <wp:simplePos x="0" y="0"/>
            <wp:positionH relativeFrom="column">
              <wp:posOffset>1243013</wp:posOffset>
            </wp:positionH>
            <wp:positionV relativeFrom="paragraph">
              <wp:posOffset>6653648</wp:posOffset>
            </wp:positionV>
            <wp:extent cx="3276600" cy="2667000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AD3266" w14:textId="77777777" w:rsidR="0065404C" w:rsidRDefault="00000000">
      <w:pPr>
        <w:spacing w:before="240" w:after="240" w:line="360" w:lineRule="auto"/>
        <w:jc w:val="both"/>
      </w:pPr>
      <w:r>
        <w:t xml:space="preserve">Embora o ambiente de simulação forneça uma delimitação segura e controlada para a fase de desenvolvimento, a ausência de sensores reais físicos acoplados ao motor constitui uma limitação metodológica explícita deste estudo. A atual simulação permite validar com eficácia o comportamento lógico do </w:t>
      </w:r>
      <w:r>
        <w:rPr>
          <w:i/>
          <w:iCs/>
        </w:rPr>
        <w:t>firmware</w:t>
      </w:r>
      <w:r>
        <w:t xml:space="preserve">, o processamento dos limites </w:t>
      </w:r>
      <w:r>
        <w:lastRenderedPageBreak/>
        <w:t xml:space="preserve">de alerta e o fluxo de dados. Contudo, ela não é suficiente para validar fatores cruciais inerentes ao mundo real, tais como a precisão absoluta dos transdutores, a suscetibilidade do circuito aos ruídos elétricos gerados pelo sistema de ignição (bobina e cabos de vela), as necessidades de calibração fina e o comportamento térmico do </w:t>
      </w:r>
      <w:r>
        <w:rPr>
          <w:i/>
          <w:iCs/>
        </w:rPr>
        <w:t>hardware</w:t>
      </w:r>
      <w:r>
        <w:t xml:space="preserve"> sob as condições reais do veículo. A validação desses fenômenos recomenda-se para futuras etapas de testes em campo.</w:t>
      </w:r>
    </w:p>
    <w:p w14:paraId="327371D6" w14:textId="77777777" w:rsidR="0065404C" w:rsidRDefault="0065404C">
      <w:pPr>
        <w:spacing w:after="120" w:line="360" w:lineRule="auto"/>
        <w:ind w:firstLine="709"/>
        <w:jc w:val="both"/>
      </w:pPr>
    </w:p>
    <w:p w14:paraId="11E2DF1C" w14:textId="77777777" w:rsidR="0065404C" w:rsidRDefault="00000000">
      <w:pPr>
        <w:spacing w:after="240" w:line="276" w:lineRule="auto"/>
        <w:jc w:val="both"/>
        <w:rPr>
          <w:b/>
          <w:bCs/>
        </w:rPr>
      </w:pPr>
      <w:commentRangeStart w:id="29"/>
      <w:commentRangeStart w:id="30"/>
      <w:r>
        <w:rPr>
          <w:b/>
          <w:bCs/>
        </w:rPr>
        <w:t>5 RESULTADOS E DISCUSSÃO</w:t>
      </w:r>
      <w:commentRangeEnd w:id="29"/>
      <w:r w:rsidR="004F7C2E">
        <w:rPr>
          <w:rStyle w:val="Refdecomentrio"/>
        </w:rPr>
        <w:commentReference w:id="29"/>
      </w:r>
      <w:commentRangeEnd w:id="30"/>
      <w:r w:rsidR="004F7C2E">
        <w:rPr>
          <w:rStyle w:val="Refdecomentrio"/>
        </w:rPr>
        <w:commentReference w:id="30"/>
      </w:r>
    </w:p>
    <w:p w14:paraId="4795E9C5" w14:textId="77777777" w:rsidR="0065404C" w:rsidRDefault="00000000">
      <w:pPr>
        <w:spacing w:after="240" w:line="276" w:lineRule="auto"/>
        <w:jc w:val="both"/>
      </w:pPr>
      <w:r>
        <w:t xml:space="preserve">Para validar a lógica de diagnóstico do sistema embarcado, foram realizados testes no ambiente de simulação </w:t>
      </w:r>
      <w:proofErr w:type="spellStart"/>
      <w:r>
        <w:t>Wokwi</w:t>
      </w:r>
      <w:proofErr w:type="spellEnd"/>
      <w:r>
        <w:t>. Foram executados ciclos de simulação correspondentes a diferentes condições operacionais do veículo, variando as entradas analógicas (potenciômetros) para emular o comportamento dos sensores de temperatura do óleo, pressão do óleo e tensão elétrica.</w:t>
      </w:r>
    </w:p>
    <w:p w14:paraId="5D361809" w14:textId="77777777" w:rsidR="0065404C" w:rsidRDefault="00000000">
      <w:pPr>
        <w:spacing w:after="240" w:line="276" w:lineRule="auto"/>
        <w:jc w:val="both"/>
      </w:pPr>
      <w:r>
        <w:t xml:space="preserve">No total, foram estruturados cinco cenários de teste principais (Tabela 1). O objetivo foi verificar se o algoritmo de classificação do </w:t>
      </w:r>
      <w:r>
        <w:rPr>
          <w:i/>
          <w:iCs/>
        </w:rPr>
        <w:t>firmware</w:t>
      </w:r>
      <w:r>
        <w:t xml:space="preserve"> acionaria corretamente os alertas ("OK" ou "CUIDADO") ao cruzar os limites pré-estabelecidos de segurança para o motor </w:t>
      </w:r>
      <w:r>
        <w:rPr>
          <w:i/>
          <w:iCs/>
        </w:rPr>
        <w:t>boxer</w:t>
      </w:r>
      <w:r>
        <w:t xml:space="preserve"> 1600cc.</w:t>
      </w:r>
    </w:p>
    <w:p w14:paraId="7F44F991" w14:textId="77777777" w:rsidR="0065404C" w:rsidRDefault="00000000">
      <w:pPr>
        <w:spacing w:after="240" w:line="276" w:lineRule="auto"/>
        <w:jc w:val="both"/>
        <w:rPr>
          <w:b/>
          <w:bCs/>
        </w:rPr>
      </w:pPr>
      <w:commentRangeStart w:id="31"/>
      <w:commentRangeStart w:id="32"/>
      <w:commentRangeStart w:id="33"/>
      <w:r>
        <w:rPr>
          <w:b/>
          <w:bCs/>
        </w:rPr>
        <w:t>Tabela 1 – Casos de Teste no Ambiente de Simulação (</w:t>
      </w:r>
      <w:proofErr w:type="spellStart"/>
      <w:r>
        <w:rPr>
          <w:b/>
          <w:bCs/>
        </w:rPr>
        <w:t>Wokwi</w:t>
      </w:r>
      <w:proofErr w:type="spellEnd"/>
      <w:r>
        <w:rPr>
          <w:b/>
          <w:bCs/>
        </w:rPr>
        <w:t>)</w:t>
      </w:r>
      <w:commentRangeEnd w:id="31"/>
      <w:r w:rsidR="00672041">
        <w:rPr>
          <w:rStyle w:val="Refdecomentrio"/>
        </w:rPr>
        <w:commentReference w:id="31"/>
      </w:r>
      <w:commentRangeEnd w:id="32"/>
      <w:r w:rsidR="00672041">
        <w:rPr>
          <w:rStyle w:val="Refdecomentrio"/>
        </w:rPr>
        <w:commentReference w:id="32"/>
      </w:r>
      <w:commentRangeEnd w:id="33"/>
      <w:r w:rsidR="00F2773A">
        <w:rPr>
          <w:rStyle w:val="Refdecomentrio"/>
        </w:rPr>
        <w:commentReference w:id="33"/>
      </w:r>
    </w:p>
    <w:tbl>
      <w:tblPr>
        <w:tblStyle w:val="a"/>
        <w:tblW w:w="9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9"/>
        <w:gridCol w:w="1583"/>
        <w:gridCol w:w="1746"/>
        <w:gridCol w:w="1657"/>
        <w:gridCol w:w="1405"/>
      </w:tblGrid>
      <w:tr w:rsidR="0065404C" w14:paraId="5F667328" w14:textId="77777777">
        <w:trPr>
          <w:trHeight w:val="138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729E3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Cenário de Teste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EA6D5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Entradas Simuladas (Médias do Ciclo)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30A27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Resultado Esperado do Diagnóstico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94CAA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Resultado Obtido no Sistema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EEF12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Status</w:t>
            </w:r>
          </w:p>
        </w:tc>
      </w:tr>
      <w:tr w:rsidR="0065404C" w14:paraId="490E3CED" w14:textId="77777777">
        <w:trPr>
          <w:trHeight w:val="249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CBBC4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1. Funcionamento Normal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C402C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95 °C</w:t>
            </w:r>
          </w:p>
          <w:p w14:paraId="3D56961A" w14:textId="77777777" w:rsidR="0065404C" w:rsidRDefault="0065404C">
            <w:pPr>
              <w:spacing w:after="480" w:line="276" w:lineRule="auto"/>
              <w:jc w:val="both"/>
            </w:pPr>
          </w:p>
          <w:p w14:paraId="3DC92D2D" w14:textId="77777777" w:rsidR="0065404C" w:rsidRDefault="00000000">
            <w:pPr>
              <w:spacing w:after="480" w:line="276" w:lineRule="auto"/>
              <w:jc w:val="both"/>
            </w:pPr>
            <w:r>
              <w:t>Pressão: 3,0 bar</w:t>
            </w:r>
          </w:p>
          <w:p w14:paraId="69D6E6FF" w14:textId="77777777" w:rsidR="0065404C" w:rsidRDefault="0065404C">
            <w:pPr>
              <w:spacing w:after="480" w:line="276" w:lineRule="auto"/>
              <w:jc w:val="both"/>
            </w:pPr>
          </w:p>
          <w:p w14:paraId="7468A1B2" w14:textId="77777777" w:rsidR="0065404C" w:rsidRDefault="00000000">
            <w:pPr>
              <w:spacing w:after="480" w:line="276" w:lineRule="auto"/>
              <w:jc w:val="both"/>
            </w:pPr>
            <w:r>
              <w:lastRenderedPageBreak/>
              <w:t>Tensão: 13,8 V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01A6E" w14:textId="77777777" w:rsidR="0065404C" w:rsidRDefault="00000000">
            <w:pPr>
              <w:spacing w:after="480" w:line="276" w:lineRule="auto"/>
              <w:jc w:val="both"/>
            </w:pPr>
            <w:r>
              <w:lastRenderedPageBreak/>
              <w:t xml:space="preserve">Todos os parâmetros: </w:t>
            </w:r>
            <w:r>
              <w:rPr>
                <w:b/>
                <w:bCs/>
              </w:rPr>
              <w:t>OK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2D60A" w14:textId="77777777" w:rsidR="0065404C" w:rsidRDefault="00000000">
            <w:pPr>
              <w:spacing w:after="480" w:line="276" w:lineRule="auto"/>
              <w:jc w:val="both"/>
            </w:pPr>
            <w:r>
              <w:t xml:space="preserve">Todos os parâmetros: </w:t>
            </w:r>
            <w:r>
              <w:rPr>
                <w:b/>
                <w:bCs/>
              </w:rPr>
              <w:t>OK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9FCA6" w14:textId="77777777" w:rsidR="0065404C" w:rsidRDefault="00000000">
            <w:pPr>
              <w:spacing w:after="480" w:line="276" w:lineRule="auto"/>
              <w:jc w:val="both"/>
            </w:pPr>
            <w:r>
              <w:t>Aprovado</w:t>
            </w:r>
          </w:p>
        </w:tc>
      </w:tr>
      <w:tr w:rsidR="0065404C" w14:paraId="15F9A1D4" w14:textId="77777777">
        <w:trPr>
          <w:trHeight w:val="249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43B05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2. Superaquecimento do Óleo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9105F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125 °C</w:t>
            </w:r>
          </w:p>
          <w:p w14:paraId="6115F961" w14:textId="77777777" w:rsidR="0065404C" w:rsidRDefault="0065404C">
            <w:pPr>
              <w:spacing w:after="480" w:line="276" w:lineRule="auto"/>
              <w:jc w:val="both"/>
            </w:pPr>
          </w:p>
          <w:p w14:paraId="230CFB85" w14:textId="77777777" w:rsidR="0065404C" w:rsidRDefault="00000000">
            <w:pPr>
              <w:spacing w:after="480" w:line="276" w:lineRule="auto"/>
              <w:jc w:val="both"/>
            </w:pPr>
            <w:r>
              <w:t>Pressão: 2,5 bar</w:t>
            </w:r>
          </w:p>
          <w:p w14:paraId="4419EBC4" w14:textId="77777777" w:rsidR="0065404C" w:rsidRDefault="0065404C">
            <w:pPr>
              <w:spacing w:after="480" w:line="276" w:lineRule="auto"/>
              <w:jc w:val="both"/>
            </w:pPr>
          </w:p>
          <w:p w14:paraId="31769EDD" w14:textId="77777777" w:rsidR="0065404C" w:rsidRDefault="00000000">
            <w:pPr>
              <w:spacing w:after="480" w:line="276" w:lineRule="auto"/>
              <w:jc w:val="both"/>
            </w:pPr>
            <w:r>
              <w:t>Tensão: 13,5 V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943E7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proofErr w:type="spellStart"/>
            <w:r>
              <w:t>Temp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CUIDADO</w:t>
            </w:r>
          </w:p>
          <w:p w14:paraId="146EB090" w14:textId="77777777" w:rsidR="0065404C" w:rsidRDefault="0065404C">
            <w:pPr>
              <w:spacing w:after="480" w:line="276" w:lineRule="auto"/>
              <w:jc w:val="both"/>
            </w:pPr>
          </w:p>
          <w:p w14:paraId="75784E44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235F6B42" w14:textId="77777777" w:rsidR="0065404C" w:rsidRDefault="0065404C">
            <w:pPr>
              <w:spacing w:after="480" w:line="276" w:lineRule="auto"/>
              <w:jc w:val="both"/>
            </w:pPr>
          </w:p>
          <w:p w14:paraId="1EA293AD" w14:textId="77777777" w:rsidR="0065404C" w:rsidRDefault="00000000">
            <w:pPr>
              <w:spacing w:after="480" w:line="276" w:lineRule="auto"/>
              <w:jc w:val="both"/>
            </w:pPr>
            <w:r>
              <w:t>Tensão: OK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81F60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proofErr w:type="spellStart"/>
            <w:r>
              <w:t>Temp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CUIDADO</w:t>
            </w:r>
          </w:p>
          <w:p w14:paraId="78A8834F" w14:textId="77777777" w:rsidR="0065404C" w:rsidRDefault="0065404C">
            <w:pPr>
              <w:spacing w:after="480" w:line="276" w:lineRule="auto"/>
              <w:jc w:val="both"/>
            </w:pPr>
          </w:p>
          <w:p w14:paraId="73C25AF1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0227C950" w14:textId="77777777" w:rsidR="0065404C" w:rsidRDefault="0065404C">
            <w:pPr>
              <w:spacing w:after="480" w:line="276" w:lineRule="auto"/>
              <w:jc w:val="both"/>
            </w:pPr>
          </w:p>
          <w:p w14:paraId="4B62BBFB" w14:textId="77777777" w:rsidR="0065404C" w:rsidRDefault="00000000">
            <w:pPr>
              <w:spacing w:after="480" w:line="276" w:lineRule="auto"/>
              <w:jc w:val="both"/>
            </w:pPr>
            <w:r>
              <w:t>Tensão: OK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275B0" w14:textId="77777777" w:rsidR="0065404C" w:rsidRDefault="00000000">
            <w:pPr>
              <w:spacing w:after="480" w:line="276" w:lineRule="auto"/>
              <w:jc w:val="both"/>
            </w:pPr>
            <w:commentRangeStart w:id="34"/>
            <w:commentRangeStart w:id="35"/>
            <w:r>
              <w:t>Aprovado</w:t>
            </w:r>
            <w:commentRangeEnd w:id="34"/>
            <w:r w:rsidR="00672041">
              <w:rPr>
                <w:rStyle w:val="Refdecomentrio"/>
              </w:rPr>
              <w:commentReference w:id="34"/>
            </w:r>
            <w:commentRangeEnd w:id="35"/>
            <w:r w:rsidR="00672041">
              <w:rPr>
                <w:rStyle w:val="Refdecomentrio"/>
              </w:rPr>
              <w:commentReference w:id="35"/>
            </w:r>
          </w:p>
        </w:tc>
      </w:tr>
      <w:tr w:rsidR="0065404C" w14:paraId="5EAB6802" w14:textId="77777777">
        <w:trPr>
          <w:trHeight w:val="249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20108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3. Queda Crítica de Pressão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E6088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98 °C</w:t>
            </w:r>
          </w:p>
          <w:p w14:paraId="59BA05F7" w14:textId="77777777" w:rsidR="0065404C" w:rsidRDefault="0065404C">
            <w:pPr>
              <w:spacing w:after="480" w:line="276" w:lineRule="auto"/>
              <w:jc w:val="both"/>
            </w:pPr>
          </w:p>
          <w:p w14:paraId="5083B649" w14:textId="77777777" w:rsidR="0065404C" w:rsidRDefault="00000000">
            <w:pPr>
              <w:spacing w:after="480" w:line="276" w:lineRule="auto"/>
              <w:jc w:val="both"/>
            </w:pPr>
            <w:r>
              <w:t>Pressão: 0,6 bar</w:t>
            </w:r>
          </w:p>
          <w:p w14:paraId="67F4FB63" w14:textId="77777777" w:rsidR="0065404C" w:rsidRDefault="0065404C">
            <w:pPr>
              <w:spacing w:after="480" w:line="276" w:lineRule="auto"/>
              <w:jc w:val="both"/>
            </w:pPr>
          </w:p>
          <w:p w14:paraId="3C5D023F" w14:textId="77777777" w:rsidR="0065404C" w:rsidRDefault="00000000">
            <w:pPr>
              <w:spacing w:after="480" w:line="276" w:lineRule="auto"/>
              <w:jc w:val="both"/>
            </w:pPr>
            <w:r>
              <w:t>Tensão: 14,0 V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BF956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OK</w:t>
            </w:r>
          </w:p>
          <w:p w14:paraId="4D0938E6" w14:textId="77777777" w:rsidR="0065404C" w:rsidRDefault="0065404C">
            <w:pPr>
              <w:spacing w:after="480" w:line="276" w:lineRule="auto"/>
              <w:jc w:val="both"/>
            </w:pPr>
          </w:p>
          <w:p w14:paraId="75D8B587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Pressão: </w:t>
            </w:r>
            <w:r>
              <w:rPr>
                <w:b/>
                <w:bCs/>
              </w:rPr>
              <w:t>CUIDADO</w:t>
            </w:r>
          </w:p>
          <w:p w14:paraId="15B9046A" w14:textId="77777777" w:rsidR="0065404C" w:rsidRDefault="0065404C">
            <w:pPr>
              <w:spacing w:after="480" w:line="276" w:lineRule="auto"/>
              <w:jc w:val="both"/>
            </w:pPr>
          </w:p>
          <w:p w14:paraId="75EB2076" w14:textId="77777777" w:rsidR="0065404C" w:rsidRDefault="00000000">
            <w:pPr>
              <w:spacing w:after="480" w:line="276" w:lineRule="auto"/>
              <w:jc w:val="both"/>
            </w:pPr>
            <w:r>
              <w:t>Tensão: OK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9336B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OK</w:t>
            </w:r>
          </w:p>
          <w:p w14:paraId="0B4686F0" w14:textId="77777777" w:rsidR="0065404C" w:rsidRDefault="0065404C">
            <w:pPr>
              <w:spacing w:after="480" w:line="276" w:lineRule="auto"/>
              <w:jc w:val="both"/>
            </w:pPr>
          </w:p>
          <w:p w14:paraId="2BB34A5A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Pressão: </w:t>
            </w:r>
            <w:r>
              <w:rPr>
                <w:b/>
                <w:bCs/>
              </w:rPr>
              <w:t>CUIDADO</w:t>
            </w:r>
          </w:p>
          <w:p w14:paraId="18383C22" w14:textId="77777777" w:rsidR="0065404C" w:rsidRDefault="0065404C">
            <w:pPr>
              <w:spacing w:after="480" w:line="276" w:lineRule="auto"/>
              <w:jc w:val="both"/>
            </w:pPr>
          </w:p>
          <w:p w14:paraId="4067AB3C" w14:textId="77777777" w:rsidR="0065404C" w:rsidRDefault="00000000">
            <w:pPr>
              <w:spacing w:after="480" w:line="276" w:lineRule="auto"/>
              <w:jc w:val="both"/>
            </w:pPr>
            <w:r>
              <w:t>Tensão: OK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0F031" w14:textId="77777777" w:rsidR="0065404C" w:rsidRDefault="00000000">
            <w:pPr>
              <w:spacing w:after="480" w:line="276" w:lineRule="auto"/>
              <w:jc w:val="both"/>
            </w:pPr>
            <w:r>
              <w:t>Aprovado</w:t>
            </w:r>
          </w:p>
        </w:tc>
      </w:tr>
      <w:tr w:rsidR="0065404C" w14:paraId="46F498B6" w14:textId="77777777">
        <w:trPr>
          <w:trHeight w:val="249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1F741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lastRenderedPageBreak/>
              <w:t>4. Falha de Carga (Alternador/Dínamo)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77358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90 °C</w:t>
            </w:r>
          </w:p>
          <w:p w14:paraId="5650E50A" w14:textId="77777777" w:rsidR="0065404C" w:rsidRDefault="0065404C">
            <w:pPr>
              <w:spacing w:after="480" w:line="276" w:lineRule="auto"/>
              <w:jc w:val="both"/>
            </w:pPr>
          </w:p>
          <w:p w14:paraId="786F83F3" w14:textId="77777777" w:rsidR="0065404C" w:rsidRDefault="00000000">
            <w:pPr>
              <w:spacing w:after="480" w:line="276" w:lineRule="auto"/>
              <w:jc w:val="both"/>
            </w:pPr>
            <w:r>
              <w:t>Pressão: 3,5 bar</w:t>
            </w:r>
          </w:p>
          <w:p w14:paraId="692600E1" w14:textId="77777777" w:rsidR="0065404C" w:rsidRDefault="0065404C">
            <w:pPr>
              <w:spacing w:after="480" w:line="276" w:lineRule="auto"/>
              <w:jc w:val="both"/>
            </w:pPr>
          </w:p>
          <w:p w14:paraId="71FC9E76" w14:textId="77777777" w:rsidR="0065404C" w:rsidRDefault="00000000">
            <w:pPr>
              <w:spacing w:after="480" w:line="276" w:lineRule="auto"/>
              <w:jc w:val="both"/>
            </w:pPr>
            <w:r>
              <w:t>Tensão: 11,5 V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81633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OK</w:t>
            </w:r>
          </w:p>
          <w:p w14:paraId="65584345" w14:textId="77777777" w:rsidR="0065404C" w:rsidRDefault="0065404C">
            <w:pPr>
              <w:spacing w:after="480" w:line="276" w:lineRule="auto"/>
              <w:jc w:val="both"/>
            </w:pPr>
          </w:p>
          <w:p w14:paraId="0619965F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1EAA67FF" w14:textId="77777777" w:rsidR="0065404C" w:rsidRDefault="0065404C">
            <w:pPr>
              <w:spacing w:after="480" w:line="276" w:lineRule="auto"/>
              <w:jc w:val="both"/>
            </w:pPr>
          </w:p>
          <w:p w14:paraId="0A645EEF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Tensão: </w:t>
            </w:r>
            <w:r>
              <w:rPr>
                <w:b/>
                <w:bCs/>
              </w:rPr>
              <w:t>CUIDADO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A9A44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OK</w:t>
            </w:r>
          </w:p>
          <w:p w14:paraId="111CF953" w14:textId="77777777" w:rsidR="0065404C" w:rsidRDefault="0065404C">
            <w:pPr>
              <w:spacing w:after="480" w:line="276" w:lineRule="auto"/>
              <w:jc w:val="both"/>
            </w:pPr>
          </w:p>
          <w:p w14:paraId="1F9597BB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48EAABB6" w14:textId="77777777" w:rsidR="0065404C" w:rsidRDefault="0065404C">
            <w:pPr>
              <w:spacing w:after="480" w:line="276" w:lineRule="auto"/>
              <w:jc w:val="both"/>
            </w:pPr>
          </w:p>
          <w:p w14:paraId="6DCA4998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Tensão: </w:t>
            </w:r>
            <w:r>
              <w:rPr>
                <w:b/>
                <w:bCs/>
              </w:rPr>
              <w:t>CUIDADO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63C51" w14:textId="77777777" w:rsidR="0065404C" w:rsidRDefault="00000000">
            <w:pPr>
              <w:spacing w:after="480" w:line="276" w:lineRule="auto"/>
              <w:jc w:val="both"/>
            </w:pPr>
            <w:r>
              <w:t>Aprovado</w:t>
            </w:r>
          </w:p>
        </w:tc>
      </w:tr>
      <w:tr w:rsidR="0065404C" w14:paraId="5D4CF079" w14:textId="77777777">
        <w:trPr>
          <w:trHeight w:val="2490"/>
        </w:trPr>
        <w:tc>
          <w:tcPr>
            <w:tcW w:w="2678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35B2E" w14:textId="77777777" w:rsidR="0065404C" w:rsidRDefault="00000000">
            <w:pPr>
              <w:spacing w:after="480" w:line="276" w:lineRule="auto"/>
              <w:jc w:val="both"/>
            </w:pPr>
            <w:r>
              <w:rPr>
                <w:b/>
                <w:bCs/>
              </w:rPr>
              <w:t>5. Falhas Múltiplas (Sobrecarga e Alta Temp.)</w:t>
            </w:r>
          </w:p>
        </w:tc>
        <w:tc>
          <w:tcPr>
            <w:tcW w:w="158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DBE1E" w14:textId="77777777" w:rsidR="0065404C" w:rsidRDefault="00000000">
            <w:pPr>
              <w:spacing w:after="480" w:line="276" w:lineRule="auto"/>
              <w:jc w:val="both"/>
            </w:pPr>
            <w:proofErr w:type="spellStart"/>
            <w:r>
              <w:t>Temp</w:t>
            </w:r>
            <w:proofErr w:type="spellEnd"/>
            <w:r>
              <w:t>: 130 °C</w:t>
            </w:r>
          </w:p>
          <w:p w14:paraId="30134689" w14:textId="77777777" w:rsidR="0065404C" w:rsidRDefault="0065404C">
            <w:pPr>
              <w:spacing w:after="480" w:line="276" w:lineRule="auto"/>
              <w:jc w:val="both"/>
            </w:pPr>
          </w:p>
          <w:p w14:paraId="6E85D41A" w14:textId="77777777" w:rsidR="0065404C" w:rsidRDefault="00000000">
            <w:pPr>
              <w:spacing w:after="480" w:line="276" w:lineRule="auto"/>
              <w:jc w:val="both"/>
            </w:pPr>
            <w:r>
              <w:t>Pressão: 1,5 bar</w:t>
            </w:r>
          </w:p>
          <w:p w14:paraId="1F26DD96" w14:textId="77777777" w:rsidR="0065404C" w:rsidRDefault="0065404C">
            <w:pPr>
              <w:spacing w:after="480" w:line="276" w:lineRule="auto"/>
              <w:jc w:val="both"/>
            </w:pPr>
          </w:p>
          <w:p w14:paraId="310F8BCD" w14:textId="77777777" w:rsidR="0065404C" w:rsidRDefault="00000000">
            <w:pPr>
              <w:spacing w:after="480" w:line="276" w:lineRule="auto"/>
              <w:jc w:val="both"/>
            </w:pPr>
            <w:r>
              <w:t>Tensão: 15,5 V</w:t>
            </w:r>
          </w:p>
        </w:tc>
        <w:tc>
          <w:tcPr>
            <w:tcW w:w="174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2F5D0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proofErr w:type="spellStart"/>
            <w:r>
              <w:t>Temp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CUIDADO</w:t>
            </w:r>
          </w:p>
          <w:p w14:paraId="214D0B33" w14:textId="77777777" w:rsidR="0065404C" w:rsidRDefault="0065404C">
            <w:pPr>
              <w:spacing w:after="480" w:line="276" w:lineRule="auto"/>
              <w:jc w:val="both"/>
            </w:pPr>
          </w:p>
          <w:p w14:paraId="23B366D1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347C17C0" w14:textId="77777777" w:rsidR="0065404C" w:rsidRDefault="0065404C">
            <w:pPr>
              <w:spacing w:after="480" w:line="276" w:lineRule="auto"/>
              <w:jc w:val="both"/>
            </w:pPr>
          </w:p>
          <w:p w14:paraId="17A7E097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Tensão: </w:t>
            </w:r>
            <w:r>
              <w:rPr>
                <w:b/>
                <w:bCs/>
              </w:rPr>
              <w:t>CUIDADO</w:t>
            </w:r>
          </w:p>
        </w:tc>
        <w:tc>
          <w:tcPr>
            <w:tcW w:w="165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FD168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proofErr w:type="spellStart"/>
            <w:r>
              <w:t>Temp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CUIDADO</w:t>
            </w:r>
          </w:p>
          <w:p w14:paraId="5CF1405F" w14:textId="77777777" w:rsidR="0065404C" w:rsidRDefault="0065404C">
            <w:pPr>
              <w:spacing w:after="480" w:line="276" w:lineRule="auto"/>
              <w:jc w:val="both"/>
            </w:pPr>
          </w:p>
          <w:p w14:paraId="2E3F6231" w14:textId="77777777" w:rsidR="0065404C" w:rsidRDefault="00000000">
            <w:pPr>
              <w:spacing w:after="480" w:line="276" w:lineRule="auto"/>
              <w:jc w:val="both"/>
            </w:pPr>
            <w:r>
              <w:t>Pressão: OK</w:t>
            </w:r>
          </w:p>
          <w:p w14:paraId="50A6B7EF" w14:textId="77777777" w:rsidR="0065404C" w:rsidRDefault="0065404C">
            <w:pPr>
              <w:spacing w:after="480" w:line="276" w:lineRule="auto"/>
              <w:jc w:val="both"/>
            </w:pPr>
          </w:p>
          <w:p w14:paraId="26EB2644" w14:textId="77777777" w:rsidR="0065404C" w:rsidRDefault="00000000">
            <w:pPr>
              <w:spacing w:after="480" w:line="276" w:lineRule="auto"/>
              <w:jc w:val="both"/>
              <w:rPr>
                <w:b/>
                <w:bCs/>
              </w:rPr>
            </w:pPr>
            <w:r>
              <w:t xml:space="preserve">Tensão: </w:t>
            </w:r>
            <w:r>
              <w:rPr>
                <w:b/>
                <w:bCs/>
              </w:rPr>
              <w:t>CUIDADO</w:t>
            </w:r>
          </w:p>
        </w:tc>
        <w:tc>
          <w:tcPr>
            <w:tcW w:w="14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7BB66" w14:textId="77777777" w:rsidR="0065404C" w:rsidRDefault="00000000">
            <w:pPr>
              <w:spacing w:after="480" w:line="276" w:lineRule="auto"/>
              <w:jc w:val="both"/>
            </w:pPr>
            <w:r>
              <w:t>Aprovado</w:t>
            </w:r>
          </w:p>
        </w:tc>
      </w:tr>
    </w:tbl>
    <w:p w14:paraId="6BB2498A" w14:textId="77777777" w:rsidR="0065404C" w:rsidRDefault="00000000">
      <w:pPr>
        <w:spacing w:after="240" w:line="276" w:lineRule="auto"/>
        <w:jc w:val="both"/>
        <w:rPr>
          <w:b/>
          <w:bCs/>
        </w:rPr>
      </w:pPr>
      <w:r>
        <w:rPr>
          <w:b/>
          <w:bCs/>
        </w:rPr>
        <w:t>Fonte: Elaborada pelo autor (2026).</w:t>
      </w:r>
    </w:p>
    <w:p w14:paraId="31BC2F71" w14:textId="77777777" w:rsidR="0065404C" w:rsidRDefault="00000000">
      <w:pPr>
        <w:spacing w:after="240" w:line="276" w:lineRule="auto"/>
        <w:jc w:val="both"/>
        <w:rPr>
          <w:b/>
          <w:bCs/>
        </w:rPr>
      </w:pPr>
      <w:commentRangeStart w:id="36"/>
      <w:r>
        <w:rPr>
          <w:b/>
          <w:bCs/>
        </w:rPr>
        <w:t>5.1 Interpretação dos Resultados</w:t>
      </w:r>
    </w:p>
    <w:p w14:paraId="1B74C2B7" w14:textId="77777777" w:rsidR="0065404C" w:rsidRDefault="00000000">
      <w:pPr>
        <w:spacing w:after="240" w:line="276" w:lineRule="auto"/>
        <w:jc w:val="both"/>
      </w:pPr>
      <w:r>
        <w:t xml:space="preserve">Os resultados obtidos demonstram que todas as combinações de entrada processadas pelo microcontrolador ESP32 corresponderam ao comportamento esperado. No </w:t>
      </w:r>
      <w:r>
        <w:rPr>
          <w:b/>
          <w:bCs/>
        </w:rPr>
        <w:t>Cenário 1</w:t>
      </w:r>
      <w:r>
        <w:t xml:space="preserve">, o sistema reconheceu que as variáveis operavam dentro das margens ideais estabelecidas para um motor em regime de cruzeiro. Já nos </w:t>
      </w:r>
      <w:r>
        <w:rPr>
          <w:b/>
          <w:bCs/>
        </w:rPr>
        <w:t>Cenários 2 e 3</w:t>
      </w:r>
      <w:r>
        <w:t xml:space="preserve">, o </w:t>
      </w:r>
      <w:r>
        <w:rPr>
          <w:i/>
          <w:iCs/>
        </w:rPr>
        <w:t>firmware</w:t>
      </w:r>
      <w:r>
        <w:t xml:space="preserve"> identificou corretamente anomalias térmicas e de lubrificação, respectivamente.</w:t>
      </w:r>
    </w:p>
    <w:p w14:paraId="695EB6F4" w14:textId="77777777" w:rsidR="0065404C" w:rsidRDefault="00000000">
      <w:pPr>
        <w:spacing w:after="240" w:line="276" w:lineRule="auto"/>
        <w:jc w:val="both"/>
      </w:pPr>
      <w:r>
        <w:lastRenderedPageBreak/>
        <w:t xml:space="preserve">Confrontando esses resultados com a literatura técnica (NUNNEY, 2007), a capacidade do sistema de alertar antecipadamente a queda de pressão (Cenário 3) </w:t>
      </w:r>
      <w:commentRangeStart w:id="37"/>
      <w:commentRangeStart w:id="38"/>
      <w:r>
        <w:t>cumpre o objetivo principal de evitar danos irreversíveis ao motor</w:t>
      </w:r>
      <w:commentRangeEnd w:id="37"/>
      <w:r w:rsidR="00672041">
        <w:rPr>
          <w:rStyle w:val="Refdecomentrio"/>
        </w:rPr>
        <w:commentReference w:id="37"/>
      </w:r>
      <w:commentRangeEnd w:id="38"/>
      <w:r w:rsidR="00672041">
        <w:rPr>
          <w:rStyle w:val="Refdecomentrio"/>
        </w:rPr>
        <w:commentReference w:id="38"/>
      </w:r>
      <w:r>
        <w:t xml:space="preserve">, visto que a luz de advertência original de fábrica só se acende quando a pressão cai para patamares críticos (geralmente abaixo de 0,3 bar), instante em que o desgaste prematuro das bronzinas já pode ter se iniciado. Da mesma forma, a detecção de </w:t>
      </w:r>
      <w:proofErr w:type="spellStart"/>
      <w:r>
        <w:t>sub-tensão</w:t>
      </w:r>
      <w:proofErr w:type="spellEnd"/>
      <w:r>
        <w:t xml:space="preserve"> no </w:t>
      </w:r>
      <w:r>
        <w:rPr>
          <w:b/>
          <w:bCs/>
        </w:rPr>
        <w:t>Cenário 4</w:t>
      </w:r>
      <w:r>
        <w:t xml:space="preserve"> (11,5 V) indica falha no sistema de geração, permitindo ao condutor agir antes que a bateria sofra descarga total (BOSCH, 2005).</w:t>
      </w:r>
    </w:p>
    <w:p w14:paraId="719D8BA0" w14:textId="77777777" w:rsidR="0065404C" w:rsidRDefault="00000000">
      <w:pPr>
        <w:spacing w:after="240" w:line="276" w:lineRule="auto"/>
        <w:jc w:val="both"/>
      </w:pPr>
      <w:r>
        <w:t xml:space="preserve">Por fim, é imperativo destacar a precisão terminológica destes resultados. Os testes confirmam o funcionamento e a eficácia da </w:t>
      </w:r>
      <w:r>
        <w:rPr>
          <w:i/>
          <w:iCs/>
        </w:rPr>
        <w:t>lógica programada</w:t>
      </w:r>
      <w:r>
        <w:t xml:space="preserve"> no </w:t>
      </w:r>
      <w:r>
        <w:rPr>
          <w:i/>
          <w:iCs/>
        </w:rPr>
        <w:t>software</w:t>
      </w:r>
      <w:r>
        <w:t xml:space="preserve"> e da arquitetura do ambiente de simulação. Contudo, isso não atesta, de forma definitiva, a eficácia do diagnóstico automotivo no mundo físico. A validação sistêmica completa dependerá, em trabalhos futuros, da instalação </w:t>
      </w:r>
      <w:r>
        <w:rPr>
          <w:i/>
          <w:iCs/>
        </w:rPr>
        <w:t>hardware</w:t>
      </w:r>
      <w:r>
        <w:t xml:space="preserve"> no veículo, onde variáveis como vibração mecânica, ruído eletromagnético da ignição e calibração das curvas de resposta dos transdutores reais (</w:t>
      </w:r>
      <w:proofErr w:type="spellStart"/>
      <w:r>
        <w:t>termistores</w:t>
      </w:r>
      <w:proofErr w:type="spellEnd"/>
      <w:r>
        <w:t xml:space="preserve"> e sensores </w:t>
      </w:r>
      <w:proofErr w:type="spellStart"/>
      <w:r>
        <w:t>piezoresistivos</w:t>
      </w:r>
      <w:proofErr w:type="spellEnd"/>
      <w:r>
        <w:t>) poderão ser avaliadas e confrontadas com este modelo lógico inicial.</w:t>
      </w:r>
      <w:commentRangeEnd w:id="36"/>
      <w:r w:rsidR="004F7C2E">
        <w:rPr>
          <w:rStyle w:val="Refdecomentrio"/>
        </w:rPr>
        <w:commentReference w:id="36"/>
      </w:r>
    </w:p>
    <w:p w14:paraId="440262EC" w14:textId="77777777" w:rsidR="0065404C" w:rsidRDefault="0065404C">
      <w:pPr>
        <w:spacing w:after="120" w:line="360" w:lineRule="auto"/>
        <w:ind w:firstLine="709"/>
        <w:jc w:val="both"/>
        <w:rPr>
          <w:b/>
          <w:bCs/>
        </w:rPr>
      </w:pPr>
    </w:p>
    <w:p w14:paraId="2A99E3DC" w14:textId="77777777" w:rsidR="0065404C" w:rsidRDefault="00000000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6 CONSIDERAÇÕES FINAIS</w:t>
      </w:r>
    </w:p>
    <w:p w14:paraId="6CC72684" w14:textId="77777777" w:rsidR="0065404C" w:rsidRDefault="00000000">
      <w:pPr>
        <w:spacing w:before="240" w:after="240" w:line="360" w:lineRule="auto"/>
        <w:jc w:val="both"/>
      </w:pPr>
      <w:r>
        <w:t xml:space="preserve">Este trabalho desenvolveu e validou, em ambiente de simulação, o protótipo conceitual de um sistema de monitoramento para veículos antigos, fundamentado na leitura de parâmetros vitais e em um algoritmo lógico de classificação (OK/CUIDADO) para </w:t>
      </w:r>
      <w:commentRangeStart w:id="39"/>
      <w:r>
        <w:t>emitir diagnósticos prévios.</w:t>
      </w:r>
      <w:commentRangeEnd w:id="39"/>
      <w:r w:rsidR="00672041">
        <w:rPr>
          <w:rStyle w:val="Refdecomentrio"/>
        </w:rPr>
        <w:commentReference w:id="39"/>
      </w:r>
    </w:p>
    <w:p w14:paraId="2F1D8D9D" w14:textId="77777777" w:rsidR="0065404C" w:rsidRDefault="00000000">
      <w:pPr>
        <w:spacing w:before="240" w:after="240" w:line="360" w:lineRule="auto"/>
        <w:jc w:val="both"/>
      </w:pPr>
      <w:r>
        <w:t>Os resultados obtidos indicam que a solução proposta apresenta grande potencial para auxiliar na manutenção preventiva de veículos clássicos. A lógica desenvolvida no protótipo funcional com o microcontrolador ESP32 pode contribuir significativamente para o acompanhamento contínuo das condições do motor, auxiliando o condutor a evitar danos irreversíveis e colaborando para a preservação do patrimônio automotivo.</w:t>
      </w:r>
    </w:p>
    <w:p w14:paraId="134100C3" w14:textId="77777777" w:rsidR="004F7C2E" w:rsidRDefault="00000000">
      <w:pPr>
        <w:spacing w:before="240" w:after="240" w:line="360" w:lineRule="auto"/>
        <w:jc w:val="both"/>
      </w:pPr>
      <w:r>
        <w:t xml:space="preserve">No entanto, é imprescindível reconhecer as limitações metodológicas deste estudo. A validação restringiu-se ao ambiente de simulação </w:t>
      </w:r>
      <w:proofErr w:type="spellStart"/>
      <w:r>
        <w:t>Wokwi</w:t>
      </w:r>
      <w:proofErr w:type="spellEnd"/>
      <w:r>
        <w:t>, empregando resistores variáveis (potenciômetros) para emular as grandezas físicas. Consequentemente, não houve coleta de dados no veículo real, limitando a avaliação a limiares</w:t>
      </w:r>
    </w:p>
    <w:p w14:paraId="1BCE9D06" w14:textId="08AA95C9" w:rsidR="0065404C" w:rsidRDefault="00000000">
      <w:pPr>
        <w:spacing w:before="240" w:after="240" w:line="360" w:lineRule="auto"/>
        <w:jc w:val="both"/>
      </w:pPr>
      <w:r>
        <w:lastRenderedPageBreak/>
        <w:t xml:space="preserve"> predefinidos de forma lógica. A atual etapa não atesta a precisão absoluta de medição no mundo físico nem o comportamento do sistema sob as intensas vibrações, variações térmicas e ruídos eletromagnéticos inerentes ao cofre de um motor a combustão clássico.</w:t>
      </w:r>
    </w:p>
    <w:p w14:paraId="606AB29D" w14:textId="77777777" w:rsidR="0065404C" w:rsidRDefault="00000000">
      <w:pPr>
        <w:spacing w:before="240" w:after="240" w:line="360" w:lineRule="auto"/>
        <w:jc w:val="both"/>
      </w:pPr>
      <w:r>
        <w:t>Diante disso, visando o amadurecimento e a validação definitiva do sistema, elencam-se as seguintes perspectivas de continuidade para trabalhos futuros:</w:t>
      </w:r>
    </w:p>
    <w:p w14:paraId="78531D27" w14:textId="77777777" w:rsidR="0065404C" w:rsidRDefault="00000000">
      <w:pPr>
        <w:numPr>
          <w:ilvl w:val="0"/>
          <w:numId w:val="1"/>
        </w:numPr>
        <w:spacing w:before="240" w:line="360" w:lineRule="auto"/>
      </w:pPr>
      <w:r>
        <w:t>Substituição dos componentes simulados pela instalação de transdutores reais (</w:t>
      </w:r>
      <w:proofErr w:type="spellStart"/>
      <w:r>
        <w:t>termistores</w:t>
      </w:r>
      <w:proofErr w:type="spellEnd"/>
      <w:r>
        <w:t xml:space="preserve"> e sensores </w:t>
      </w:r>
      <w:proofErr w:type="spellStart"/>
      <w:r>
        <w:t>piezoresistivos</w:t>
      </w:r>
      <w:proofErr w:type="spellEnd"/>
      <w:r>
        <w:t>) diretamente no veículo;</w:t>
      </w:r>
    </w:p>
    <w:p w14:paraId="2792657E" w14:textId="77777777" w:rsidR="0065404C" w:rsidRDefault="00000000">
      <w:pPr>
        <w:numPr>
          <w:ilvl w:val="0"/>
          <w:numId w:val="1"/>
        </w:numPr>
        <w:spacing w:line="360" w:lineRule="auto"/>
      </w:pPr>
      <w:r>
        <w:t>Realização de testes de campo para a calibração fina das curvas de leitura e conversão dos sensores;</w:t>
      </w:r>
    </w:p>
    <w:p w14:paraId="364C6412" w14:textId="77777777" w:rsidR="0065404C" w:rsidRDefault="00000000">
      <w:pPr>
        <w:numPr>
          <w:ilvl w:val="0"/>
          <w:numId w:val="1"/>
        </w:numPr>
        <w:spacing w:line="360" w:lineRule="auto"/>
      </w:pPr>
      <w:r>
        <w:t>Coleta prolongada de dados em condições reais de rodagem;</w:t>
      </w:r>
    </w:p>
    <w:p w14:paraId="2BA7E374" w14:textId="77777777" w:rsidR="0065404C" w:rsidRDefault="00000000">
      <w:pPr>
        <w:numPr>
          <w:ilvl w:val="0"/>
          <w:numId w:val="1"/>
        </w:numPr>
        <w:spacing w:line="360" w:lineRule="auto"/>
      </w:pPr>
      <w:r>
        <w:t>Implementação de armazenamento persistente (</w:t>
      </w:r>
      <w:r w:rsidRPr="00672041">
        <w:rPr>
          <w:highlight w:val="yellow"/>
        </w:rPr>
        <w:t>banco de dados</w:t>
      </w:r>
      <w:r>
        <w:t>) para análise do histórico e identificação de tendências de desgaste a longo prazo;</w:t>
      </w:r>
    </w:p>
    <w:p w14:paraId="62CD959B" w14:textId="77777777" w:rsidR="0065404C" w:rsidRDefault="00000000">
      <w:pPr>
        <w:numPr>
          <w:ilvl w:val="0"/>
          <w:numId w:val="1"/>
        </w:numPr>
        <w:spacing w:after="240" w:line="360" w:lineRule="auto"/>
      </w:pPr>
      <w:r>
        <w:t>Expansão do escopo de monitoramento com a inclusão de novos parâmetros, como a rotação do motor (RPM) e a proporção da mistura ar-combustível (sonda lambda).</w:t>
      </w:r>
    </w:p>
    <w:p w14:paraId="03F14B8E" w14:textId="77777777" w:rsidR="0065404C" w:rsidRDefault="0065404C">
      <w:pPr>
        <w:spacing w:after="120" w:line="360" w:lineRule="auto"/>
        <w:ind w:firstLine="709"/>
        <w:jc w:val="both"/>
        <w:rPr>
          <w:b/>
          <w:bCs/>
        </w:rPr>
      </w:pPr>
    </w:p>
    <w:p w14:paraId="5AEC3DCF" w14:textId="77777777" w:rsidR="0065404C" w:rsidRDefault="00000000">
      <w:pPr>
        <w:spacing w:after="200"/>
        <w:rPr>
          <w:b/>
          <w:bCs/>
        </w:rPr>
      </w:pPr>
      <w:r>
        <w:br/>
      </w:r>
      <w:commentRangeStart w:id="40"/>
      <w:r>
        <w:rPr>
          <w:b/>
          <w:bCs/>
        </w:rPr>
        <w:t>REFERÊNCIAS</w:t>
      </w:r>
      <w:commentRangeEnd w:id="40"/>
      <w:r w:rsidR="00E349C0">
        <w:rPr>
          <w:rStyle w:val="Refdecomentrio"/>
        </w:rPr>
        <w:commentReference w:id="40"/>
      </w:r>
    </w:p>
    <w:p w14:paraId="340C0305" w14:textId="77777777" w:rsidR="0065404C" w:rsidRDefault="00000000">
      <w:pPr>
        <w:spacing w:before="240" w:after="240"/>
      </w:pPr>
      <w:r>
        <w:t xml:space="preserve">BOSCH, R. </w:t>
      </w:r>
      <w:r>
        <w:rPr>
          <w:b/>
          <w:bCs/>
        </w:rPr>
        <w:t>Manual de Tecnologia Automotiva</w:t>
      </w:r>
      <w:r>
        <w:t xml:space="preserve">. 25. ed. São Paulo: </w:t>
      </w:r>
      <w:proofErr w:type="spellStart"/>
      <w:r>
        <w:t>Blucher</w:t>
      </w:r>
      <w:proofErr w:type="spellEnd"/>
      <w:r>
        <w:t>, 2005.</w:t>
      </w:r>
    </w:p>
    <w:p w14:paraId="4BDCA1F8" w14:textId="77777777" w:rsidR="0065404C" w:rsidRDefault="0065404C">
      <w:pPr>
        <w:spacing w:before="240" w:after="240"/>
      </w:pPr>
    </w:p>
    <w:p w14:paraId="6A3E880C" w14:textId="77777777" w:rsidR="0065404C" w:rsidRDefault="00000000">
      <w:pPr>
        <w:spacing w:before="240" w:after="240"/>
      </w:pPr>
      <w:r>
        <w:t xml:space="preserve">BRASIL. Conselho Nacional do Meio Ambiente (CONAMA). </w:t>
      </w:r>
      <w:r>
        <w:rPr>
          <w:b/>
          <w:bCs/>
        </w:rPr>
        <w:t>Resolução nº 354, de 13 de dezembro de 2004</w:t>
      </w:r>
      <w:r>
        <w:t>. Dispõe sobre os requisitos para adoção de Sistemas de Autodiagnóstico de Bordo (OBD) nos veículos automotores leves. Diário Oficial da União, Brasília, DF, 14 dez. 2004. Disponível em: http://conama.mma.gov.br. Acesso em: 28 set. 2026.</w:t>
      </w:r>
    </w:p>
    <w:p w14:paraId="7BF63635" w14:textId="77777777" w:rsidR="0065404C" w:rsidRDefault="0065404C">
      <w:pPr>
        <w:spacing w:before="240" w:after="240"/>
      </w:pPr>
    </w:p>
    <w:p w14:paraId="2F8A8724" w14:textId="77777777" w:rsidR="0065404C" w:rsidRDefault="00000000">
      <w:pPr>
        <w:spacing w:before="240" w:after="240"/>
      </w:pPr>
      <w:r>
        <w:t xml:space="preserve">ESPRESSIF SYSTEMS. </w:t>
      </w:r>
      <w:r>
        <w:rPr>
          <w:b/>
          <w:bCs/>
        </w:rPr>
        <w:t>ESP32 Series Datasheet</w:t>
      </w:r>
      <w:r>
        <w:t>. Versão 4.3. 2023. Disponível em:</w:t>
      </w:r>
      <w:hyperlink r:id="rId15">
        <w:r w:rsidR="0065404C">
          <w:t xml:space="preserve"> </w:t>
        </w:r>
      </w:hyperlink>
      <w:hyperlink r:id="rId16">
        <w:r w:rsidR="0065404C">
          <w:rPr>
            <w:color w:val="1155CC"/>
            <w:u w:val="single"/>
          </w:rPr>
          <w:t>https://www.espressif.com/sites/default/files/documentation/esp32_datasheet_en.pdf</w:t>
        </w:r>
      </w:hyperlink>
      <w:r>
        <w:t>. Acesso em: 28 set. 2026.</w:t>
      </w:r>
    </w:p>
    <w:p w14:paraId="706F3B87" w14:textId="77777777" w:rsidR="0065404C" w:rsidRDefault="0065404C">
      <w:pPr>
        <w:spacing w:before="240" w:after="240"/>
      </w:pPr>
    </w:p>
    <w:p w14:paraId="764BA6DF" w14:textId="77777777" w:rsidR="0065404C" w:rsidRDefault="00000000">
      <w:pPr>
        <w:spacing w:before="240" w:after="240"/>
      </w:pPr>
      <w:r>
        <w:t xml:space="preserve">GIL, A. C. </w:t>
      </w:r>
      <w:r>
        <w:rPr>
          <w:b/>
          <w:bCs/>
        </w:rPr>
        <w:t>Como elaborar projetos de pesquisa</w:t>
      </w:r>
      <w:r>
        <w:t>. 4. ed. São Paulo: Atlas, 2002.</w:t>
      </w:r>
    </w:p>
    <w:p w14:paraId="4F4DAA61" w14:textId="77777777" w:rsidR="0065404C" w:rsidRDefault="0065404C">
      <w:pPr>
        <w:spacing w:before="240" w:after="240"/>
      </w:pPr>
    </w:p>
    <w:p w14:paraId="718E1E55" w14:textId="77777777" w:rsidR="0065404C" w:rsidRDefault="00000000">
      <w:pPr>
        <w:spacing w:before="240" w:after="240"/>
      </w:pPr>
      <w:r>
        <w:t xml:space="preserve">NUNNEY, M. J. </w:t>
      </w:r>
      <w:r>
        <w:rPr>
          <w:b/>
          <w:bCs/>
        </w:rPr>
        <w:t xml:space="preserve">Light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Heavy Vehicle Technology</w:t>
      </w:r>
      <w:r>
        <w:t xml:space="preserve">. 4. ed. Oxford: </w:t>
      </w:r>
      <w:proofErr w:type="spellStart"/>
      <w:r>
        <w:t>Butterworth</w:t>
      </w:r>
      <w:proofErr w:type="spellEnd"/>
      <w:r>
        <w:t>-Heinemann, 2007.</w:t>
      </w:r>
    </w:p>
    <w:p w14:paraId="742E8D93" w14:textId="77777777" w:rsidR="0065404C" w:rsidRDefault="0065404C">
      <w:pPr>
        <w:spacing w:before="240" w:after="240"/>
      </w:pPr>
    </w:p>
    <w:p w14:paraId="38FA336B" w14:textId="77777777" w:rsidR="0065404C" w:rsidRDefault="00000000">
      <w:pPr>
        <w:spacing w:before="240" w:after="240"/>
      </w:pPr>
      <w:r>
        <w:t xml:space="preserve">SINDIPEÇAS; ABIPEÇAS. </w:t>
      </w:r>
      <w:r>
        <w:rPr>
          <w:b/>
          <w:bCs/>
        </w:rPr>
        <w:t>Relatório da Frota Circulante: edição de 2026</w:t>
      </w:r>
      <w:r>
        <w:t xml:space="preserve">. São Paulo: Sindipeças; </w:t>
      </w:r>
      <w:proofErr w:type="spellStart"/>
      <w:r>
        <w:t>Abipeças</w:t>
      </w:r>
      <w:proofErr w:type="spellEnd"/>
      <w:r>
        <w:t>, 2026. Disponível em: https://sindipecas.org.br/uploads/documentos/1781782103_R_Frota%20Circulante%202026.pdf. Acesso em: 28 set. 2026.</w:t>
      </w:r>
    </w:p>
    <w:p w14:paraId="719362D0" w14:textId="77777777" w:rsidR="0065404C" w:rsidRDefault="0065404C">
      <w:pPr>
        <w:spacing w:before="240" w:after="240"/>
      </w:pPr>
    </w:p>
    <w:p w14:paraId="3E42C8B0" w14:textId="77777777" w:rsidR="0065404C" w:rsidRDefault="00000000">
      <w:pPr>
        <w:spacing w:before="240" w:after="240"/>
      </w:pPr>
      <w:r>
        <w:t xml:space="preserve">VOLKSWAGEN DO BRASIL. </w:t>
      </w:r>
      <w:r>
        <w:rPr>
          <w:b/>
          <w:bCs/>
        </w:rPr>
        <w:t>Manual de Instruções - Brasília</w:t>
      </w:r>
      <w:r>
        <w:t>. São Bernardo do Campo: Volkswagen do Brasil, 1977.</w:t>
      </w:r>
    </w:p>
    <w:p w14:paraId="2319DCD5" w14:textId="77777777" w:rsidR="0065404C" w:rsidRDefault="0065404C">
      <w:pPr>
        <w:spacing w:after="200"/>
      </w:pPr>
    </w:p>
    <w:p w14:paraId="3239A980" w14:textId="77777777" w:rsidR="0065404C" w:rsidRDefault="0065404C">
      <w:pPr>
        <w:spacing w:after="200"/>
      </w:pPr>
    </w:p>
    <w:p w14:paraId="69287055" w14:textId="77777777" w:rsidR="0065404C" w:rsidRDefault="0065404C">
      <w:pPr>
        <w:spacing w:after="200"/>
      </w:pPr>
    </w:p>
    <w:p w14:paraId="4F6A6F1B" w14:textId="77777777" w:rsidR="0065404C" w:rsidRDefault="0065404C">
      <w:pPr>
        <w:spacing w:before="240" w:after="240"/>
      </w:pPr>
    </w:p>
    <w:p w14:paraId="41352CCF" w14:textId="77777777" w:rsidR="0065404C" w:rsidRDefault="0065404C">
      <w:pPr>
        <w:spacing w:after="200"/>
      </w:pPr>
    </w:p>
    <w:sectPr w:rsidR="0065404C">
      <w:headerReference w:type="default" r:id="rId17"/>
      <w:pgSz w:w="11907" w:h="16840"/>
      <w:pgMar w:top="1701" w:right="1134" w:bottom="1134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ien Lana Rachid" w:date="2026-10-20T17:41:00Z" w:initials="CL">
    <w:p w14:paraId="29F89801" w14:textId="77777777" w:rsidR="00412517" w:rsidRDefault="00412517" w:rsidP="00412517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artigo é de Engenharia de Software, mas grande parte da fundamentação e metodologia está concentrada em eletrônica automotiva e hardware.</w:t>
      </w:r>
    </w:p>
  </w:comment>
  <w:comment w:id="1" w:author="Christien Lana Rachid" w:date="2026-10-20T17:42:00Z" w:initials="CL">
    <w:p w14:paraId="4757521B" w14:textId="77777777" w:rsidR="00412517" w:rsidRDefault="00412517" w:rsidP="00412517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Incluir explicitamente requisitos funcionais/não funcionais, arquitetura do software, módulos, fluxo de dados, estratégia de testes e versionamento. O componente “Engenharia de Software” precisa aparecer academicamente no trabalho.</w:t>
      </w:r>
    </w:p>
  </w:comment>
  <w:comment w:id="5" w:author="Christien Lana Rachid" w:date="2026-10-20T16:50:00Z" w:initials="CL">
    <w:p w14:paraId="0E41A54B" w14:textId="37DAE667" w:rsidR="00D252D1" w:rsidRDefault="00D252D1" w:rsidP="00D252D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Ou demonstrar efetivamente capacidade diagnóstica, associação de padrões a falhas ou substituir por “monitoramento e alerta”.</w:t>
      </w:r>
    </w:p>
  </w:comment>
  <w:comment w:id="2" w:author="Christien Lana Rachid" w:date="2026-10-21T10:53:00Z" w:initials="CL">
    <w:p w14:paraId="6E445016" w14:textId="77777777" w:rsidR="00E349C0" w:rsidRDefault="00E349C0" w:rsidP="00E349C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 segunda versão apresenta evolução substancial em relação à entrega anterior, especialmente na explicitação do problema de pesquisa, ampliação do referencial, detalhamento metodológico, apresentação de casos de teste e reconhecimento das limitações do protótipo. Entretanto, ainda são necessárias correções relevantes antes da consolidação do artigo. Foram identificadas inconsistências entre resumo, metodologia, implementação e resultados, principalmente quanto à frequência de amostragem, quantidade de testes e utilização de banco de dados.</w:t>
      </w:r>
    </w:p>
  </w:comment>
  <w:comment w:id="3" w:author="Christien Lana Rachid" w:date="2026-10-21T10:54:00Z" w:initials="CL">
    <w:p w14:paraId="5F385DFC" w14:textId="77777777" w:rsidR="00E349C0" w:rsidRDefault="00E349C0" w:rsidP="00E349C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Também permanecem questões técnicas que precisam ser justificadas, sobretudo quanto aos limites utilizados para classificação, à dependência da pressão do óleo em relação às condições de operação do motor e às características do ADC do ESP32.</w:t>
      </w:r>
    </w:p>
  </w:comment>
  <w:comment w:id="4" w:author="Christien Lana Rachid" w:date="2026-10-21T10:55:00Z" w:initials="CL">
    <w:p w14:paraId="31F5DC44" w14:textId="77777777" w:rsidR="00E349C0" w:rsidRDefault="00E349C0" w:rsidP="00E349C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Recomendo uma revisão rigorosa das fontes, pois foram observadas inconsistências bibliográficas, além da adequação das citações e referências às normas ABNT vigentes.</w:t>
      </w:r>
    </w:p>
  </w:comment>
  <w:comment w:id="6" w:author="Christien Lana Rachid" w:date="2026-10-20T16:51:00Z" w:initials="CL">
    <w:p w14:paraId="5BA6157D" w14:textId="49824864" w:rsidR="00D252D1" w:rsidRDefault="00D252D1" w:rsidP="00D252D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resumo afirma que o sistema faz uma leitura diária, sete leituras semanais e calcula a média semanal. Porém a metodologia afirma que são realizadas leituras em tempo acelerado e que se geram “dezenas ou centenas de amostras”.</w:t>
      </w:r>
    </w:p>
  </w:comment>
  <w:comment w:id="7" w:author="Christien Lana Rachid" w:date="2026-10-20T16:51:00Z" w:initials="CL">
    <w:p w14:paraId="3B679B3F" w14:textId="77777777" w:rsidR="00D252D1" w:rsidRDefault="00D252D1" w:rsidP="00D252D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Definir de uma vez qual é o algoritmo realmente implementado e corrigir resumo, metodologia, implementação, resultados e conclusão para que digam a mesma coisa.</w:t>
      </w:r>
    </w:p>
  </w:comment>
  <w:comment w:id="8" w:author="Christien Lana Rachid" w:date="2026-10-20T16:54:00Z" w:initials="CL">
    <w:p w14:paraId="70E1C6A2" w14:textId="77777777" w:rsidR="005C6F8B" w:rsidRDefault="005C6F8B" w:rsidP="005C6F8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resumo informa aproximadamente 50 cenários de teste. Na seção de resultados aparecem apenas cinco cenários principais.</w:t>
      </w:r>
    </w:p>
  </w:comment>
  <w:comment w:id="9" w:author="Christien Lana Rachid" w:date="2026-10-20T16:54:00Z" w:initials="CL">
    <w:p w14:paraId="367A70EE" w14:textId="77777777" w:rsidR="005C6F8B" w:rsidRDefault="005C6F8B" w:rsidP="005C6F8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“Aproximadamente 50” não é aceitável como resultado experimental. Quantos testes foram exatamente? Onde estão registrados? Se foram 50, disponibilizar os 50 ou explicar o protocolo e anexar log/planilha/repositório. Se foram apenas cinco, corrigir o resumo.</w:t>
      </w:r>
    </w:p>
  </w:comment>
  <w:comment w:id="10" w:author="Christien Lana Rachid" w:date="2026-10-20T18:42:00Z" w:initials="CL">
    <w:p w14:paraId="22686FA4" w14:textId="77777777" w:rsidR="00A219B3" w:rsidRDefault="00A219B3" w:rsidP="00A219B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As palavras-chave devem ser separadas entre si por ponto e vírgula e finalizadas por ponto.</w:t>
      </w:r>
    </w:p>
  </w:comment>
  <w:comment w:id="11" w:author="Christien Lana Rachid" w:date="2026-10-20T17:05:00Z" w:initials="CL">
    <w:p w14:paraId="4F435955" w14:textId="14EEB621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artigo usa como justificativa 39,5 milhões de automóveis, dos quais cerca de 2,3 milhões teriam mais de 20 anos, mas depois define como “veículos antigos” aqueles fabricados predominantemente até o fim dos anos 1980.</w:t>
      </w:r>
    </w:p>
  </w:comment>
  <w:comment w:id="12" w:author="Christien Lana Rachid" w:date="2026-10-20T17:05:00Z" w:initials="CL">
    <w:p w14:paraId="737865DA" w14:textId="77777777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São populações diferentes. Um automóvel com 21 anos em 2026 foi fabricado por volta de 2005 e provavelmente possui ECU/OBD. O dado de “mais de 20 anos” não representa necessariamente o público-alvo técnico do sistema.</w:t>
      </w:r>
    </w:p>
  </w:comment>
  <w:comment w:id="13" w:author="Christien Lana Rachid" w:date="2026-10-20T18:35:00Z" w:initials="CL">
    <w:p w14:paraId="408CF012" w14:textId="77777777" w:rsidR="00F2773A" w:rsidRDefault="00F2773A" w:rsidP="00F2773A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espaço</w:t>
      </w:r>
    </w:p>
  </w:comment>
  <w:comment w:id="14" w:author="Christien Lana Rachid" w:date="2026-10-20T18:46:00Z" w:initials="CL">
    <w:p w14:paraId="24CDC69D" w14:textId="77777777" w:rsidR="00A219B3" w:rsidRDefault="00A219B3" w:rsidP="00A219B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 xml:space="preserve">Na versão nova a citação é [(Bosch, 2005)]. </w:t>
      </w:r>
    </w:p>
  </w:comment>
  <w:comment w:id="15" w:author="Christien Lana Rachid" w:date="2026-10-20T17:06:00Z" w:initials="CL">
    <w:p w14:paraId="0E905D81" w14:textId="085D62C6" w:rsidR="004F7C2E" w:rsidRDefault="004F7C2E" w:rsidP="004F7C2E">
      <w:r>
        <w:rPr>
          <w:rStyle w:val="Refdecomentrio"/>
        </w:rPr>
        <w:annotationRef/>
      </w:r>
      <w:r>
        <w:rPr>
          <w:sz w:val="20"/>
          <w:szCs w:val="20"/>
        </w:rPr>
        <w:t>OBD-II é um padrão/sistema de diagnóstico que pode operar com diferentes protocolos. No Brasil, é ainda melhor contextualizar OBDBr-1 e OBDBr-2. A Resolução CONAMA 354/2004 tratou da implantação do OBD brasileiro; o OBDBr-1 iniciou implementação em 2007.</w:t>
      </w:r>
    </w:p>
  </w:comment>
  <w:comment w:id="16" w:author="Christien Lana Rachid" w:date="2026-10-20T17:07:00Z" w:initials="CL">
    <w:p w14:paraId="56DB783A" w14:textId="77777777" w:rsidR="0018273D" w:rsidRDefault="00175569" w:rsidP="0018273D">
      <w:r>
        <w:rPr>
          <w:rStyle w:val="Refdecomentrio"/>
        </w:rPr>
        <w:annotationRef/>
      </w:r>
      <w:r w:rsidR="0018273D">
        <w:rPr>
          <w:sz w:val="20"/>
          <w:szCs w:val="20"/>
        </w:rPr>
        <w:t>Essa redação é tecnicamente perigosa. Trata-se de motor refrigerado a ar; o óleo contribui significativamente para lubrificação e controle térmico, mas chamá-lo de fluido “primário” de troca térmica requer fonte específica para esse motor.</w:t>
      </w:r>
    </w:p>
  </w:comment>
  <w:comment w:id="17" w:author="Christien Lana Rachid" w:date="2026-10-20T17:08:00Z" w:initials="CL">
    <w:p w14:paraId="0F8A458E" w14:textId="77777777" w:rsidR="00173AA2" w:rsidRDefault="00173AA2" w:rsidP="00173AA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Remover a expressão coloquial entre parênteses. Descrever tecnicamente o fenômeno.</w:t>
      </w:r>
    </w:p>
  </w:comment>
  <w:comment w:id="18" w:author="Christien Lana Rachid" w:date="2026-10-20T17:30:00Z" w:initials="CL">
    <w:p w14:paraId="1F4EA46E" w14:textId="77777777" w:rsidR="004943D6" w:rsidRDefault="004943D6" w:rsidP="004943D6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 metodologia diz que os potenciômetros trabalham entre 0 e 3,3 V, 0.2 mas logo antes afirma que a simulação reproduz com fidelidade sinais de transdutores de 0 a 5 V.</w:t>
      </w:r>
    </w:p>
  </w:comment>
  <w:comment w:id="19" w:author="Christien Lana Rachid" w:date="2026-10-20T17:31:00Z" w:initials="CL">
    <w:p w14:paraId="04EECE24" w14:textId="77777777" w:rsidR="004943D6" w:rsidRDefault="004943D6" w:rsidP="004943D6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Contradição elétrica importante. Um sinal automotivo de até 5 V não pode ser conectado diretamente ao ADC do ESP32 sem condicionamento. Corrigir.</w:t>
      </w:r>
    </w:p>
  </w:comment>
  <w:comment w:id="20" w:author="Christien Lana Rachid" w:date="2026-10-20T17:39:00Z" w:initials="CL">
    <w:p w14:paraId="0F28EB9F" w14:textId="77777777" w:rsidR="00483584" w:rsidRDefault="00483584" w:rsidP="00483584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Tecnicamente, ESP32-WROOM-32 é o módulo que incorpora o SoC ESP32. Melhor identificar exatamente a placa/módulo utilizado no Wokwi.</w:t>
      </w:r>
    </w:p>
  </w:comment>
  <w:comment w:id="21" w:author="Christien Lana Rachid" w:date="2026-10-20T17:38:00Z" w:initials="CL">
    <w:p w14:paraId="556589C9" w14:textId="0F14B6E5" w:rsidR="00483584" w:rsidRDefault="00483584" w:rsidP="00483584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Resolução não significa precisão. O próprio fabricante documenta não linearidade e piora de precisão em determinadas faixas do ADC do ESP32. A Espressif recomenda calibração/filtragem para maior exatidão. Reformular como capacidade nominal e deixar precisão para validação experimental.</w:t>
      </w:r>
    </w:p>
  </w:comment>
  <w:comment w:id="22" w:author="Christien Lana Rachid" w:date="2026-10-20T17:40:00Z" w:initials="CL">
    <w:p w14:paraId="76878FD8" w14:textId="77777777" w:rsidR="00CE69AE" w:rsidRDefault="00CE69AE" w:rsidP="00CE69A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Criar também repositório versionado, preferencialmente Git, ou registrar uma versão/commit utilizada nos testes.</w:t>
      </w:r>
    </w:p>
  </w:comment>
  <w:comment w:id="23" w:author="Christien Lana Rachid" w:date="2026-10-20T16:53:00Z" w:initials="CL">
    <w:p w14:paraId="0B2885E1" w14:textId="22445AEF" w:rsidR="00D252D1" w:rsidRDefault="00D252D1" w:rsidP="00D252D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Se cada “dia” dura 4 s, então uma semana dura 28 s. Dizer claramente: leitura/amostragem a cada X segundos; fechamento diário em Y; fechamento semanal em 28 s.</w:t>
      </w:r>
    </w:p>
  </w:comment>
  <w:comment w:id="24" w:author="Christien Lana Rachid" w:date="2026-10-20T16:56:00Z" w:initials="CL">
    <w:p w14:paraId="5D268368" w14:textId="77777777" w:rsidR="005C6F8B" w:rsidRDefault="005C6F8B" w:rsidP="005C6F8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 metodologia afirma que as amostras são enviadas ao banco de dados. Mas a conclusão apresenta a implementação de banco de dados como trabalho futuro.</w:t>
      </w:r>
    </w:p>
  </w:comment>
  <w:comment w:id="25" w:author="Christien Lana Rachid" w:date="2026-10-20T16:57:00Z" w:initials="CL">
    <w:p w14:paraId="718999FD" w14:textId="77777777" w:rsidR="005C6F8B" w:rsidRDefault="005C6F8B" w:rsidP="005C6F8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Contradição objetiva. Se não existe banco de dados, remover essa afirmação da metodologia. Se existe, documentar tecnologia, modelo, persistência e integração.</w:t>
      </w:r>
    </w:p>
  </w:comment>
  <w:comment w:id="26" w:author="Christien Lana Rachid" w:date="2026-10-20T16:58:00Z" w:initials="CL">
    <w:p w14:paraId="6B1F3BEA" w14:textId="77777777" w:rsidR="00193BD8" w:rsidRDefault="00193BD8" w:rsidP="00193BD8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trabalho continua utilizando pressão do óleo como variável diagnóstica sem controlar explicitamente a rotação e a temperatura do motor. A tabela considera 3,0 bar normal, 2,5 bar normal, 0,6 bar crítico e 1,5 bar normal.</w:t>
      </w:r>
    </w:p>
  </w:comment>
  <w:comment w:id="27" w:author="Christien Lana Rachid" w:date="2026-10-20T16:59:00Z" w:initials="CL">
    <w:p w14:paraId="4BC1F706" w14:textId="77777777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Pressão varia fortemente com RPM e temperatura. Sem RPM, um valor pode ser normal em uma condição e anormal em outra. Ou incorporar RPM ao algoritmo, ou restringir a regra a uma condição operacional definida, por exemplo “motor aquecido em marcha lenta” ou “X rpm”.</w:t>
      </w:r>
    </w:p>
  </w:comment>
  <w:comment w:id="28" w:author="Christien Lana Rachid" w:date="2026-10-20T18:36:00Z" w:initials="CL">
    <w:p w14:paraId="7B12B0D0" w14:textId="77777777" w:rsidR="00F2773A" w:rsidRDefault="00F2773A" w:rsidP="00F2773A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Quebra de página</w:t>
      </w:r>
    </w:p>
  </w:comment>
  <w:comment w:id="29" w:author="Christien Lana Rachid" w:date="2026-10-20T17:01:00Z" w:initials="CL">
    <w:p w14:paraId="0D4D3060" w14:textId="20683602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texto usa 90–105 °C e 13,5–14,5 V como “intervalos seguros”, mas ainda não demonstra exatamente de onde esses limites foram retirados.</w:t>
      </w:r>
    </w:p>
  </w:comment>
  <w:comment w:id="30" w:author="Christien Lana Rachid" w:date="2026-10-20T17:02:00Z" w:initials="CL">
    <w:p w14:paraId="40E9281A" w14:textId="77777777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Cada limiar que determina OK/CUIDADO precisa ter fonte identificável. Idealmente informar manual, página/seção e condição operacional.</w:t>
      </w:r>
    </w:p>
  </w:comment>
  <w:comment w:id="31" w:author="Christien Lana Rachid" w:date="2026-10-20T18:30:00Z" w:initials="CL">
    <w:p w14:paraId="1917B3C6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Os cinco casos demonstram apenas situações relativamente óbvias e não testam suficientemente as fronteiras do algoritmo.</w:t>
      </w:r>
    </w:p>
  </w:comment>
  <w:comment w:id="32" w:author="Christien Lana Rachid" w:date="2026-10-20T18:30:00Z" w:initials="CL">
    <w:p w14:paraId="5D96F35F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Incluir casos exatamente no limite e imediatamente abaixo/acima dele; testar mínimo de pressão versus média; picos isolados; valores extremos; reinicialização; transição de semana/ciclo; e combinações de falhas.</w:t>
      </w:r>
    </w:p>
  </w:comment>
  <w:comment w:id="33" w:author="Christien Lana Rachid" w:date="2026-10-20T18:37:00Z" w:initials="CL">
    <w:p w14:paraId="58ECB474" w14:textId="77777777" w:rsidR="00F2773A" w:rsidRDefault="00F2773A" w:rsidP="00F2773A">
      <w:r>
        <w:rPr>
          <w:rStyle w:val="Refdecomentrio"/>
        </w:rPr>
        <w:annotationRef/>
      </w:r>
      <w:r>
        <w:rPr>
          <w:sz w:val="20"/>
          <w:szCs w:val="20"/>
        </w:rPr>
        <w:t>Melhorar diagramação, repetir cabeçalho nas páginas subsequentes e identificar continuação/conclusão, ou condensar os resultados.</w:t>
      </w:r>
    </w:p>
  </w:comment>
  <w:comment w:id="34" w:author="Christien Lana Rachid" w:date="2026-10-20T18:31:00Z" w:initials="CL">
    <w:p w14:paraId="588C3BD9" w14:textId="15897AF2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 tabela afirma “Aprovado” para todos os casos, mas esperado e obtido parecem definidos pelo mesmo conjunto de regras.</w:t>
      </w:r>
    </w:p>
  </w:comment>
  <w:comment w:id="35" w:author="Christien Lana Rachid" w:date="2026-10-20T18:31:00Z" w:initials="CL">
    <w:p w14:paraId="525A9C18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Explicar como o resultado esperado foi estabelecido independentemente do código. Caso contrário, corre-se o risco de apenas provar que o programa executa aquilo que o próprio programador definiu.</w:t>
      </w:r>
    </w:p>
  </w:comment>
  <w:comment w:id="37" w:author="Christien Lana Rachid" w:date="2026-10-20T18:33:00Z" w:initials="CL">
    <w:p w14:paraId="6AE4AEBE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É forte demais para um experimento simulado.</w:t>
      </w:r>
    </w:p>
  </w:comment>
  <w:comment w:id="38" w:author="Christien Lana Rachid" w:date="2026-10-20T18:33:00Z" w:initials="CL">
    <w:p w14:paraId="723BC45B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 sistema não demonstrou que evita danos. Demonstrou que, em simulação, sinaliza determinada condição. Trocar por “pode contribuir para a identificação antecipada...”.</w:t>
      </w:r>
    </w:p>
  </w:comment>
  <w:comment w:id="36" w:author="Christien Lana Rachid" w:date="2026-10-20T17:01:00Z" w:initials="CL">
    <w:p w14:paraId="3FC6E9EB" w14:textId="2769506F" w:rsidR="004F7C2E" w:rsidRDefault="004F7C2E" w:rsidP="004F7C2E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 xml:space="preserve">Verificar o espaçamento entre linhas, </w:t>
      </w:r>
    </w:p>
  </w:comment>
  <w:comment w:id="39" w:author="Christien Lana Rachid" w:date="2026-10-20T18:35:00Z" w:initials="CL">
    <w:p w14:paraId="1CA4F891" w14:textId="77777777" w:rsidR="00672041" w:rsidRDefault="00672041" w:rsidP="0067204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Reduzir a extrapolação. O resultado comprovado é o funcionamento da lógica no Wokwi, não a eficácia mecânica ou preventiva no veículo.</w:t>
      </w:r>
    </w:p>
  </w:comment>
  <w:comment w:id="40" w:author="Christien Lana Rachid" w:date="2026-10-21T10:52:00Z" w:initials="CL">
    <w:p w14:paraId="53D7E14D" w14:textId="77777777" w:rsidR="00E349C0" w:rsidRDefault="00E349C0" w:rsidP="00E349C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Verificar alinhamento e normas institucionais.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F89801" w15:done="0"/>
  <w15:commentEx w15:paraId="4757521B" w15:paraIdParent="29F89801" w15:done="0"/>
  <w15:commentEx w15:paraId="0E41A54B" w15:done="0"/>
  <w15:commentEx w15:paraId="6E445016" w15:done="0"/>
  <w15:commentEx w15:paraId="5F385DFC" w15:paraIdParent="6E445016" w15:done="0"/>
  <w15:commentEx w15:paraId="31F5DC44" w15:paraIdParent="6E445016" w15:done="0"/>
  <w15:commentEx w15:paraId="5BA6157D" w15:done="0"/>
  <w15:commentEx w15:paraId="3B679B3F" w15:paraIdParent="5BA6157D" w15:done="0"/>
  <w15:commentEx w15:paraId="70E1C6A2" w15:done="0"/>
  <w15:commentEx w15:paraId="367A70EE" w15:paraIdParent="70E1C6A2" w15:done="0"/>
  <w15:commentEx w15:paraId="22686FA4" w15:done="0"/>
  <w15:commentEx w15:paraId="4F435955" w15:done="0"/>
  <w15:commentEx w15:paraId="737865DA" w15:paraIdParent="4F435955" w15:done="0"/>
  <w15:commentEx w15:paraId="408CF012" w15:done="0"/>
  <w15:commentEx w15:paraId="24CDC69D" w15:done="0"/>
  <w15:commentEx w15:paraId="0E905D81" w15:done="0"/>
  <w15:commentEx w15:paraId="56DB783A" w15:done="0"/>
  <w15:commentEx w15:paraId="0F8A458E" w15:done="0"/>
  <w15:commentEx w15:paraId="1F4EA46E" w15:done="0"/>
  <w15:commentEx w15:paraId="04EECE24" w15:paraIdParent="1F4EA46E" w15:done="0"/>
  <w15:commentEx w15:paraId="0F28EB9F" w15:done="0"/>
  <w15:commentEx w15:paraId="556589C9" w15:done="0"/>
  <w15:commentEx w15:paraId="76878FD8" w15:done="0"/>
  <w15:commentEx w15:paraId="0B2885E1" w15:done="0"/>
  <w15:commentEx w15:paraId="5D268368" w15:done="0"/>
  <w15:commentEx w15:paraId="718999FD" w15:paraIdParent="5D268368" w15:done="0"/>
  <w15:commentEx w15:paraId="6B1F3BEA" w15:done="0"/>
  <w15:commentEx w15:paraId="4BC1F706" w15:paraIdParent="6B1F3BEA" w15:done="0"/>
  <w15:commentEx w15:paraId="7B12B0D0" w15:done="0"/>
  <w15:commentEx w15:paraId="0D4D3060" w15:done="0"/>
  <w15:commentEx w15:paraId="40E9281A" w15:paraIdParent="0D4D3060" w15:done="0"/>
  <w15:commentEx w15:paraId="1917B3C6" w15:done="0"/>
  <w15:commentEx w15:paraId="5D96F35F" w15:paraIdParent="1917B3C6" w15:done="0"/>
  <w15:commentEx w15:paraId="58ECB474" w15:paraIdParent="1917B3C6" w15:done="0"/>
  <w15:commentEx w15:paraId="588C3BD9" w15:done="0"/>
  <w15:commentEx w15:paraId="525A9C18" w15:paraIdParent="588C3BD9" w15:done="0"/>
  <w15:commentEx w15:paraId="6AE4AEBE" w15:done="0"/>
  <w15:commentEx w15:paraId="723BC45B" w15:paraIdParent="6AE4AEBE" w15:done="0"/>
  <w15:commentEx w15:paraId="3FC6E9EB" w15:done="0"/>
  <w15:commentEx w15:paraId="1CA4F891" w15:done="0"/>
  <w15:commentEx w15:paraId="53D7E1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6D2F9A" w16cex:dateUtc="2026-10-20T20:41:00Z"/>
  <w16cex:commentExtensible w16cex:durableId="69523C39" w16cex:dateUtc="2026-10-20T20:42:00Z"/>
  <w16cex:commentExtensible w16cex:durableId="68F321F4" w16cex:dateUtc="2026-10-20T19:50:00Z"/>
  <w16cex:commentExtensible w16cex:durableId="215647BD" w16cex:dateUtc="2026-10-21T13:53:00Z"/>
  <w16cex:commentExtensible w16cex:durableId="171AD710" w16cex:dateUtc="2026-10-21T13:54:00Z"/>
  <w16cex:commentExtensible w16cex:durableId="3C26BCDC" w16cex:dateUtc="2026-10-21T13:55:00Z"/>
  <w16cex:commentExtensible w16cex:durableId="6672D6E2" w16cex:dateUtc="2026-10-20T19:51:00Z"/>
  <w16cex:commentExtensible w16cex:durableId="53C62C61" w16cex:dateUtc="2026-10-20T19:51:00Z"/>
  <w16cex:commentExtensible w16cex:durableId="158501BF" w16cex:dateUtc="2026-10-20T19:54:00Z"/>
  <w16cex:commentExtensible w16cex:durableId="0FB912FC" w16cex:dateUtc="2026-10-20T19:54:00Z"/>
  <w16cex:commentExtensible w16cex:durableId="7B290F8B" w16cex:dateUtc="2026-10-20T21:42:00Z"/>
  <w16cex:commentExtensible w16cex:durableId="746F0CB6" w16cex:dateUtc="2026-10-20T20:05:00Z"/>
  <w16cex:commentExtensible w16cex:durableId="452D2F81" w16cex:dateUtc="2026-10-20T20:05:00Z"/>
  <w16cex:commentExtensible w16cex:durableId="38603719" w16cex:dateUtc="2026-10-20T21:35:00Z"/>
  <w16cex:commentExtensible w16cex:durableId="02E722AC" w16cex:dateUtc="2026-10-20T21:46:00Z"/>
  <w16cex:commentExtensible w16cex:durableId="684B6002" w16cex:dateUtc="2026-10-20T20:06:00Z"/>
  <w16cex:commentExtensible w16cex:durableId="6C745D5F" w16cex:dateUtc="2026-10-20T20:07:00Z"/>
  <w16cex:commentExtensible w16cex:durableId="246A9A6B" w16cex:dateUtc="2026-10-20T20:08:00Z"/>
  <w16cex:commentExtensible w16cex:durableId="40F75675" w16cex:dateUtc="2026-10-20T20:30:00Z"/>
  <w16cex:commentExtensible w16cex:durableId="6574D32F" w16cex:dateUtc="2026-10-20T20:31:00Z"/>
  <w16cex:commentExtensible w16cex:durableId="47B93937" w16cex:dateUtc="2026-10-20T20:39:00Z"/>
  <w16cex:commentExtensible w16cex:durableId="7DB31D16" w16cex:dateUtc="2026-10-20T20:38:00Z"/>
  <w16cex:commentExtensible w16cex:durableId="03A41DE5" w16cex:dateUtc="2026-10-20T20:40:00Z"/>
  <w16cex:commentExtensible w16cex:durableId="48A6EC57" w16cex:dateUtc="2026-10-20T19:53:00Z"/>
  <w16cex:commentExtensible w16cex:durableId="71FC0A7F" w16cex:dateUtc="2026-10-20T19:56:00Z"/>
  <w16cex:commentExtensible w16cex:durableId="64C828B6" w16cex:dateUtc="2026-10-20T19:57:00Z"/>
  <w16cex:commentExtensible w16cex:durableId="433C4B52" w16cex:dateUtc="2026-10-20T19:58:00Z"/>
  <w16cex:commentExtensible w16cex:durableId="69159285" w16cex:dateUtc="2026-10-20T19:59:00Z"/>
  <w16cex:commentExtensible w16cex:durableId="76FC7D67" w16cex:dateUtc="2026-10-20T21:36:00Z"/>
  <w16cex:commentExtensible w16cex:durableId="664325FF" w16cex:dateUtc="2026-10-20T20:01:00Z"/>
  <w16cex:commentExtensible w16cex:durableId="6BD5AAF2" w16cex:dateUtc="2026-10-20T20:02:00Z"/>
  <w16cex:commentExtensible w16cex:durableId="19DD06D0" w16cex:dateUtc="2026-10-20T21:30:00Z"/>
  <w16cex:commentExtensible w16cex:durableId="05531F57" w16cex:dateUtc="2026-10-20T21:30:00Z"/>
  <w16cex:commentExtensible w16cex:durableId="354A5EB5" w16cex:dateUtc="2026-10-20T21:37:00Z"/>
  <w16cex:commentExtensible w16cex:durableId="08BBACEC" w16cex:dateUtc="2026-10-20T21:31:00Z"/>
  <w16cex:commentExtensible w16cex:durableId="49CF8466" w16cex:dateUtc="2026-10-20T21:31:00Z"/>
  <w16cex:commentExtensible w16cex:durableId="38DA661C" w16cex:dateUtc="2026-10-20T21:33:00Z"/>
  <w16cex:commentExtensible w16cex:durableId="4F7881F2" w16cex:dateUtc="2026-10-20T21:33:00Z"/>
  <w16cex:commentExtensible w16cex:durableId="6ADB610D" w16cex:dateUtc="2026-10-20T20:01:00Z"/>
  <w16cex:commentExtensible w16cex:durableId="6BAF7080" w16cex:dateUtc="2026-10-20T21:35:00Z"/>
  <w16cex:commentExtensible w16cex:durableId="7C36A2CF" w16cex:dateUtc="2026-10-21T13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F89801" w16cid:durableId="666D2F9A"/>
  <w16cid:commentId w16cid:paraId="4757521B" w16cid:durableId="69523C39"/>
  <w16cid:commentId w16cid:paraId="0E41A54B" w16cid:durableId="68F321F4"/>
  <w16cid:commentId w16cid:paraId="6E445016" w16cid:durableId="215647BD"/>
  <w16cid:commentId w16cid:paraId="5F385DFC" w16cid:durableId="171AD710"/>
  <w16cid:commentId w16cid:paraId="31F5DC44" w16cid:durableId="3C26BCDC"/>
  <w16cid:commentId w16cid:paraId="5BA6157D" w16cid:durableId="6672D6E2"/>
  <w16cid:commentId w16cid:paraId="3B679B3F" w16cid:durableId="53C62C61"/>
  <w16cid:commentId w16cid:paraId="70E1C6A2" w16cid:durableId="158501BF"/>
  <w16cid:commentId w16cid:paraId="367A70EE" w16cid:durableId="0FB912FC"/>
  <w16cid:commentId w16cid:paraId="22686FA4" w16cid:durableId="7B290F8B"/>
  <w16cid:commentId w16cid:paraId="4F435955" w16cid:durableId="746F0CB6"/>
  <w16cid:commentId w16cid:paraId="737865DA" w16cid:durableId="452D2F81"/>
  <w16cid:commentId w16cid:paraId="408CF012" w16cid:durableId="38603719"/>
  <w16cid:commentId w16cid:paraId="24CDC69D" w16cid:durableId="02E722AC"/>
  <w16cid:commentId w16cid:paraId="0E905D81" w16cid:durableId="684B6002"/>
  <w16cid:commentId w16cid:paraId="56DB783A" w16cid:durableId="6C745D5F"/>
  <w16cid:commentId w16cid:paraId="0F8A458E" w16cid:durableId="246A9A6B"/>
  <w16cid:commentId w16cid:paraId="1F4EA46E" w16cid:durableId="40F75675"/>
  <w16cid:commentId w16cid:paraId="04EECE24" w16cid:durableId="6574D32F"/>
  <w16cid:commentId w16cid:paraId="0F28EB9F" w16cid:durableId="47B93937"/>
  <w16cid:commentId w16cid:paraId="556589C9" w16cid:durableId="7DB31D16"/>
  <w16cid:commentId w16cid:paraId="76878FD8" w16cid:durableId="03A41DE5"/>
  <w16cid:commentId w16cid:paraId="0B2885E1" w16cid:durableId="48A6EC57"/>
  <w16cid:commentId w16cid:paraId="5D268368" w16cid:durableId="71FC0A7F"/>
  <w16cid:commentId w16cid:paraId="718999FD" w16cid:durableId="64C828B6"/>
  <w16cid:commentId w16cid:paraId="6B1F3BEA" w16cid:durableId="433C4B52"/>
  <w16cid:commentId w16cid:paraId="4BC1F706" w16cid:durableId="69159285"/>
  <w16cid:commentId w16cid:paraId="7B12B0D0" w16cid:durableId="76FC7D67"/>
  <w16cid:commentId w16cid:paraId="0D4D3060" w16cid:durableId="664325FF"/>
  <w16cid:commentId w16cid:paraId="40E9281A" w16cid:durableId="6BD5AAF2"/>
  <w16cid:commentId w16cid:paraId="1917B3C6" w16cid:durableId="19DD06D0"/>
  <w16cid:commentId w16cid:paraId="5D96F35F" w16cid:durableId="05531F57"/>
  <w16cid:commentId w16cid:paraId="58ECB474" w16cid:durableId="354A5EB5"/>
  <w16cid:commentId w16cid:paraId="588C3BD9" w16cid:durableId="08BBACEC"/>
  <w16cid:commentId w16cid:paraId="525A9C18" w16cid:durableId="49CF8466"/>
  <w16cid:commentId w16cid:paraId="6AE4AEBE" w16cid:durableId="38DA661C"/>
  <w16cid:commentId w16cid:paraId="723BC45B" w16cid:durableId="4F7881F2"/>
  <w16cid:commentId w16cid:paraId="3FC6E9EB" w16cid:durableId="6ADB610D"/>
  <w16cid:commentId w16cid:paraId="1CA4F891" w16cid:durableId="6BAF7080"/>
  <w16cid:commentId w16cid:paraId="53D7E14D" w16cid:durableId="7C36A2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2940" w14:textId="77777777" w:rsidR="0074064A" w:rsidRDefault="0074064A">
      <w:r>
        <w:separator/>
      </w:r>
    </w:p>
  </w:endnote>
  <w:endnote w:type="continuationSeparator" w:id="0">
    <w:p w14:paraId="6609C9B7" w14:textId="77777777" w:rsidR="0074064A" w:rsidRDefault="00740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6B3E68E-10AE-6349-906A-26612CA05890}"/>
    <w:embedBold r:id="rId2" w:fontKey="{20B0D326-CCCB-3C48-AAEB-4F4E6B65E7E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F50E0B0-11E9-194D-9C45-FB89CA0B0BE5}"/>
    <w:embedBold r:id="rId4" w:fontKey="{9A69FA55-30F2-3748-9BFF-D13D2A962A95}"/>
    <w:embedItalic r:id="rId5" w:fontKey="{75DF9F1A-04AA-1148-9C59-778BAF721558}"/>
    <w:embedBoldItalic r:id="rId6" w:fontKey="{9E18301E-A60F-DC42-BC93-C48A21A723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FB4C5D9-22E3-8B45-BD18-2DECE88EF7B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5A939E28-6A9B-0C4B-BA51-C00E412874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806006E7-F7DA-6A4C-9AD1-7F811C93B7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0A3C6B77-B4A8-C04D-B319-AAC5DDB3DD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7991" w14:textId="77777777" w:rsidR="0074064A" w:rsidRDefault="0074064A">
      <w:r>
        <w:separator/>
      </w:r>
    </w:p>
  </w:footnote>
  <w:footnote w:type="continuationSeparator" w:id="0">
    <w:p w14:paraId="1D7AFD56" w14:textId="77777777" w:rsidR="0074064A" w:rsidRDefault="0074064A">
      <w:r>
        <w:continuationSeparator/>
      </w:r>
    </w:p>
  </w:footnote>
  <w:footnote w:id="1">
    <w:p w14:paraId="3C900681" w14:textId="77777777" w:rsidR="0065404C" w:rsidRDefault="00000000">
      <w:r>
        <w:rPr>
          <w:vertAlign w:val="superscript"/>
        </w:rPr>
        <w:footnoteRef/>
      </w:r>
      <w:r>
        <w:rPr>
          <w:sz w:val="20"/>
          <w:szCs w:val="20"/>
        </w:rPr>
        <w:t xml:space="preserve">Discente do Curso de Engenharia de Software do Centro Universitário Academia – </w:t>
      </w:r>
      <w:proofErr w:type="spellStart"/>
      <w:r>
        <w:rPr>
          <w:sz w:val="20"/>
          <w:szCs w:val="20"/>
        </w:rPr>
        <w:t>UniAcademia</w:t>
      </w:r>
      <w:proofErr w:type="spellEnd"/>
      <w:r>
        <w:rPr>
          <w:sz w:val="20"/>
          <w:szCs w:val="20"/>
        </w:rPr>
        <w:t>.</w:t>
      </w:r>
    </w:p>
  </w:footnote>
  <w:footnote w:id="2">
    <w:p w14:paraId="7C5669BD" w14:textId="77777777" w:rsidR="0065404C" w:rsidRDefault="00000000">
      <w:r>
        <w:rPr>
          <w:vertAlign w:val="superscript"/>
        </w:rPr>
        <w:footnoteRef/>
      </w:r>
      <w:r>
        <w:rPr>
          <w:sz w:val="20"/>
          <w:szCs w:val="20"/>
        </w:rPr>
        <w:t xml:space="preserve">Docente do Curso de Engenharia de Software do Centro Universitário Academia. Orientador(a). Currículo Lattes: </w:t>
      </w:r>
      <w:hyperlink r:id="rId1">
        <w:r w:rsidR="0065404C">
          <w:rPr>
            <w:color w:val="0563C1"/>
            <w:sz w:val="20"/>
            <w:szCs w:val="20"/>
            <w:u w:val="single"/>
          </w:rPr>
          <w:t>http://lattes.cnpq.br/4135178432522346</w:t>
        </w:r>
      </w:hyperlink>
    </w:p>
  </w:footnote>
  <w:footnote w:id="3">
    <w:p w14:paraId="1A236090" w14:textId="77777777" w:rsidR="0065404C" w:rsidRDefault="00000000">
      <w:pPr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Nota: As referências a dados e especificações técnicas de tolerância baseiam-se no manual do fabricante correspondente ao ano de 1976. Isso é mecanicamente válido para este estudo, visto que não houve alterações estruturais de projeto no conjunto motriz (motorização </w:t>
      </w:r>
      <w:r>
        <w:rPr>
          <w:i/>
          <w:iCs/>
          <w:sz w:val="20"/>
          <w:szCs w:val="20"/>
        </w:rPr>
        <w:t>boxer</w:t>
      </w:r>
      <w:r>
        <w:rPr>
          <w:sz w:val="20"/>
          <w:szCs w:val="20"/>
        </w:rPr>
        <w:t xml:space="preserve"> dupla carburação 1600cc a ar) entre os anos/modelo de 1976 e a Brasília 1977 utilizada como estudo de caso.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D720" w14:textId="77777777" w:rsidR="0065404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252D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3688"/>
    <w:multiLevelType w:val="multilevel"/>
    <w:tmpl w:val="5C942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080AFB"/>
    <w:multiLevelType w:val="multilevel"/>
    <w:tmpl w:val="E3DA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691A61"/>
    <w:multiLevelType w:val="multilevel"/>
    <w:tmpl w:val="79BA3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7903C2"/>
    <w:multiLevelType w:val="multilevel"/>
    <w:tmpl w:val="D3A29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3917040">
    <w:abstractNumId w:val="1"/>
  </w:num>
  <w:num w:numId="2" w16cid:durableId="1839736783">
    <w:abstractNumId w:val="3"/>
  </w:num>
  <w:num w:numId="3" w16cid:durableId="1493450874">
    <w:abstractNumId w:val="2"/>
  </w:num>
  <w:num w:numId="4" w16cid:durableId="7483121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en Lana Rachid">
    <w15:presenceInfo w15:providerId="AD" w15:userId="S::christienrachid@uniacademia.edu.br::f5ec487b-be9b-4839-99a9-669f07da2a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04C"/>
    <w:rsid w:val="00173AA2"/>
    <w:rsid w:val="00175569"/>
    <w:rsid w:val="0018273D"/>
    <w:rsid w:val="00193BD8"/>
    <w:rsid w:val="00412517"/>
    <w:rsid w:val="00483584"/>
    <w:rsid w:val="004943D6"/>
    <w:rsid w:val="004F7C2E"/>
    <w:rsid w:val="005327C4"/>
    <w:rsid w:val="005C6F8B"/>
    <w:rsid w:val="0065404C"/>
    <w:rsid w:val="00672041"/>
    <w:rsid w:val="0074064A"/>
    <w:rsid w:val="00A219B3"/>
    <w:rsid w:val="00A24755"/>
    <w:rsid w:val="00B04300"/>
    <w:rsid w:val="00CB0520"/>
    <w:rsid w:val="00CE69AE"/>
    <w:rsid w:val="00D252D1"/>
    <w:rsid w:val="00E349C0"/>
    <w:rsid w:val="00F2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4CBDB"/>
  <w15:docId w15:val="{A6706250-2538-5148-B813-0A53D6EB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D252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252D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252D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252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252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espressif.com/sites/default/files/documentation/esp32_datasheet_en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www.espressif.com/sites/default/files/documentation/esp32_datasheet_en.pdf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35178432522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4058</Words>
  <Characters>21919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Christien Lana Rachid</cp:lastModifiedBy>
  <cp:revision>16</cp:revision>
  <dcterms:created xsi:type="dcterms:W3CDTF">2026-10-20T19:49:00Z</dcterms:created>
  <dcterms:modified xsi:type="dcterms:W3CDTF">2026-10-21T13:55:00Z</dcterms:modified>
</cp:coreProperties>
</file>