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6"/>
          <w:szCs w:val="36"/>
        </w:rPr>
        <w:t xml:space="preserve">Social Media vs. Mental Health: Examining the Effects of Screen Time on Sleep and Anxiety in Young Adults</w:t>
      </w:r>
    </w:p>
    <w:p>
      <w:pPr>
        <w:spacing w:after="160"/>
      </w:pPr>
      <w:r>
        <w:rPr>
          <w:sz w:val="4"/>
          <w:szCs w:val="4"/>
        </w:rPr>
        <w:t xml:space="preserve"/>
      </w:r>
    </w:p>
    <w:p>
      <w:pPr>
        <w:spacing w:after="0"/>
        <w:jc w:val="center"/>
      </w:pPr>
      <w:r>
        <w:rPr>
          <w:rFonts w:ascii="Times New Roman" w:cs="Times New Roman" w:eastAsia="Times New Roman" w:hAnsi="Times New Roman"/>
          <w:i w:val="false"/>
          <w:iCs w:val="false"/>
          <w:sz w:val="20"/>
          <w:szCs w:val="20"/>
        </w:rPr>
        <w:t xml:space="preserve">Vianey Jimenez</w:t>
      </w:r>
    </w:p>
    <w:p>
      <w:pPr>
        <w:spacing w:after="0"/>
        <w:jc w:val="center"/>
      </w:pPr>
      <w:r>
        <w:rPr>
          <w:rFonts w:ascii="Times New Roman" w:cs="Times New Roman" w:eastAsia="Times New Roman" w:hAnsi="Times New Roman"/>
          <w:i/>
          <w:iCs/>
          <w:sz w:val="20"/>
          <w:szCs w:val="20"/>
        </w:rPr>
        <w:t xml:space="preserve">Antelope Valley College</w:t>
      </w:r>
    </w:p>
    <w:p>
      <w:pPr>
        <w:spacing w:after="0"/>
        <w:jc w:val="center"/>
      </w:pPr>
      <w:r>
        <w:rPr>
          <w:rFonts w:ascii="Times New Roman" w:cs="Times New Roman" w:eastAsia="Times New Roman" w:hAnsi="Times New Roman"/>
          <w:i/>
          <w:iCs/>
          <w:sz w:val="20"/>
          <w:szCs w:val="20"/>
        </w:rPr>
        <w:t xml:space="preserve">Lancaster, CA, USA</w:t>
      </w:r>
    </w:p>
    <w:p>
      <w:pPr>
        <w:spacing w:after="120"/>
      </w:pPr>
      <w:r>
        <w:rPr>
          <w:sz w:val="4"/>
          <w:szCs w:val="4"/>
        </w:rPr>
        <w:t xml:space="preserve"/>
      </w:r>
    </w:p>
    <w:p>
      <w:pPr>
        <w:spacing w:after="0"/>
        <w:jc w:val="center"/>
      </w:pPr>
      <w:r>
        <w:rPr>
          <w:rFonts w:ascii="Times New Roman" w:cs="Times New Roman" w:eastAsia="Times New Roman" w:hAnsi="Times New Roman"/>
          <w:i w:val="false"/>
          <w:iCs w:val="false"/>
          <w:sz w:val="20"/>
          <w:szCs w:val="20"/>
        </w:rPr>
        <w:t xml:space="preserve">Areli Martinez</w:t>
      </w:r>
    </w:p>
    <w:p>
      <w:pPr>
        <w:spacing w:after="0"/>
        <w:jc w:val="center"/>
      </w:pPr>
      <w:r>
        <w:rPr>
          <w:rFonts w:ascii="Times New Roman" w:cs="Times New Roman" w:eastAsia="Times New Roman" w:hAnsi="Times New Roman"/>
          <w:i/>
          <w:iCs/>
          <w:sz w:val="20"/>
          <w:szCs w:val="20"/>
        </w:rPr>
        <w:t xml:space="preserve">Antelope Valley College</w:t>
      </w:r>
    </w:p>
    <w:p>
      <w:pPr>
        <w:spacing w:after="0"/>
        <w:jc w:val="center"/>
      </w:pPr>
      <w:r>
        <w:rPr>
          <w:rFonts w:ascii="Times New Roman" w:cs="Times New Roman" w:eastAsia="Times New Roman" w:hAnsi="Times New Roman"/>
          <w:i/>
          <w:iCs/>
          <w:sz w:val="20"/>
          <w:szCs w:val="20"/>
        </w:rPr>
        <w:t xml:space="preserve">Lancaster, CA, USA</w:t>
      </w:r>
    </w:p>
    <w:p>
      <w:pPr>
        <w:sectPr>
          <w:pgSz w:w="12240" w:h="15840" w:orient="portrait"/>
          <w:pgMar w:top="1080" w:right="1080" w:bottom="1080" w:left="1080" w:header="708" w:footer="708" w:gutter="0"/>
          <w:pgNumType/>
          <w:docGrid w:linePitch="360"/>
        </w:sectPr>
      </w:pPr>
    </w:p>
    <w:p>
      <w:pPr>
        <w:spacing w:after="120" w:line="252"/>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—Social media usage among young adults has significantly increased in recent years, raising concerns about its effects on anxiety levels and sleep quality. While previous research has demonstrated associations between social media and poor mental health outcomes, most studies have relied on self-reported survey measures and cross-sectional designs that limit the ability to establish causation. Crucially, these studies rarely isolate the specific role of late-night usage on sleep or apply quartile-based comparisons of screen time to standardized anxiety measures, gaps that this study directly addresses. We utilized a Kaggle dataset of 8,000 computer-generated social media users grounded in psychological research, with 15 variables per user, applying two statistical approaches: a t-test to compare sleep duration between late-night and non-late-night users, and an ANOVA to compare GAD-7 anxiety scores across four quartiles of screen time usage. Our results produced p-values less than 0.0001, well under the significance threshold, indicating that late-night social media use is significantly associated with reduced sleep duration, and that higher screen time is associated with increased anxiety scores. These findings emphasize the importance of targeted recommendations around nighttime social media habits as actionable steps for improving sleep and mental health in young adults.</w:t>
      </w:r>
    </w:p>
    <w:p>
      <w:pPr>
        <w:spacing w:after="200" w:line="252"/>
        <w:ind w:firstLine="20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—Anxiety, mental health, screen time, sleep duration, social media.</w:t>
      </w:r>
    </w:p>
    <w:p>
      <w:pPr>
        <w:keepNext/>
        <w:spacing w:after="120" w:before="240"/>
        <w:jc w:val="center"/>
      </w:pPr>
      <w:r>
        <w:rPr>
          <w:rFonts w:ascii="Times New Roman" w:cs="Times New Roman" w:eastAsia="Times New Roman" w:hAnsi="Times New Roman"/>
          <w:b/>
          <w:bCs/>
          <w:sz w:val="20"/>
          <w:szCs w:val="20"/>
        </w:rPr>
        <w:t xml:space="preserve">I.  ACKNOWLEDGMENTS</w:t>
      </w:r>
    </w:p>
    <w:p>
      <w:pPr>
        <w:keepNext/>
        <w:spacing w:after="80" w:before="160"/>
        <w:jc w:val="left"/>
      </w:pPr>
      <w:r>
        <w:rPr>
          <w:rFonts w:ascii="Times New Roman" w:cs="Times New Roman" w:eastAsia="Times New Roman" w:hAnsi="Times New Roman"/>
          <w:b w:val="false"/>
          <w:bCs w:val="false"/>
          <w:i/>
          <w:iCs/>
          <w:sz w:val="20"/>
          <w:szCs w:val="20"/>
        </w:rPr>
        <w:t xml:space="preserve">A. </w:t>
      </w:r>
      <w:r>
        <w:rPr>
          <w:rFonts w:ascii="Times New Roman" w:cs="Times New Roman" w:eastAsia="Times New Roman" w:hAnsi="Times New Roman"/>
          <w:i/>
          <w:iCs/>
          <w:sz w:val="20"/>
          <w:szCs w:val="20"/>
        </w:rPr>
        <w:t xml:space="preserve">Faculty and Mentors</w:t>
      </w:r>
    </w:p>
    <w:p>
      <w:pPr>
        <w:spacing w:after="120" w:line="252"/>
        <w:ind w:firstLine="200"/>
        <w:jc w:val="both"/>
      </w:pPr>
      <w:r>
        <w:rPr>
          <w:rFonts w:ascii="Times New Roman" w:cs="Times New Roman" w:eastAsia="Times New Roman" w:hAnsi="Times New Roman"/>
          <w:sz w:val="20"/>
          <w:szCs w:val="20"/>
        </w:rPr>
        <w:t xml:space="preserve">We want to take a moment to acknowledge our mentors, Dr. Yasser Youssef, head of the Computer Science Department at California State University, Bakersfield – Antelope Valley Campus, and Dr. Kyu Lee, Professor of Computer Science at Antelope Valley College, for their guidance and support throughout this hands-on research project.</w:t>
      </w:r>
    </w:p>
    <w:p>
      <w:pPr>
        <w:keepNext/>
        <w:spacing w:after="80" w:before="160"/>
        <w:jc w:val="left"/>
      </w:pPr>
      <w:r>
        <w:rPr>
          <w:rFonts w:ascii="Times New Roman" w:cs="Times New Roman" w:eastAsia="Times New Roman" w:hAnsi="Times New Roman"/>
          <w:b w:val="false"/>
          <w:bCs w:val="false"/>
          <w:i/>
          <w:iCs/>
          <w:sz w:val="20"/>
          <w:szCs w:val="20"/>
        </w:rPr>
        <w:t xml:space="preserve">B. </w:t>
      </w:r>
      <w:r>
        <w:rPr>
          <w:rFonts w:ascii="Times New Roman" w:cs="Times New Roman" w:eastAsia="Times New Roman" w:hAnsi="Times New Roman"/>
          <w:i/>
          <w:iCs/>
          <w:sz w:val="20"/>
          <w:szCs w:val="20"/>
        </w:rPr>
        <w:t xml:space="preserve">Institution and Program</w:t>
      </w:r>
    </w:p>
    <w:p>
      <w:pPr>
        <w:spacing w:after="120" w:line="252"/>
        <w:ind w:firstLine="200"/>
        <w:jc w:val="both"/>
      </w:pPr>
      <w:r>
        <w:rPr>
          <w:rFonts w:ascii="Times New Roman" w:cs="Times New Roman" w:eastAsia="Times New Roman" w:hAnsi="Times New Roman"/>
          <w:sz w:val="20"/>
          <w:szCs w:val="20"/>
        </w:rPr>
        <w:t xml:space="preserve">We would like to express our gratitude to California State University, Bakersfield, and its Antelope Valley Campus for hosting this workshop with Antelope Valley College students. This opportunity allowed us to collaborate in a structured research environment.</w:t>
      </w:r>
    </w:p>
    <w:p>
      <w:pPr>
        <w:keepNext/>
        <w:spacing w:after="80" w:before="160"/>
        <w:jc w:val="left"/>
      </w:pPr>
      <w:r>
        <w:rPr>
          <w:rFonts w:ascii="Times New Roman" w:cs="Times New Roman" w:eastAsia="Times New Roman" w:hAnsi="Times New Roman"/>
          <w:b w:val="false"/>
          <w:bCs w:val="false"/>
          <w:i/>
          <w:iCs/>
          <w:sz w:val="20"/>
          <w:szCs w:val="20"/>
        </w:rPr>
        <w:t xml:space="preserve">C. </w:t>
      </w:r>
      <w:r>
        <w:rPr>
          <w:rFonts w:ascii="Times New Roman" w:cs="Times New Roman" w:eastAsia="Times New Roman" w:hAnsi="Times New Roman"/>
          <w:i/>
          <w:iCs/>
          <w:sz w:val="20"/>
          <w:szCs w:val="20"/>
        </w:rPr>
        <w:t xml:space="preserve">Funding and Support</w:t>
      </w:r>
    </w:p>
    <w:p>
      <w:pPr>
        <w:spacing w:after="120" w:line="252"/>
        <w:ind w:firstLine="200"/>
        <w:jc w:val="both"/>
      </w:pPr>
      <w:r>
        <w:rPr>
          <w:rFonts w:ascii="Times New Roman" w:cs="Times New Roman" w:eastAsia="Times New Roman" w:hAnsi="Times New Roman"/>
          <w:sz w:val="20"/>
          <w:szCs w:val="20"/>
        </w:rPr>
        <w:t xml:space="preserve">This workshop was fully funded by the SURE Program (Summer Undergraduate Research Experience), sponsored by Chevron. We appreciate this funding and the opportunity it provided us to network with others in a mentored research setting.</w:t>
      </w:r>
    </w:p>
    <w:p>
      <w:pPr>
        <w:keepNext/>
        <w:spacing w:after="80" w:before="160"/>
        <w:jc w:val="left"/>
      </w:pPr>
      <w:r>
        <w:rPr>
          <w:rFonts w:ascii="Times New Roman" w:cs="Times New Roman" w:eastAsia="Times New Roman" w:hAnsi="Times New Roman"/>
          <w:b w:val="false"/>
          <w:bCs w:val="false"/>
          <w:i/>
          <w:iCs/>
          <w:sz w:val="20"/>
          <w:szCs w:val="20"/>
        </w:rPr>
        <w:t xml:space="preserve">D. </w:t>
      </w:r>
      <w:r>
        <w:rPr>
          <w:rFonts w:ascii="Times New Roman" w:cs="Times New Roman" w:eastAsia="Times New Roman" w:hAnsi="Times New Roman"/>
          <w:i/>
          <w:iCs/>
          <w:sz w:val="20"/>
          <w:szCs w:val="20"/>
        </w:rPr>
        <w:t xml:space="preserve">Dataset and Open-Source Tools</w:t>
      </w:r>
    </w:p>
    <w:p>
      <w:pPr>
        <w:spacing w:after="120" w:line="252"/>
        <w:ind w:firstLine="200"/>
        <w:jc w:val="both"/>
      </w:pPr>
      <w:r>
        <w:rPr>
          <w:rFonts w:ascii="Times New Roman" w:cs="Times New Roman" w:eastAsia="Times New Roman" w:hAnsi="Times New Roman"/>
          <w:sz w:val="20"/>
          <w:szCs w:val="20"/>
        </w:rPr>
        <w:t xml:space="preserve">We also want to thank the open-source platforms used in our research, including Google Scholar, Kaggle, Claude AI, and Google Search, all of which were essential for accessing datasets, references, and support.</w:t>
      </w:r>
    </w:p>
    <w:p>
      <w:pPr>
        <w:keepNext/>
        <w:spacing w:after="120" w:before="240"/>
        <w:jc w:val="center"/>
      </w:pPr>
      <w:r>
        <w:rPr>
          <w:rFonts w:ascii="Times New Roman" w:cs="Times New Roman" w:eastAsia="Times New Roman" w:hAnsi="Times New Roman"/>
          <w:b/>
          <w:bCs/>
          <w:sz w:val="20"/>
          <w:szCs w:val="20"/>
        </w:rPr>
        <w:t xml:space="preserve">II.  PROBLEM DEFINITION</w:t>
      </w:r>
    </w:p>
    <w:p>
      <w:pPr>
        <w:keepNext/>
        <w:spacing w:after="80" w:before="160"/>
        <w:jc w:val="left"/>
      </w:pPr>
      <w:r>
        <w:rPr>
          <w:rFonts w:ascii="Times New Roman" w:cs="Times New Roman" w:eastAsia="Times New Roman" w:hAnsi="Times New Roman"/>
          <w:b w:val="false"/>
          <w:bCs w:val="false"/>
          <w:i/>
          <w:iCs/>
          <w:sz w:val="20"/>
          <w:szCs w:val="20"/>
        </w:rPr>
        <w:t xml:space="preserve">A. </w:t>
      </w:r>
      <w:r>
        <w:rPr>
          <w:rFonts w:ascii="Times New Roman" w:cs="Times New Roman" w:eastAsia="Times New Roman" w:hAnsi="Times New Roman"/>
          <w:i/>
          <w:iCs/>
          <w:sz w:val="20"/>
          <w:szCs w:val="20"/>
        </w:rPr>
        <w:t xml:space="preserve">Background</w:t>
      </w:r>
    </w:p>
    <w:p>
      <w:pPr>
        <w:spacing w:after="120" w:line="252"/>
        <w:ind w:firstLine="200"/>
        <w:jc w:val="both"/>
      </w:pPr>
      <w:r>
        <w:rPr>
          <w:rFonts w:ascii="Times New Roman" w:cs="Times New Roman" w:eastAsia="Times New Roman" w:hAnsi="Times New Roman"/>
          <w:sz w:val="20"/>
          <w:szCs w:val="20"/>
        </w:rPr>
        <w:t xml:space="preserve">Social media platforms are website- or app-based services that allow people to share content and interact with one another. Some of the most popular social media platforms include Instagram, Facebook, TikTok, Snapchat, and X. All of these platforms connect people together in many ways, typically offering direct messaging for individual conversations as well as content that can be viewed or posted to share with a wider audience.</w:t>
      </w:r>
    </w:p>
    <w:p>
      <w:pPr>
        <w:keepNext/>
        <w:spacing w:after="80" w:before="160"/>
        <w:jc w:val="left"/>
      </w:pPr>
      <w:r>
        <w:rPr>
          <w:rFonts w:ascii="Times New Roman" w:cs="Times New Roman" w:eastAsia="Times New Roman" w:hAnsi="Times New Roman"/>
          <w:b w:val="false"/>
          <w:bCs w:val="false"/>
          <w:i/>
          <w:iCs/>
          <w:sz w:val="20"/>
          <w:szCs w:val="20"/>
        </w:rPr>
        <w:t xml:space="preserve">B. </w:t>
      </w:r>
      <w:r>
        <w:rPr>
          <w:rFonts w:ascii="Times New Roman" w:cs="Times New Roman" w:eastAsia="Times New Roman" w:hAnsi="Times New Roman"/>
          <w:i/>
          <w:iCs/>
          <w:sz w:val="20"/>
          <w:szCs w:val="20"/>
        </w:rPr>
        <w:t xml:space="preserve">Research Questions</w:t>
      </w:r>
    </w:p>
    <w:p>
      <w:pPr>
        <w:spacing w:after="120" w:line="252"/>
        <w:ind w:firstLine="200"/>
        <w:jc w:val="both"/>
      </w:pPr>
      <w:r>
        <w:rPr>
          <w:rFonts w:ascii="Times New Roman" w:cs="Times New Roman" w:eastAsia="Times New Roman" w:hAnsi="Times New Roman"/>
          <w:sz w:val="20"/>
          <w:szCs w:val="20"/>
        </w:rPr>
        <w:t xml:space="preserve">In our research, using the dataset provided, we selected two research questions to examine the extent to which social media usage negatively impacts mental health:</w:t>
      </w:r>
    </w:p>
    <w:p>
      <w:pPr>
        <w:spacing w:after="120" w:line="252"/>
        <w:ind w:firstLine="200"/>
        <w:jc w:val="both"/>
      </w:pPr>
      <w:r>
        <w:rPr>
          <w:rFonts w:ascii="Times New Roman" w:cs="Times New Roman" w:eastAsia="Times New Roman" w:hAnsi="Times New Roman"/>
          <w:i/>
          <w:iCs/>
          <w:sz w:val="20"/>
          <w:szCs w:val="20"/>
        </w:rPr>
        <w:t xml:space="preserve">RQ1: Does social media usage at night affect sleep duration?</w:t>
      </w:r>
    </w:p>
    <w:p>
      <w:pPr>
        <w:spacing w:after="120" w:line="252"/>
        <w:ind w:firstLine="200"/>
        <w:jc w:val="both"/>
      </w:pPr>
      <w:r>
        <w:rPr>
          <w:rFonts w:ascii="Times New Roman" w:cs="Times New Roman" w:eastAsia="Times New Roman" w:hAnsi="Times New Roman"/>
          <w:i/>
          <w:iCs/>
          <w:sz w:val="20"/>
          <w:szCs w:val="20"/>
        </w:rPr>
        <w:t xml:space="preserve">RQ2: Does consuming more social media increase anxiety?</w:t>
      </w:r>
    </w:p>
    <w:p>
      <w:pPr>
        <w:keepNext/>
        <w:spacing w:after="120" w:before="240"/>
        <w:jc w:val="center"/>
      </w:pPr>
      <w:r>
        <w:rPr>
          <w:rFonts w:ascii="Times New Roman" w:cs="Times New Roman" w:eastAsia="Times New Roman" w:hAnsi="Times New Roman"/>
          <w:b/>
          <w:bCs/>
          <w:sz w:val="20"/>
          <w:szCs w:val="20"/>
        </w:rPr>
        <w:t xml:space="preserve">III.  CURRENT ISSUES</w:t>
      </w:r>
    </w:p>
    <w:p>
      <w:pPr>
        <w:spacing w:after="120" w:line="252"/>
        <w:ind w:firstLine="200"/>
        <w:jc w:val="both"/>
      </w:pPr>
      <w:r>
        <w:rPr>
          <w:rFonts w:ascii="Times New Roman" w:cs="Times New Roman" w:eastAsia="Times New Roman" w:hAnsi="Times New Roman"/>
          <w:sz w:val="20"/>
          <w:szCs w:val="20"/>
        </w:rPr>
        <w:t xml:space="preserve">Several studies have found correlations between heavy social media use and increased rates of depression, anxiety, loneliness, and poor self-esteem, particularly among adolescents and young adults. Researchers have proposed a number of explanations for these patterns, including social comparison, cyberbullying, and reduced sleep. Some studies have also linked heavy use of image-centric platforms, such as Instagram, to negative body image and disordered eating patterns, especially among teenage girls and young women.</w:t>
      </w:r>
    </w:p>
    <w:p>
      <w:pPr>
        <w:keepNext/>
        <w:spacing w:after="120" w:before="240"/>
        <w:jc w:val="center"/>
      </w:pPr>
      <w:r>
        <w:rPr>
          <w:rFonts w:ascii="Times New Roman" w:cs="Times New Roman" w:eastAsia="Times New Roman" w:hAnsi="Times New Roman"/>
          <w:b/>
          <w:bCs/>
          <w:sz w:val="20"/>
          <w:szCs w:val="20"/>
        </w:rPr>
        <w:t xml:space="preserve">IV.  PROPOSED APPROACH</w:t>
      </w:r>
    </w:p>
    <w:p>
      <w:pPr>
        <w:keepNext/>
        <w:spacing w:after="80" w:before="160"/>
        <w:jc w:val="left"/>
      </w:pPr>
      <w:r>
        <w:rPr>
          <w:rFonts w:ascii="Times New Roman" w:cs="Times New Roman" w:eastAsia="Times New Roman" w:hAnsi="Times New Roman"/>
          <w:b w:val="false"/>
          <w:bCs w:val="false"/>
          <w:i/>
          <w:iCs/>
          <w:sz w:val="20"/>
          <w:szCs w:val="20"/>
        </w:rPr>
        <w:t xml:space="preserve">A. </w:t>
      </w:r>
      <w:r>
        <w:rPr>
          <w:rFonts w:ascii="Times New Roman" w:cs="Times New Roman" w:eastAsia="Times New Roman" w:hAnsi="Times New Roman"/>
          <w:i/>
          <w:iCs/>
          <w:sz w:val="20"/>
          <w:szCs w:val="20"/>
        </w:rPr>
        <w:t xml:space="preserve">Dataset</w:t>
      </w:r>
    </w:p>
    <w:p>
      <w:pPr>
        <w:spacing w:after="120" w:line="252"/>
        <w:ind w:firstLine="200"/>
        <w:jc w:val="both"/>
      </w:pPr>
      <w:r>
        <w:rPr>
          <w:rFonts w:ascii="Times New Roman" w:cs="Times New Roman" w:eastAsia="Times New Roman" w:hAnsi="Times New Roman"/>
          <w:sz w:val="20"/>
          <w:szCs w:val="20"/>
        </w:rPr>
        <w:t xml:space="preserve">This study utilized a dataset obtained from Kaggle containing 8,000 social media users, each represented by 15 variables. The dataset was computer-generated but grounded in psychological research. Key variables included age, daily screen time (hours), sleep duration (hours), GAD-7 anxiety scores, PHQ-9 depression scores, user archetype, primary platform, and late-night usage status.</w:t>
      </w:r>
    </w:p>
    <w:p>
      <w:pPr>
        <w:keepNext/>
        <w:spacing w:after="80" w:before="160"/>
        <w:jc w:val="left"/>
      </w:pPr>
      <w:r>
        <w:rPr>
          <w:rFonts w:ascii="Times New Roman" w:cs="Times New Roman" w:eastAsia="Times New Roman" w:hAnsi="Times New Roman"/>
          <w:b w:val="false"/>
          <w:bCs w:val="false"/>
          <w:i/>
          <w:iCs/>
          <w:sz w:val="20"/>
          <w:szCs w:val="20"/>
        </w:rPr>
        <w:t xml:space="preserve">B. </w:t>
      </w:r>
      <w:r>
        <w:rPr>
          <w:rFonts w:ascii="Times New Roman" w:cs="Times New Roman" w:eastAsia="Times New Roman" w:hAnsi="Times New Roman"/>
          <w:i/>
          <w:iCs/>
          <w:sz w:val="20"/>
          <w:szCs w:val="20"/>
        </w:rPr>
        <w:t xml:space="preserve">Data Preparation</w:t>
      </w:r>
    </w:p>
    <w:p>
      <w:pPr>
        <w:spacing w:after="120" w:line="252"/>
        <w:ind w:firstLine="200"/>
        <w:jc w:val="both"/>
      </w:pPr>
      <w:r>
        <w:rPr>
          <w:rFonts w:ascii="Times New Roman" w:cs="Times New Roman" w:eastAsia="Times New Roman" w:hAnsi="Times New Roman"/>
          <w:sz w:val="20"/>
          <w:szCs w:val="20"/>
        </w:rPr>
        <w:t xml:space="preserve">Data was imported using Python’s Pandas library. Column names were standardized, and key variables were converted to appropriate data types: late-night usage and social comparison trigger were cast as boolean variables, while GAD-7 and PHQ-9 severity labels were encoded as ordered categorical variables. Outliers and missing data were examined and determined not to affect the statistical conclusions. Exploratory data analysis was conducted using Matplotlib and Seaborn, with a correlation matrix computed across age, daily screen time, sleep duration, GAD-7 scores, and PHQ-9 scores. The Python libraries used include Pandas, NumPy, Matplotlib, Seaborn, and SciPy.</w:t>
      </w:r>
    </w:p>
    <w:p>
      <w:pPr>
        <w:keepNext/>
        <w:spacing w:after="80" w:before="160"/>
        <w:jc w:val="left"/>
      </w:pPr>
      <w:r>
        <w:rPr>
          <w:rFonts w:ascii="Times New Roman" w:cs="Times New Roman" w:eastAsia="Times New Roman" w:hAnsi="Times New Roman"/>
          <w:b w:val="false"/>
          <w:bCs w:val="false"/>
          <w:i/>
          <w:iCs/>
          <w:sz w:val="20"/>
          <w:szCs w:val="20"/>
        </w:rPr>
        <w:t xml:space="preserve">C. </w:t>
      </w:r>
      <w:r>
        <w:rPr>
          <w:rFonts w:ascii="Times New Roman" w:cs="Times New Roman" w:eastAsia="Times New Roman" w:hAnsi="Times New Roman"/>
          <w:i/>
          <w:iCs/>
          <w:sz w:val="20"/>
          <w:szCs w:val="20"/>
        </w:rPr>
        <w:t xml:space="preserve">Statistical Methods</w:t>
      </w:r>
    </w:p>
    <w:p>
      <w:pPr>
        <w:spacing w:after="120" w:line="252"/>
        <w:ind w:firstLine="200"/>
        <w:jc w:val="both"/>
      </w:pPr>
      <w:r>
        <w:rPr>
          <w:rFonts w:ascii="Times New Roman" w:cs="Times New Roman" w:eastAsia="Times New Roman" w:hAnsi="Times New Roman"/>
          <w:sz w:val="20"/>
          <w:szCs w:val="20"/>
        </w:rPr>
        <w:t xml:space="preserve">Two statistical methods were used to address each research question. For RQ2, daily screen time was divided into four quartiles (Q1 Low to Q4 High) using quantile binning, and a one-way ANOVA was conducted to compare mean GAD-7 anxiety scores across the four groups. Additionally, a Pearson correlation between daily screen time and GAD-7 scores was calculated, yielding a moderate-to-strong positive correlation (r = 0.63). For RQ1, an independent-samples t-test was conducted to compare mean sleep duration between late-night and non-late-night social media users.</w:t>
      </w:r>
    </w:p>
    <w:p>
      <w:pPr>
        <w:keepNext/>
        <w:spacing w:after="80" w:before="160"/>
        <w:jc w:val="left"/>
      </w:pPr>
      <w:r>
        <w:rPr>
          <w:rFonts w:ascii="Times New Roman" w:cs="Times New Roman" w:eastAsia="Times New Roman" w:hAnsi="Times New Roman"/>
          <w:b w:val="false"/>
          <w:bCs w:val="false"/>
          <w:i/>
          <w:iCs/>
          <w:sz w:val="20"/>
          <w:szCs w:val="20"/>
        </w:rPr>
        <w:t xml:space="preserve">D. </w:t>
      </w:r>
      <w:r>
        <w:rPr>
          <w:rFonts w:ascii="Times New Roman" w:cs="Times New Roman" w:eastAsia="Times New Roman" w:hAnsi="Times New Roman"/>
          <w:i/>
          <w:iCs/>
          <w:sz w:val="20"/>
          <w:szCs w:val="20"/>
        </w:rPr>
        <w:t xml:space="preserve">Exploratory Analysis</w:t>
      </w:r>
    </w:p>
    <w:p>
      <w:pPr>
        <w:spacing w:after="120" w:line="252"/>
        <w:ind w:firstLine="200"/>
        <w:jc w:val="both"/>
      </w:pPr>
      <w:r>
        <w:rPr>
          <w:rFonts w:ascii="Times New Roman" w:cs="Times New Roman" w:eastAsia="Times New Roman" w:hAnsi="Times New Roman"/>
          <w:sz w:val="20"/>
          <w:szCs w:val="20"/>
        </w:rPr>
        <w:t xml:space="preserve">In addition to the primary hypothesis tests, descriptive statistics were computed for all key variables. A correlation matrix was generated across age, daily screen time, sleep duration, GAD-7, and PHQ-9 scores to identify broader relationships in the data. GAD-7 scores were further examined by user archetype, and PHQ-9 scores by primary platform, to identify potential high-risk user groups.</w:t>
      </w:r>
    </w:p>
    <w:p>
      <w:pPr>
        <w:keepNext/>
        <w:spacing w:after="120" w:before="240"/>
        <w:jc w:val="center"/>
      </w:pPr>
      <w:r>
        <w:rPr>
          <w:rFonts w:ascii="Times New Roman" w:cs="Times New Roman" w:eastAsia="Times New Roman" w:hAnsi="Times New Roman"/>
          <w:b/>
          <w:bCs/>
          <w:sz w:val="20"/>
          <w:szCs w:val="20"/>
        </w:rPr>
        <w:t xml:space="preserve">V.  RESULTS</w:t>
      </w:r>
    </w:p>
    <w:p>
      <w:pPr>
        <w:keepNext/>
        <w:spacing w:after="80" w:before="160"/>
        <w:jc w:val="left"/>
      </w:pPr>
      <w:r>
        <w:rPr>
          <w:rFonts w:ascii="Times New Roman" w:cs="Times New Roman" w:eastAsia="Times New Roman" w:hAnsi="Times New Roman"/>
          <w:b w:val="false"/>
          <w:bCs w:val="false"/>
          <w:i/>
          <w:iCs/>
          <w:sz w:val="20"/>
          <w:szCs w:val="20"/>
        </w:rPr>
        <w:t xml:space="preserve">A. </w:t>
      </w:r>
      <w:r>
        <w:rPr>
          <w:rFonts w:ascii="Times New Roman" w:cs="Times New Roman" w:eastAsia="Times New Roman" w:hAnsi="Times New Roman"/>
          <w:i/>
          <w:iCs/>
          <w:sz w:val="20"/>
          <w:szCs w:val="20"/>
        </w:rPr>
        <w:t xml:space="preserve">RQ2: Screen Time and Anxiety</w:t>
      </w:r>
    </w:p>
    <w:p>
      <w:pPr>
        <w:spacing w:after="120" w:line="252"/>
        <w:ind w:firstLine="200"/>
        <w:jc w:val="both"/>
      </w:pPr>
      <w:r>
        <w:rPr>
          <w:rFonts w:ascii="Times New Roman" w:cs="Times New Roman" w:eastAsia="Times New Roman" w:hAnsi="Times New Roman"/>
          <w:sz w:val="20"/>
          <w:szCs w:val="20"/>
        </w:rPr>
        <w:t xml:space="preserve">A one-way ANOVA was conducted to compare mean GAD-7 anxiety scores across four quartiles of daily screen time usage. Results revealed a clear and consistent increase in anxiety scores as screen time increased. Mean GAD-7 scores were 3.05 (SD = 2.73) for Q1 Low, 5.91 (SD = 3.58) for Q2, 10.13 (SD = 3.84) for Q3, and 10.34 (SD = 3.70) for Q4 High. The ANOVA produced an F-statistic of F = 2040.801, p &lt; 0.0001, confirming that the differences in anxiety scores across quartiles are statistically significant. A Pearson correlation further supported this finding, with r = 0.63 (p &lt; 0.0001), indicating a moderate-to-strong positive correlation between daily screen time and GAD-7 anxiety scores.</w:t>
      </w:r>
    </w:p>
    <w:p>
      <w:pPr>
        <w:keepNext/>
        <w:spacing w:after="80" w:before="160"/>
        <w:jc w:val="left"/>
      </w:pPr>
      <w:r>
        <w:rPr>
          <w:rFonts w:ascii="Times New Roman" w:cs="Times New Roman" w:eastAsia="Times New Roman" w:hAnsi="Times New Roman"/>
          <w:b w:val="false"/>
          <w:bCs w:val="false"/>
          <w:i/>
          <w:iCs/>
          <w:sz w:val="20"/>
          <w:szCs w:val="20"/>
        </w:rPr>
        <w:t xml:space="preserve">B. </w:t>
      </w:r>
      <w:r>
        <w:rPr>
          <w:rFonts w:ascii="Times New Roman" w:cs="Times New Roman" w:eastAsia="Times New Roman" w:hAnsi="Times New Roman"/>
          <w:i/>
          <w:iCs/>
          <w:sz w:val="20"/>
          <w:szCs w:val="20"/>
        </w:rPr>
        <w:t xml:space="preserve">RQ1: Late-Night Usage and Sleep Duration</w:t>
      </w:r>
    </w:p>
    <w:p>
      <w:pPr>
        <w:spacing w:after="120" w:line="252"/>
        <w:ind w:firstLine="200"/>
        <w:jc w:val="both"/>
      </w:pPr>
      <w:r>
        <w:rPr>
          <w:rFonts w:ascii="Times New Roman" w:cs="Times New Roman" w:eastAsia="Times New Roman" w:hAnsi="Times New Roman"/>
          <w:sz w:val="20"/>
          <w:szCs w:val="20"/>
        </w:rPr>
        <w:t xml:space="preserve">An independent-samples t-test was conducted to compare mean sleep duration between late-night social media users (n = 3,035) and non-late-night users (n = 4,965). Late-night users averaged 5.08 hours of sleep (SD = 1.09), compared to 6.24 hours (SD = 1.29) among non-late-night users, a difference of approximately 1.16 hours. The t-test yielded t = -41.179, p &lt; 0.0001, confirming that late-night social media usage is significantly associated with reduced sleep duration.</w:t>
      </w:r>
    </w:p>
    <w:p>
      <w:pPr>
        <w:keepNext/>
        <w:spacing w:after="80" w:before="160"/>
        <w:jc w:val="left"/>
      </w:pPr>
      <w:r>
        <w:rPr>
          <w:rFonts w:ascii="Times New Roman" w:cs="Times New Roman" w:eastAsia="Times New Roman" w:hAnsi="Times New Roman"/>
          <w:b w:val="false"/>
          <w:bCs w:val="false"/>
          <w:i/>
          <w:iCs/>
          <w:sz w:val="20"/>
          <w:szCs w:val="20"/>
        </w:rPr>
        <w:t xml:space="preserve">C. </w:t>
      </w:r>
      <w:r>
        <w:rPr>
          <w:rFonts w:ascii="Times New Roman" w:cs="Times New Roman" w:eastAsia="Times New Roman" w:hAnsi="Times New Roman"/>
          <w:i/>
          <w:iCs/>
          <w:sz w:val="20"/>
          <w:szCs w:val="20"/>
        </w:rPr>
        <w:t xml:space="preserve">Significance</w:t>
      </w:r>
    </w:p>
    <w:p>
      <w:pPr>
        <w:spacing w:after="120" w:line="252"/>
        <w:ind w:firstLine="200"/>
        <w:jc w:val="both"/>
      </w:pPr>
      <w:r>
        <w:rPr>
          <w:rFonts w:ascii="Times New Roman" w:cs="Times New Roman" w:eastAsia="Times New Roman" w:hAnsi="Times New Roman"/>
          <w:sz w:val="20"/>
          <w:szCs w:val="20"/>
        </w:rPr>
        <w:t xml:space="preserve">This study contributes insight into how patterns of social media use relate to mental health, specifically concerns around sleep disruption and anxiety. By focusing on nighttime social media usage and its effect on sleep duration (RQ1), this research adds to existing literature suggesting that screen exposure and engagement close to bedtime can interfere with healthy sleep patterns. Similarly, by examining the relationship between social media consumption and anxiety levels (RQ2), this study reinforces growing concerns about the psychological effects of frequent platform use among young adults.</w:t>
      </w:r>
    </w:p>
    <w:p>
      <w:pPr>
        <w:keepNext/>
        <w:spacing w:after="80" w:before="160"/>
        <w:jc w:val="left"/>
      </w:pPr>
      <w:r>
        <w:rPr>
          <w:rFonts w:ascii="Times New Roman" w:cs="Times New Roman" w:eastAsia="Times New Roman" w:hAnsi="Times New Roman"/>
          <w:b w:val="false"/>
          <w:bCs w:val="false"/>
          <w:i/>
          <w:iCs/>
          <w:sz w:val="20"/>
          <w:szCs w:val="20"/>
        </w:rPr>
        <w:t xml:space="preserve">D. </w:t>
      </w:r>
      <w:r>
        <w:rPr>
          <w:rFonts w:ascii="Times New Roman" w:cs="Times New Roman" w:eastAsia="Times New Roman" w:hAnsi="Times New Roman"/>
          <w:i/>
          <w:iCs/>
          <w:sz w:val="20"/>
          <w:szCs w:val="20"/>
        </w:rPr>
        <w:t xml:space="preserve">Conclusion</w:t>
      </w:r>
    </w:p>
    <w:p>
      <w:pPr>
        <w:spacing w:after="120" w:line="252"/>
        <w:ind w:firstLine="200"/>
        <w:jc w:val="both"/>
      </w:pPr>
      <w:r>
        <w:rPr>
          <w:rFonts w:ascii="Times New Roman" w:cs="Times New Roman" w:eastAsia="Times New Roman" w:hAnsi="Times New Roman"/>
          <w:sz w:val="20"/>
          <w:szCs w:val="20"/>
        </w:rPr>
        <w:t xml:space="preserve">Findings related to RQ1 may help students, parents, and health professionals understand the importance of limiting nighttime screen use to protect sleep quality. Findings related to RQ2 may support conversations around healthy social media habits. This information and the accompanying visuals can also help raise awareness around app usage limits. This study provides data-driven evidence that complements existing research, helping to strengthen the case for mindful social media use as a component of overall mental health and wellbeing.</w:t>
      </w:r>
    </w:p>
    <w:p>
      <w:pPr>
        <w:spacing w:after="120" w:line="252"/>
        <w:ind w:firstLine="200"/>
        <w:jc w:val="both"/>
      </w:pPr>
      <w:r>
        <w:rPr>
          <w:rFonts w:ascii="Times New Roman" w:cs="Times New Roman" w:eastAsia="Times New Roman" w:hAnsi="Times New Roman"/>
          <w:sz w:val="20"/>
          <w:szCs w:val="20"/>
        </w:rPr>
        <w:t xml:space="preserve">This study set out to examine whether social media usage negatively affects mental health, focusing specifically on its relationship to sleep duration and anxiety. The findings suggest that social media usage may influence both outcomes, lending support to the broader body of prior research indicating that heavy or poorly timed social media engagement is associated with disrupted sleep and increased anxiety symptoms. In addition to addressing these two research questions, this study demonstrates that data analytics tools can be effectively used to identify meaningful patterns within usage and mental health data, offering a practical and scalable approach for future research in this field.</w:t>
      </w:r>
    </w:p>
    <w:p>
      <w:pPr>
        <w:spacing w:after="120" w:line="252"/>
        <w:ind w:firstLine="200"/>
        <w:jc w:val="both"/>
      </w:pPr>
      <w:r>
        <w:rPr>
          <w:rFonts w:ascii="Times New Roman" w:cs="Times New Roman" w:eastAsia="Times New Roman" w:hAnsi="Times New Roman"/>
          <w:sz w:val="20"/>
          <w:szCs w:val="20"/>
        </w:rPr>
        <w:t xml:space="preserve">As social media continues to play an increasingly central role in daily life, particularly among young adults, continued research in this area remains essential. Understanding how and why social media affects sleep, anxiety, and broader mental wellbeing will help individuals, educators, and platform designers make more informed decisions to support healthier digital habits moving forward.</w:t>
      </w:r>
    </w:p>
    <w:p>
      <w:pPr>
        <w:keepNext/>
        <w:spacing w:after="120" w:before="240"/>
        <w:jc w:val="center"/>
      </w:pPr>
      <w:r>
        <w:rPr>
          <w:rFonts w:ascii="Times New Roman" w:cs="Times New Roman" w:eastAsia="Times New Roman" w:hAnsi="Times New Roman"/>
          <w:b/>
          <w:bCs/>
          <w:sz w:val="20"/>
          <w:szCs w:val="20"/>
        </w:rPr>
        <w:t xml:space="preserve">VI.  FUTURE RESEARCH</w:t>
      </w:r>
    </w:p>
    <w:p>
      <w:pPr>
        <w:keepNext/>
        <w:spacing w:after="80" w:before="160"/>
        <w:jc w:val="left"/>
      </w:pPr>
      <w:r>
        <w:rPr>
          <w:rFonts w:ascii="Times New Roman" w:cs="Times New Roman" w:eastAsia="Times New Roman" w:hAnsi="Times New Roman"/>
          <w:b w:val="false"/>
          <w:bCs w:val="false"/>
          <w:i/>
          <w:iCs/>
          <w:sz w:val="20"/>
          <w:szCs w:val="20"/>
        </w:rPr>
        <w:t xml:space="preserve">A. </w:t>
      </w:r>
      <w:r>
        <w:rPr>
          <w:rFonts w:ascii="Times New Roman" w:cs="Times New Roman" w:eastAsia="Times New Roman" w:hAnsi="Times New Roman"/>
          <w:i/>
          <w:iCs/>
          <w:sz w:val="20"/>
          <w:szCs w:val="20"/>
        </w:rPr>
        <w:t xml:space="preserve">Research Directions</w:t>
      </w:r>
    </w:p>
    <w:p>
      <w:pPr>
        <w:spacing w:after="120" w:line="252"/>
        <w:ind w:firstLine="200"/>
        <w:jc w:val="both"/>
      </w:pPr>
      <w:r>
        <w:rPr>
          <w:rFonts w:ascii="Times New Roman" w:cs="Times New Roman" w:eastAsia="Times New Roman" w:hAnsi="Times New Roman"/>
          <w:sz w:val="20"/>
          <w:szCs w:val="20"/>
        </w:rPr>
        <w:t xml:space="preserve">With our data and research, we gain a clearer picture of how social media plays a significant role in mental health. In conclusion, additional research on this topic is much needed. There is considerable room for future research beyond anxiety and sleep alone. We used Python to build these models and clean the data, but many other tools and programs can perform similar analyses and help provide an even fuller picture of this issue.</w:t>
      </w:r>
    </w:p>
    <w:p>
      <w:pPr>
        <w:keepNext/>
        <w:spacing w:after="80" w:before="160"/>
        <w:jc w:val="left"/>
      </w:pPr>
      <w:r>
        <w:rPr>
          <w:rFonts w:ascii="Times New Roman" w:cs="Times New Roman" w:eastAsia="Times New Roman" w:hAnsi="Times New Roman"/>
          <w:b w:val="false"/>
          <w:bCs w:val="false"/>
          <w:i/>
          <w:iCs/>
          <w:sz w:val="20"/>
          <w:szCs w:val="20"/>
        </w:rPr>
        <w:t xml:space="preserve">B. </w:t>
      </w:r>
      <w:r>
        <w:rPr>
          <w:rFonts w:ascii="Times New Roman" w:cs="Times New Roman" w:eastAsia="Times New Roman" w:hAnsi="Times New Roman"/>
          <w:i/>
          <w:iCs/>
          <w:sz w:val="20"/>
          <w:szCs w:val="20"/>
        </w:rPr>
        <w:t xml:space="preserve">Data with Artificial Intelligence</w:t>
      </w:r>
    </w:p>
    <w:p>
      <w:pPr>
        <w:spacing w:after="120" w:line="252"/>
        <w:ind w:firstLine="200"/>
        <w:jc w:val="both"/>
      </w:pPr>
      <w:r>
        <w:rPr>
          <w:rFonts w:ascii="Times New Roman" w:cs="Times New Roman" w:eastAsia="Times New Roman" w:hAnsi="Times New Roman"/>
          <w:sz w:val="20"/>
          <w:szCs w:val="20"/>
        </w:rPr>
        <w:t xml:space="preserve">Future work could also incorporate machine learning techniques to predict outcomes associated with mental health and social media use. As social media platforms rapidly evolve and increasingly incorporate artificial intelligence, there is growing opportunity to track this data and predict usage patterns. This could help researchers and developers create better solutions to help young adults and social media users understand their own usage data and make informed decisions to reduce it.</w:t>
      </w:r>
    </w:p>
    <w:p>
      <w:pPr>
        <w:keepNext/>
        <w:spacing w:after="120" w:before="240"/>
        <w:jc w:val="center"/>
      </w:pPr>
      <w:r>
        <w:rPr>
          <w:rFonts w:ascii="Times New Roman" w:cs="Times New Roman" w:eastAsia="Times New Roman" w:hAnsi="Times New Roman"/>
          <w:b/>
          <w:bCs/>
          <w:sz w:val="20"/>
          <w:szCs w:val="20"/>
        </w:rPr>
        <w:t xml:space="preserve">REFERENCES</w:t>
      </w:r>
    </w:p>
    <w:p>
      <w:pPr>
        <w:spacing w:after="80" w:line="240"/>
        <w:ind w:left="260" w:hanging="260"/>
      </w:pPr>
      <w:r>
        <w:rPr>
          <w:rFonts w:ascii="Times New Roman" w:cs="Times New Roman" w:eastAsia="Times New Roman" w:hAnsi="Times New Roman"/>
          <w:sz w:val="18"/>
          <w:szCs w:val="18"/>
        </w:rPr>
        <w:t xml:space="preserve">[1] American Academy of Pediatrics, “Online social media networking and mental health,” 2014. [Online]. Available: https://pmc.ncbi.nlm.nih.gov/articles/PMC4183915/pdf/cyber.2014.0070.pdf</w:t>
      </w:r>
    </w:p>
    <w:p>
      <w:pPr>
        <w:spacing w:after="80" w:line="240"/>
        <w:ind w:left="260" w:hanging="260"/>
      </w:pPr>
      <w:r>
        <w:rPr>
          <w:rFonts w:ascii="Times New Roman" w:cs="Times New Roman" w:eastAsia="Times New Roman" w:hAnsi="Times New Roman"/>
          <w:sz w:val="18"/>
          <w:szCs w:val="18"/>
        </w:rPr>
        <w:t xml:space="preserve">[2] K. Banachewicz and L. Massaron, The Kaggle Book: Data Analysis and Machine Learning for Competitive Data Science. 2022. [Online]. Available: https://books.google.com/books?hl=en&amp;lr=&amp;id=GAVsEAAAQBAJ&amp;oi=fnd&amp;pg=PP1</w:t>
      </w:r>
    </w:p>
    <w:p>
      <w:pPr>
        <w:spacing w:after="80" w:line="240"/>
        <w:ind w:left="260" w:hanging="260"/>
      </w:pPr>
      <w:r>
        <w:rPr>
          <w:rFonts w:ascii="Times New Roman" w:cs="Times New Roman" w:eastAsia="Times New Roman" w:hAnsi="Times New Roman"/>
          <w:sz w:val="18"/>
          <w:szCs w:val="18"/>
        </w:rPr>
        <w:t xml:space="preserve">[3] S. Bano et al., “Pros and cons: impact of social media on mental health,” BMC Psychology, 2023. [Online]. Available: https://link.springer.com/article/10.1186/s40359-023-01243-x</w:t>
      </w:r>
    </w:p>
    <w:p>
      <w:pPr>
        <w:spacing w:after="80" w:line="240"/>
        <w:ind w:left="260" w:hanging="260"/>
      </w:pPr>
      <w:r>
        <w:rPr>
          <w:rFonts w:ascii="Times New Roman" w:cs="Times New Roman" w:eastAsia="Times New Roman" w:hAnsi="Times New Roman"/>
          <w:sz w:val="18"/>
          <w:szCs w:val="18"/>
        </w:rPr>
        <w:t xml:space="preserve">[4] S. E. Baumgartner et al., “Social media use and depression and anxiety symptoms: a cluster analysis,” Am. J. Health Behav., 2018. [Online]. Available: https://www.ingentaconnect.com/content/png/ajhb/2018/00000042/00000002/art00011</w:t>
      </w:r>
    </w:p>
    <w:p>
      <w:pPr>
        <w:spacing w:after="80" w:line="240"/>
        <w:ind w:left="260" w:hanging="260"/>
      </w:pPr>
      <w:r>
        <w:rPr>
          <w:rFonts w:ascii="Times New Roman" w:cs="Times New Roman" w:eastAsia="Times New Roman" w:hAnsi="Times New Roman"/>
          <w:sz w:val="18"/>
          <w:szCs w:val="18"/>
        </w:rPr>
        <w:t xml:space="preserve">[5] N. Cain and M. Gradisar, “The association between social media use and sleep disturbance among young adults,” 2016. [Online]. Available: https://www.sciencedirect.com/science/article/pii/S0091743516000025</w:t>
      </w:r>
    </w:p>
    <w:p>
      <w:pPr>
        <w:spacing w:after="80" w:line="240"/>
        <w:ind w:left="260" w:hanging="260"/>
      </w:pPr>
      <w:r>
        <w:rPr>
          <w:rFonts w:ascii="Times New Roman" w:cs="Times New Roman" w:eastAsia="Times New Roman" w:hAnsi="Times New Roman"/>
          <w:sz w:val="18"/>
          <w:szCs w:val="18"/>
        </w:rPr>
        <w:t xml:space="preserve">[6] L. Hale and S. Guan, “Understanding links between social media use, sleep and mental health: recent progress and current challenges,” Curr. Sleep Med. Rep., 2019. [Online]. Available: https://link.springer.com/article/10.1007/s40675-019-00148-9</w:t>
      </w:r>
    </w:p>
    <w:p>
      <w:pPr>
        <w:spacing w:after="80" w:line="240"/>
        <w:ind w:left="260" w:hanging="260"/>
      </w:pPr>
      <w:r>
        <w:rPr>
          <w:rFonts w:ascii="Times New Roman" w:cs="Times New Roman" w:eastAsia="Times New Roman" w:hAnsi="Times New Roman"/>
          <w:sz w:val="18"/>
          <w:szCs w:val="18"/>
        </w:rPr>
        <w:t xml:space="preserve">[7] B. Keles et al., “The impact of social media use on sleep and mental health in youth: a scoping review,” Curr. Psychiatry Rep., 2024. [Online]. Available: https://link.springer.com/article/10.1007/s11920-024-01481-9</w:t>
      </w:r>
    </w:p>
    <w:p>
      <w:pPr>
        <w:spacing w:after="80" w:line="240"/>
        <w:ind w:left="260" w:hanging="260"/>
      </w:pPr>
      <w:r>
        <w:rPr>
          <w:rFonts w:ascii="Times New Roman" w:cs="Times New Roman" w:eastAsia="Times New Roman" w:hAnsi="Times New Roman"/>
          <w:sz w:val="18"/>
          <w:szCs w:val="18"/>
        </w:rPr>
        <w:t xml:space="preserve">[8] J. C. Levenson, A. Shensa, J. E. Sidani, J. B. Colditz, and B. A. Primack, “The association between social media use and sleep disturbance among young adults,” Prev. Med., 2016. [Online]. Available: https://www.sciencedirect.com/science/article/pii/S0091743516000025</w:t>
      </w:r>
    </w:p>
    <w:p>
      <w:pPr>
        <w:spacing w:after="80" w:line="240"/>
        <w:ind w:left="260" w:hanging="260"/>
      </w:pPr>
      <w:r>
        <w:rPr>
          <w:rFonts w:ascii="Times New Roman" w:cs="Times New Roman" w:eastAsia="Times New Roman" w:hAnsi="Times New Roman"/>
          <w:sz w:val="18"/>
          <w:szCs w:val="18"/>
        </w:rPr>
        <w:t xml:space="preserve">[9] L. Y. Lin et al., “Social media use and anxiety in emerging adults,” J. Affect. Disord., 2016. [Online]. Available: https://www.sciencedirect.com/science/article/pii/S0165032716309442</w:t>
      </w:r>
    </w:p>
    <w:p>
      <w:pPr>
        <w:spacing w:after="80" w:line="240"/>
        <w:ind w:left="260" w:hanging="260"/>
      </w:pPr>
      <w:r>
        <w:rPr>
          <w:rFonts w:ascii="Times New Roman" w:cs="Times New Roman" w:eastAsia="Times New Roman" w:hAnsi="Times New Roman"/>
          <w:sz w:val="18"/>
          <w:szCs w:val="18"/>
        </w:rPr>
        <w:t xml:space="preserve">[10] S. Tang, A. Werner-Seidler, M. Torok, A. J. Mackinnon, and H. Christensen, “The relationship between screen time and mental health in young people: a systematic review of longitudinal studies,” 2021. [Online]. Available: https://www.sciencedirect.com/</w:t>
      </w:r>
    </w:p>
    <w:p>
      <w:pPr>
        <w:spacing w:after="80" w:line="240"/>
        <w:ind w:left="260" w:hanging="260"/>
      </w:pPr>
      <w:r>
        <w:rPr>
          <w:rFonts w:ascii="Times New Roman" w:cs="Times New Roman" w:eastAsia="Times New Roman" w:hAnsi="Times New Roman"/>
          <w:sz w:val="18"/>
          <w:szCs w:val="18"/>
        </w:rPr>
        <w:t xml:space="preserve">[11] A. Vannucci, K. M. Flannery, and C. M. Ohannessian, “Social media use and anxiety in emerging adults,” 2017. [Online]. Available: https://www.sciencedirect.com/</w:t>
      </w:r>
    </w:p>
    <w:p>
      <w:pPr>
        <w:spacing w:after="80" w:line="240"/>
        <w:ind w:left="260" w:hanging="260"/>
      </w:pPr>
      <w:r>
        <w:rPr>
          <w:rFonts w:ascii="Times New Roman" w:cs="Times New Roman" w:eastAsia="Times New Roman" w:hAnsi="Times New Roman"/>
          <w:sz w:val="18"/>
          <w:szCs w:val="18"/>
        </w:rPr>
        <w:t xml:space="preserve">[12] K. B. Wright et al., “Application of Student’s t-test, analysis of variance, and covariance,” Ann. Card. Anaesth., 2019. [Online]. Available: https://journals.lww.com/aoca/fulltext/2019/22040/application_of_student_s_t_test,_analysis_of.11.aspx</w:t>
      </w:r>
    </w:p>
    <w:p>
      <w:pPr>
        <w:spacing w:after="80" w:line="240"/>
        <w:ind w:left="260" w:hanging="260"/>
      </w:pPr>
      <w:r>
        <w:rPr>
          <w:rFonts w:ascii="Times New Roman" w:cs="Times New Roman" w:eastAsia="Times New Roman" w:hAnsi="Times New Roman"/>
          <w:sz w:val="18"/>
          <w:szCs w:val="18"/>
        </w:rPr>
        <w:t xml:space="preserve">[13] California State University, Bakersfield, “Summer Undergraduate Research Experience (SURE),” CSUB. [Online]. Available: https://www.csub.edu/nsme/summer-undergraduate-research-experience.shtml</w:t>
      </w:r>
    </w:p>
    <w:sectPr>
      <w:type w:val="continuous"/>
      <w:pgSz w:w="12240" w:h="15840" w:orient="portrait"/>
      <w:pgMar w:top="1080" w:right="1080" w:bottom="1080" w:left="1080" w:header="708" w:footer="708"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2026-06-30T21:29:12.075Z</dcterms:created>
  <dcterms:modified xsi:type="dcterms:W3CDTF">2026-06-30T21:29:12.076Z</dcterms:modified>
</cp:coreProperties>
</file>

<file path=docProps/custom.xml><?xml version="1.0" encoding="utf-8"?>
<Properties xmlns="http://schemas.openxmlformats.org/officeDocument/2006/custom-properties" xmlns:vt="http://schemas.openxmlformats.org/officeDocument/2006/docPropsVTypes"/>
</file>