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3912" w14:textId="0E434229" w:rsidR="00515C45" w:rsidRDefault="008A3DE8" w:rsidP="008A3DE8">
      <w:pPr>
        <w:pStyle w:val="Title"/>
        <w:jc w:val="center"/>
        <w:rPr>
          <w:lang w:val="fr-FR"/>
        </w:rPr>
      </w:pPr>
      <w:r>
        <w:rPr>
          <w:lang w:val="fr-FR"/>
        </w:rPr>
        <w:t>Clustering of French Cities</w:t>
      </w:r>
    </w:p>
    <w:p w14:paraId="454DCE06" w14:textId="54E59FAF" w:rsidR="00792EAB" w:rsidRDefault="00792EAB" w:rsidP="00792EAB">
      <w:pPr>
        <w:jc w:val="center"/>
        <w:rPr>
          <w:lang w:val="fr-FR"/>
        </w:rPr>
      </w:pPr>
    </w:p>
    <w:p w14:paraId="082BDECF" w14:textId="748BA679" w:rsidR="00792EAB" w:rsidRPr="00792EAB" w:rsidRDefault="00792EAB" w:rsidP="00792EAB">
      <w:pPr>
        <w:jc w:val="center"/>
        <w:rPr>
          <w:lang w:val="fr-FR"/>
        </w:rPr>
      </w:pPr>
      <w:r>
        <w:rPr>
          <w:lang w:val="fr-FR"/>
        </w:rPr>
        <w:t>Vianney Mixtur</w:t>
      </w:r>
    </w:p>
    <w:p w14:paraId="6B95A78A" w14:textId="67493BF6" w:rsidR="008A3DE8" w:rsidRDefault="008A3DE8" w:rsidP="008A3DE8">
      <w:pPr>
        <w:rPr>
          <w:lang w:val="fr-FR"/>
        </w:rPr>
      </w:pPr>
    </w:p>
    <w:p w14:paraId="7F8E3CAE" w14:textId="6EC757CE" w:rsidR="008A3DE8" w:rsidRDefault="008A3DE8" w:rsidP="008A3DE8">
      <w:pPr>
        <w:pStyle w:val="Heading1"/>
        <w:rPr>
          <w:lang w:val="fr-FR"/>
        </w:rPr>
      </w:pPr>
      <w:r>
        <w:rPr>
          <w:lang w:val="fr-FR"/>
        </w:rPr>
        <w:t>Introduction</w:t>
      </w:r>
    </w:p>
    <w:p w14:paraId="70806608" w14:textId="55FB49EB" w:rsidR="008A3DE8" w:rsidRPr="008A3DE8" w:rsidRDefault="008A3DE8" w:rsidP="008A3DE8">
      <w:pPr>
        <w:pStyle w:val="Heading2"/>
        <w:rPr>
          <w:lang w:val="fr-FR"/>
        </w:rPr>
      </w:pPr>
      <w:r>
        <w:rPr>
          <w:lang w:val="fr-FR"/>
        </w:rPr>
        <w:t>Background</w:t>
      </w:r>
    </w:p>
    <w:p w14:paraId="560F4A26" w14:textId="22DF9C63" w:rsidR="008A3DE8" w:rsidRPr="008A3DE8" w:rsidRDefault="008A3DE8" w:rsidP="008A3DE8">
      <w:r w:rsidRPr="008A3DE8">
        <w:t xml:space="preserve">France is divided into 18 </w:t>
      </w:r>
      <w:r w:rsidR="006317D4" w:rsidRPr="008A3DE8">
        <w:t>regions:</w:t>
      </w:r>
      <w:r w:rsidRPr="008A3DE8">
        <w:t xml:space="preserve"> </w:t>
      </w:r>
      <w:bookmarkStart w:id="0" w:name="_GoBack"/>
      <w:bookmarkEnd w:id="0"/>
      <w:r w:rsidRPr="008A3DE8">
        <w:t xml:space="preserve">12 in mainland France and 6 elsewhere (1 in Europe ( Corsica), 2 in the Caribbean, 1 in South America, and 2 near Africa. We usually talk about Metropolitan France (mainland France + Corsica) and Oversea France (France </w:t>
      </w:r>
      <w:proofErr w:type="spellStart"/>
      <w:r w:rsidRPr="008A3DE8">
        <w:t>d'Outre</w:t>
      </w:r>
      <w:proofErr w:type="spellEnd"/>
      <w:r w:rsidRPr="008A3DE8">
        <w:t>-Mer).</w:t>
      </w:r>
    </w:p>
    <w:p w14:paraId="239C6FF8" w14:textId="77777777" w:rsidR="008A3DE8" w:rsidRPr="008A3DE8" w:rsidRDefault="008A3DE8" w:rsidP="008A3DE8">
      <w:r w:rsidRPr="008A3DE8">
        <w:t>Following the 2016 reform, France is divided as follows :</w:t>
      </w:r>
    </w:p>
    <w:p w14:paraId="4380409B" w14:textId="2E8650DB" w:rsidR="008A3DE8" w:rsidRPr="008A3DE8" w:rsidRDefault="008A3DE8" w:rsidP="008A3DE8">
      <w:pPr>
        <w:pStyle w:val="ListParagraph"/>
        <w:numPr>
          <w:ilvl w:val="0"/>
          <w:numId w:val="2"/>
        </w:numPr>
      </w:pPr>
      <w:r w:rsidRPr="008A3DE8">
        <w:t>13 Metropolitan regions, including Corsica</w:t>
      </w:r>
    </w:p>
    <w:p w14:paraId="2A3B4709" w14:textId="5B493A21" w:rsidR="008A3DE8" w:rsidRPr="008A3DE8" w:rsidRDefault="008A3DE8" w:rsidP="008A3DE8">
      <w:pPr>
        <w:pStyle w:val="ListParagraph"/>
        <w:numPr>
          <w:ilvl w:val="0"/>
          <w:numId w:val="2"/>
        </w:numPr>
      </w:pPr>
      <w:r w:rsidRPr="008A3DE8">
        <w:t>5 Overseas regions</w:t>
      </w:r>
    </w:p>
    <w:p w14:paraId="3F20FE1C" w14:textId="07AC8CDA" w:rsidR="008A3DE8" w:rsidRPr="008A3DE8" w:rsidRDefault="008A3DE8" w:rsidP="008A3DE8">
      <w:pPr>
        <w:pStyle w:val="ListParagraph"/>
        <w:numPr>
          <w:ilvl w:val="0"/>
          <w:numId w:val="2"/>
        </w:numPr>
      </w:pPr>
      <w:r w:rsidRPr="008A3DE8">
        <w:t>96 departments (Each region is subdivided in one or more department)</w:t>
      </w:r>
    </w:p>
    <w:p w14:paraId="6FC149D7" w14:textId="5F4AEC27" w:rsidR="008A3DE8" w:rsidRPr="008A3DE8" w:rsidRDefault="008A3DE8" w:rsidP="008A3DE8">
      <w:pPr>
        <w:pStyle w:val="ListParagraph"/>
        <w:numPr>
          <w:ilvl w:val="0"/>
          <w:numId w:val="2"/>
        </w:numPr>
      </w:pPr>
      <w:r w:rsidRPr="008A3DE8">
        <w:t>and further subdivisions that we will not talk about here</w:t>
      </w:r>
    </w:p>
    <w:p w14:paraId="6203E76D" w14:textId="77777777" w:rsidR="008A3DE8" w:rsidRPr="008A3DE8" w:rsidRDefault="008A3DE8" w:rsidP="008A3DE8"/>
    <w:p w14:paraId="03FDCC9D" w14:textId="2014EBAC" w:rsidR="008A3DE8" w:rsidRDefault="008A3DE8" w:rsidP="008A3DE8">
      <w:r w:rsidRPr="008A3DE8">
        <w:t xml:space="preserve">This what the map of the regions looks </w:t>
      </w:r>
      <w:r w:rsidRPr="008A3DE8">
        <w:t>like:</w:t>
      </w:r>
    </w:p>
    <w:p w14:paraId="1B974213" w14:textId="52A618BB" w:rsidR="008A3DE8" w:rsidRDefault="008A3DE8" w:rsidP="008A3DE8">
      <w:pPr>
        <w:jc w:val="center"/>
      </w:pPr>
      <w:r>
        <w:rPr>
          <w:noProof/>
        </w:rPr>
        <w:drawing>
          <wp:inline distT="0" distB="0" distL="0" distR="0" wp14:anchorId="45E316FD" wp14:editId="67235CA5">
            <wp:extent cx="4504921" cy="4513859"/>
            <wp:effectExtent l="0" t="0" r="0" b="12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nce_region_ma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10" cy="45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A243" w14:textId="7269417A" w:rsidR="008A3DE8" w:rsidRDefault="008A3DE8" w:rsidP="008A3DE8">
      <w:pPr>
        <w:pStyle w:val="Heading2"/>
      </w:pPr>
      <w:r w:rsidRPr="008A3DE8">
        <w:rPr>
          <w:rStyle w:val="Heading2Char"/>
        </w:rPr>
        <w:lastRenderedPageBreak/>
        <w:t>Problem Statement</w:t>
      </w:r>
      <w:r>
        <w:t>:</w:t>
      </w:r>
    </w:p>
    <w:p w14:paraId="4B01ECF1" w14:textId="23EBAAB3" w:rsidR="008A3DE8" w:rsidRDefault="008A3DE8" w:rsidP="008A3DE8"/>
    <w:p w14:paraId="4D25BB18" w14:textId="3F316C44" w:rsidR="008A3DE8" w:rsidRDefault="008A3DE8" w:rsidP="008A3DE8">
      <w:r>
        <w:t>Before the 2016 reform, the regions were smaller, in fact Metropolitan France went from having 26 to just 13 regions. The debate</w:t>
      </w:r>
      <w:r>
        <w:t>s</w:t>
      </w:r>
      <w:r>
        <w:t xml:space="preserve"> were intense to know how the new cut would made and which regions would be merged.</w:t>
      </w:r>
    </w:p>
    <w:p w14:paraId="3B876588" w14:textId="082CF14B" w:rsidR="008A3DE8" w:rsidRDefault="008A3DE8" w:rsidP="008A3DE8">
      <w:r>
        <w:t xml:space="preserve">The goal of this project would be to explore if by clustering the France cities </w:t>
      </w:r>
      <w:r w:rsidRPr="008A3DE8">
        <w:rPr>
          <w:b/>
          <w:bCs/>
        </w:rPr>
        <w:t>we are able to reproduce France regional division</w:t>
      </w:r>
      <w:r>
        <w:t>.</w:t>
      </w:r>
      <w:r>
        <w:t xml:space="preserve"> </w:t>
      </w:r>
      <w:r>
        <w:t>That is find if we can characterize the regions with common "features" found in the cities that make up the region.</w:t>
      </w:r>
    </w:p>
    <w:p w14:paraId="1A19F773" w14:textId="059D3071" w:rsidR="008A3DE8" w:rsidRDefault="008A3DE8" w:rsidP="008A3DE8">
      <w:r>
        <w:t xml:space="preserve">This could be of particular interest for the </w:t>
      </w:r>
      <w:r w:rsidRPr="008A3DE8">
        <w:rPr>
          <w:b/>
          <w:bCs/>
        </w:rPr>
        <w:t xml:space="preserve">French </w:t>
      </w:r>
      <w:r w:rsidRPr="008A3DE8">
        <w:rPr>
          <w:b/>
          <w:bCs/>
        </w:rPr>
        <w:t>Government</w:t>
      </w:r>
      <w:r>
        <w:t xml:space="preserve"> as, 4 years after the reform, it could justify or deny the choices made then.</w:t>
      </w:r>
    </w:p>
    <w:p w14:paraId="70F23EF0" w14:textId="5DA1DFA1" w:rsidR="008A3DE8" w:rsidRDefault="008A3DE8" w:rsidP="008A3DE8">
      <w:pPr>
        <w:pStyle w:val="Heading1"/>
      </w:pPr>
      <w:r>
        <w:t>Data</w:t>
      </w:r>
    </w:p>
    <w:p w14:paraId="260CFB88" w14:textId="0FB5B988" w:rsidR="008A3DE8" w:rsidRPr="008A3DE8" w:rsidRDefault="008A3DE8" w:rsidP="008A3DE8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In order to solve this problem we will use the list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french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cities </w:t>
      </w:r>
      <w:hyperlink r:id="rId6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here 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well as climatic data from the </w:t>
      </w:r>
      <w:proofErr w:type="spellStart"/>
      <w:r>
        <w:fldChar w:fldCharType="begin"/>
      </w:r>
      <w:r>
        <w:instrText xml:space="preserve"> HYPERLINK "https://openweathermap.org/api/statistics-api"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  <w:t>openweather</w:t>
      </w:r>
      <w:proofErr w:type="spellEnd"/>
      <w: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  <w:t>api</w:t>
      </w:r>
      <w:proofErr w:type="spellEnd"/>
      <w: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  <w:t>.</w:t>
      </w:r>
      <w:r>
        <w:fldChar w:fldCharType="end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Finally as required, we will use data from the Foursquare API to further categorize our cities.</w:t>
      </w:r>
    </w:p>
    <w:p w14:paraId="6A80B819" w14:textId="499B5246" w:rsidR="008A3DE8" w:rsidRDefault="008A3DE8" w:rsidP="008A3DE8">
      <w:pPr>
        <w:pStyle w:val="Heading2"/>
      </w:pPr>
      <w:r>
        <w:t>Cities</w:t>
      </w:r>
    </w:p>
    <w:p w14:paraId="30CC3BEF" w14:textId="77777777" w:rsidR="008A3DE8" w:rsidRPr="008A3DE8" w:rsidRDefault="008A3DE8" w:rsidP="008A3DE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The cities data have been exported from the website into a csv file that can be found in the Data folder of the repository of this project. Note that the CSV has no headers. You can find a description of the columns at the original website but find below a summary of what the database contains.</w:t>
      </w:r>
    </w:p>
    <w:p w14:paraId="2624055C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Various versions of the name of the cities</w:t>
      </w:r>
    </w:p>
    <w:p w14:paraId="4EEE637A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Coordinates of teach city (so precious to call the Foursquare API)</w:t>
      </w:r>
    </w:p>
    <w:p w14:paraId="2A6B1CFB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Population data (will certainly be very useful as well)</w:t>
      </w:r>
    </w:p>
    <w:p w14:paraId="6A43A4F8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Other geographical data (min and max altitudes, area)</w:t>
      </w:r>
    </w:p>
    <w:p w14:paraId="401CAB7D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Department number (it would be interesting to check if the algorithm learn and find the relationship between regions and departments)</w:t>
      </w:r>
    </w:p>
    <w:p w14:paraId="66B02649" w14:textId="77777777" w:rsidR="008A3DE8" w:rsidRPr="008A3DE8" w:rsidRDefault="008A3DE8" w:rsidP="008A3DE8"/>
    <w:p w14:paraId="4C1DE12C" w14:textId="26EBBBBE" w:rsidR="008A3DE8" w:rsidRDefault="008A3DE8" w:rsidP="008A3DE8">
      <w:pPr>
        <w:pStyle w:val="Heading2"/>
      </w:pPr>
      <w:r>
        <w:t>Weather</w:t>
      </w:r>
    </w:p>
    <w:p w14:paraId="76A15FE7" w14:textId="56CBB4AE" w:rsidR="008A3DE8" w:rsidRPr="008A3DE8" w:rsidRDefault="00D72F39" w:rsidP="008A3DE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will use t</w:t>
      </w:r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he </w:t>
      </w:r>
      <w:proofErr w:type="spellStart"/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>openweather</w:t>
      </w:r>
      <w:proofErr w:type="spellEnd"/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 API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to retrieve the weather predictions of the day for each city. From this API, w</w:t>
      </w:r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e can get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data </w:t>
      </w:r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>such as minimum recorded, maximum recorded, average minimum, average maximum for the following climatic features :</w:t>
      </w:r>
    </w:p>
    <w:p w14:paraId="27E91CDA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Temperature</w:t>
      </w:r>
    </w:p>
    <w:p w14:paraId="35049B75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Pressure</w:t>
      </w:r>
    </w:p>
    <w:p w14:paraId="0CCC9D31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Humidity</w:t>
      </w:r>
    </w:p>
    <w:p w14:paraId="20B7116E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Wind</w:t>
      </w:r>
    </w:p>
    <w:p w14:paraId="2A247E61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Precipitation</w:t>
      </w:r>
    </w:p>
    <w:p w14:paraId="55112BC6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Clouds</w:t>
      </w:r>
    </w:p>
    <w:p w14:paraId="3C8E3FFD" w14:textId="77777777" w:rsidR="008A3DE8" w:rsidRPr="008A3DE8" w:rsidRDefault="008A3DE8" w:rsidP="008A3DE8"/>
    <w:p w14:paraId="67621609" w14:textId="0EC93149" w:rsidR="008A3DE8" w:rsidRDefault="008A3DE8" w:rsidP="008A3DE8">
      <w:pPr>
        <w:pStyle w:val="Heading2"/>
      </w:pPr>
      <w:r>
        <w:lastRenderedPageBreak/>
        <w:t xml:space="preserve">Venues </w:t>
      </w:r>
    </w:p>
    <w:p w14:paraId="442D45B1" w14:textId="354C3B4D" w:rsidR="008A3DE8" w:rsidRPr="008A3DE8" w:rsidRDefault="00D72F39" w:rsidP="008A3DE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will use the Foursquare API to retrieve the venues that can be found in each city</w:t>
      </w:r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>. If you access this notebook from outside this course please check the </w:t>
      </w:r>
      <w:hyperlink r:id="rId7" w:tgtFrame="_blank" w:history="1">
        <w:r w:rsidR="008A3DE8" w:rsidRPr="008A3DE8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developer.foursquare.com</w:t>
        </w:r>
      </w:hyperlink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> website. In a nutshell, with this API you can get the following.</w:t>
      </w:r>
    </w:p>
    <w:p w14:paraId="17D766BA" w14:textId="011CAEB0" w:rsidR="008A3DE8" w:rsidRPr="008A3DE8" w:rsidRDefault="008A3DE8" w:rsidP="008A3D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What are the most popular venues are there </w:t>
      </w:r>
      <w:r w:rsidR="00D72F39" w:rsidRPr="008A3DE8">
        <w:rPr>
          <w:rFonts w:ascii="Helvetica" w:eastAsia="Times New Roman" w:hAnsi="Helvetica" w:cs="Helvetica"/>
          <w:color w:val="000000"/>
          <w:sz w:val="21"/>
          <w:szCs w:val="21"/>
        </w:rPr>
        <w:t>in each</w:t>
      </w: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72F39" w:rsidRPr="008A3DE8">
        <w:rPr>
          <w:rFonts w:ascii="Helvetica" w:eastAsia="Times New Roman" w:hAnsi="Helvetica" w:cs="Helvetica"/>
          <w:color w:val="000000"/>
          <w:sz w:val="21"/>
          <w:szCs w:val="21"/>
        </w:rPr>
        <w:t>city</w:t>
      </w:r>
      <w:r w:rsidR="00D72F39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3D8CB5BA" w14:textId="4E88A784" w:rsidR="008A3DE8" w:rsidRPr="008A3DE8" w:rsidRDefault="008A3DE8" w:rsidP="008A3D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How many of those </w:t>
      </w:r>
      <w:r w:rsidR="00D72F39">
        <w:rPr>
          <w:rFonts w:ascii="Helvetica" w:eastAsia="Times New Roman" w:hAnsi="Helvetica" w:cs="Helvetica"/>
          <w:color w:val="000000"/>
          <w:sz w:val="21"/>
          <w:szCs w:val="21"/>
        </w:rPr>
        <w:t>are there?</w:t>
      </w:r>
    </w:p>
    <w:p w14:paraId="5A247756" w14:textId="6B8F448C" w:rsidR="008A3DE8" w:rsidRPr="008A3DE8" w:rsidRDefault="008A3DE8" w:rsidP="008A3D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How many tips (recommendations, opinions from visitors) those venues received</w:t>
      </w:r>
      <w:r w:rsidR="00D72F39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577475A4" w14:textId="77777777" w:rsidR="008A3DE8" w:rsidRPr="008A3DE8" w:rsidRDefault="008A3DE8" w:rsidP="008A3DE8"/>
    <w:p w14:paraId="5C90931F" w14:textId="7245A7A4" w:rsidR="008A3DE8" w:rsidRDefault="008A3DE8" w:rsidP="008A3DE8">
      <w:pPr>
        <w:pStyle w:val="Heading1"/>
      </w:pPr>
      <w:r>
        <w:t>Methodology</w:t>
      </w:r>
    </w:p>
    <w:p w14:paraId="7680C700" w14:textId="2DA182D4" w:rsidR="00D72F39" w:rsidRDefault="00D72F39" w:rsidP="00D72F39">
      <w:pPr>
        <w:pStyle w:val="Heading2"/>
      </w:pPr>
      <w:r>
        <w:t>Statistical Analysis, Scoping and Filtering</w:t>
      </w:r>
    </w:p>
    <w:p w14:paraId="4F27236D" w14:textId="77777777" w:rsidR="002A59CC" w:rsidRDefault="002A59CC" w:rsidP="002A59CC"/>
    <w:p w14:paraId="42AEAADF" w14:textId="74D20814" w:rsidR="002A59CC" w:rsidRDefault="002A59CC" w:rsidP="002A59CC">
      <w:r>
        <w:t>We used the pandas describe method to get a quick report on the data.</w:t>
      </w:r>
    </w:p>
    <w:p w14:paraId="388CDEB4" w14:textId="67B93CA0" w:rsidR="002A59CC" w:rsidRDefault="002A59CC" w:rsidP="002A59CC">
      <w:r>
        <w:rPr>
          <w:noProof/>
        </w:rPr>
        <w:drawing>
          <wp:inline distT="0" distB="0" distL="0" distR="0" wp14:anchorId="4857AD00" wp14:editId="565DAA22">
            <wp:extent cx="5760720" cy="18510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 rep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104" w14:textId="2BA2A747" w:rsidR="002A59CC" w:rsidRPr="002A59CC" w:rsidRDefault="002A59CC" w:rsidP="002A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noted a</w:t>
      </w: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 xml:space="preserve"> few interesting things from this </w:t>
      </w: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table:</w:t>
      </w:r>
    </w:p>
    <w:p w14:paraId="16453AFB" w14:textId="44D4491C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The cities name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 xml:space="preserve"> are not unique therefore we cannot use them as-is for indexing</w:t>
      </w:r>
    </w:p>
    <w:p w14:paraId="78F46F52" w14:textId="77777777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A department can contain up to 62 cities</w:t>
      </w:r>
    </w:p>
    <w:p w14:paraId="545F94B6" w14:textId="77777777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Except for the altitudes we do not have missing values</w:t>
      </w:r>
    </w:p>
    <w:p w14:paraId="71D8EC58" w14:textId="77777777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The population, density and area data are very spread out, with the standard deviation being superior to the mean</w:t>
      </w:r>
    </w:p>
    <w:p w14:paraId="2135E36C" w14:textId="5C235BAC" w:rsid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he area max seems to be an outlier</w:t>
      </w:r>
    </w:p>
    <w:p w14:paraId="5380B5D7" w14:textId="787EB55E" w:rsidR="00624FEF" w:rsidRDefault="00624FEF" w:rsidP="006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Following this analysis, we decided to focus on the Metropolitan regions and only on cities with at least 10 000 inhabitants.</w:t>
      </w:r>
    </w:p>
    <w:p w14:paraId="3000D0D5" w14:textId="659259CB" w:rsidR="00624FEF" w:rsidRDefault="00624FEF" w:rsidP="006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built 3 respective datasets for the cities, the weather and the venues. </w:t>
      </w:r>
    </w:p>
    <w:p w14:paraId="3A8BA5AD" w14:textId="146CC2D3" w:rsidR="00624FEF" w:rsidRDefault="00624FEF" w:rsidP="006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cities dataset was containing the name of the city, its population, density, area and coordinates.</w:t>
      </w:r>
    </w:p>
    <w:p w14:paraId="2B7AD63F" w14:textId="53735272" w:rsidR="00624FEF" w:rsidRDefault="00624FEF" w:rsidP="006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24FEF">
        <w:rPr>
          <w:rFonts w:ascii="Helvetica" w:eastAsia="Times New Roman" w:hAnsi="Helvetica" w:cs="Helvetica"/>
          <w:color w:val="000000"/>
          <w:sz w:val="21"/>
          <w:szCs w:val="21"/>
        </w:rPr>
        <w:t>The venues dataset was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containing the count of venues per venue category.</w:t>
      </w:r>
    </w:p>
    <w:p w14:paraId="0A2EC4B9" w14:textId="1278B5F7" w:rsidR="00624FEF" w:rsidRPr="00624FEF" w:rsidRDefault="00624FEF" w:rsidP="006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weather dataset was containing the temperature, wind and humidity data.</w:t>
      </w:r>
    </w:p>
    <w:p w14:paraId="7DC3306F" w14:textId="3BE98219" w:rsidR="00D72F39" w:rsidRDefault="00D72F39" w:rsidP="00D72F39">
      <w:pPr>
        <w:pStyle w:val="Heading2"/>
      </w:pPr>
      <w:r w:rsidRPr="00624FEF">
        <w:t>Data Consolidation</w:t>
      </w:r>
    </w:p>
    <w:p w14:paraId="0830C9DC" w14:textId="52BCA90E" w:rsidR="00624FEF" w:rsidRDefault="00624FEF" w:rsidP="00624FEF"/>
    <w:p w14:paraId="2AAE5767" w14:textId="147D0C3A" w:rsidR="00624FEF" w:rsidRPr="00624FEF" w:rsidRDefault="00624FEF" w:rsidP="00624FEF">
      <w:r>
        <w:lastRenderedPageBreak/>
        <w:t>After filtering, the cities dataset was not containing cities with duplicates name. However, the original dataset does.</w:t>
      </w:r>
      <w:r>
        <w:br/>
        <w:t xml:space="preserve">Therefore, the data were consolidated based on the city name and the city coordinates. </w:t>
      </w:r>
    </w:p>
    <w:p w14:paraId="78285106" w14:textId="1C4ABA41" w:rsidR="00D72F39" w:rsidRDefault="00D72F39" w:rsidP="00D72F39">
      <w:pPr>
        <w:pStyle w:val="Heading2"/>
      </w:pPr>
      <w:r>
        <w:t>Preprocessing</w:t>
      </w:r>
    </w:p>
    <w:p w14:paraId="786A0D60" w14:textId="179009F3" w:rsidR="00624FEF" w:rsidRDefault="00624FEF" w:rsidP="00624FEF"/>
    <w:p w14:paraId="0BDA5C50" w14:textId="1B64186D" w:rsidR="00624FEF" w:rsidRPr="00624FEF" w:rsidRDefault="00624FEF" w:rsidP="00624FEF">
      <w:r>
        <w:t xml:space="preserve">The dataset was then normalized using the </w:t>
      </w:r>
      <w:proofErr w:type="spellStart"/>
      <w:r w:rsidRPr="00624FEF">
        <w:rPr>
          <w:i/>
          <w:iCs/>
        </w:rPr>
        <w:t>fit_transform</w:t>
      </w:r>
      <w:proofErr w:type="spellEnd"/>
      <w:r w:rsidRPr="00624FEF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 method of the </w:t>
      </w:r>
      <w:proofErr w:type="spellStart"/>
      <w:r>
        <w:t>sklearn.preprocessing</w:t>
      </w:r>
      <w:proofErr w:type="spellEnd"/>
      <w:r>
        <w:t xml:space="preserve"> library.</w:t>
      </w:r>
    </w:p>
    <w:p w14:paraId="45A2EDB4" w14:textId="1C1F2FFE" w:rsidR="00D72F39" w:rsidRDefault="00D72F39" w:rsidP="00D72F39">
      <w:pPr>
        <w:pStyle w:val="Heading2"/>
      </w:pPr>
      <w:r>
        <w:t xml:space="preserve">Modeling </w:t>
      </w:r>
    </w:p>
    <w:p w14:paraId="7380DDF1" w14:textId="31CF4902" w:rsidR="00330CE7" w:rsidRDefault="00330CE7" w:rsidP="00330CE7"/>
    <w:p w14:paraId="78309F46" w14:textId="69C9718D" w:rsidR="00330CE7" w:rsidRPr="00330CE7" w:rsidRDefault="00330CE7" w:rsidP="00330CE7">
      <w:r>
        <w:t xml:space="preserve">As we aimed at finding relationships between the cities that match France regional split, we </w:t>
      </w:r>
      <w:r w:rsidR="00C42E6B">
        <w:t xml:space="preserve">use k-means clustering to cluster the cities.  </w:t>
      </w:r>
      <w:r w:rsidR="00C42E6B">
        <w:br/>
        <w:t>We set the number of clusters to 13 and randomly initialized the centroids and iterated 50 times.</w:t>
      </w:r>
    </w:p>
    <w:p w14:paraId="1ECBC23A" w14:textId="7016213C" w:rsidR="008A3DE8" w:rsidRDefault="008A3DE8" w:rsidP="008A3DE8">
      <w:pPr>
        <w:pStyle w:val="Heading1"/>
      </w:pPr>
      <w:r>
        <w:t>Results</w:t>
      </w:r>
    </w:p>
    <w:p w14:paraId="1C05F409" w14:textId="2B6FACDA" w:rsidR="00C42E6B" w:rsidRDefault="00C42E6B" w:rsidP="00C42E6B"/>
    <w:p w14:paraId="7646E7C8" w14:textId="40D7A420" w:rsidR="00C42E6B" w:rsidRDefault="00C42E6B" w:rsidP="00C42E6B">
      <w:r>
        <w:t>The results were interesting for a first attempt. As you can see from the map below:</w:t>
      </w:r>
    </w:p>
    <w:p w14:paraId="5BB763DF" w14:textId="2BC039B1" w:rsidR="00C42E6B" w:rsidRDefault="00C42E6B" w:rsidP="00C42E6B">
      <w:r>
        <w:rPr>
          <w:noProof/>
        </w:rPr>
        <w:drawing>
          <wp:inline distT="0" distB="0" distL="0" distR="0" wp14:anchorId="5627AF00" wp14:editId="74AC5B49">
            <wp:extent cx="5760720" cy="2054860"/>
            <wp:effectExtent l="0" t="0" r="0" b="254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FB85" w14:textId="1F8DB5CE" w:rsidR="00C42E6B" w:rsidRDefault="00C42E6B" w:rsidP="00C42E6B">
      <w:r>
        <w:t xml:space="preserve">Some clusters are not very represented on this map because only contains a few cities. It is interesting to see, that at least the clustering </w:t>
      </w:r>
      <w:r w:rsidR="006010B0">
        <w:t>has</w:t>
      </w:r>
      <w:r>
        <w:t xml:space="preserve"> split France into 4 main </w:t>
      </w:r>
      <w:r w:rsidR="006010B0">
        <w:t>regions:</w:t>
      </w:r>
    </w:p>
    <w:p w14:paraId="78E36BE5" w14:textId="2D2A502F" w:rsidR="00C42E6B" w:rsidRDefault="00C42E6B" w:rsidP="00C42E6B">
      <w:pPr>
        <w:pStyle w:val="ListParagraph"/>
        <w:numPr>
          <w:ilvl w:val="0"/>
          <w:numId w:val="7"/>
        </w:numPr>
      </w:pPr>
      <w:r>
        <w:t>The West Coast</w:t>
      </w:r>
    </w:p>
    <w:p w14:paraId="4B52EF12" w14:textId="2B7B8587" w:rsidR="00C42E6B" w:rsidRDefault="00C42E6B" w:rsidP="00C42E6B">
      <w:pPr>
        <w:pStyle w:val="ListParagraph"/>
        <w:numPr>
          <w:ilvl w:val="0"/>
          <w:numId w:val="7"/>
        </w:numPr>
      </w:pPr>
      <w:r>
        <w:t>The Northern/Paris region</w:t>
      </w:r>
    </w:p>
    <w:p w14:paraId="3CBE5BB1" w14:textId="2B9910A9" w:rsidR="00C42E6B" w:rsidRDefault="00C42E6B" w:rsidP="00C42E6B">
      <w:pPr>
        <w:pStyle w:val="ListParagraph"/>
        <w:numPr>
          <w:ilvl w:val="0"/>
          <w:numId w:val="7"/>
        </w:numPr>
      </w:pPr>
      <w:r>
        <w:t>Central-South region</w:t>
      </w:r>
    </w:p>
    <w:p w14:paraId="2A20F2BF" w14:textId="77611477" w:rsidR="00C42E6B" w:rsidRPr="00C42E6B" w:rsidRDefault="006010B0" w:rsidP="00C42E6B">
      <w:pPr>
        <w:pStyle w:val="ListParagraph"/>
        <w:numPr>
          <w:ilvl w:val="0"/>
          <w:numId w:val="7"/>
        </w:numPr>
      </w:pPr>
      <w:r>
        <w:t>A tiny East Coast region</w:t>
      </w:r>
    </w:p>
    <w:p w14:paraId="309998CE" w14:textId="1A845D48" w:rsidR="008A3DE8" w:rsidRDefault="008A3DE8" w:rsidP="008A3DE8">
      <w:pPr>
        <w:pStyle w:val="Heading1"/>
      </w:pPr>
      <w:r>
        <w:t>Discussion</w:t>
      </w:r>
    </w:p>
    <w:p w14:paraId="62FB4488" w14:textId="154338E6" w:rsidR="006010B0" w:rsidRDefault="006010B0" w:rsidP="006010B0">
      <w:pPr>
        <w:pStyle w:val="Heading2"/>
      </w:pPr>
      <w:r>
        <w:t>Challenges</w:t>
      </w:r>
    </w:p>
    <w:p w14:paraId="5D6F0721" w14:textId="778FA140" w:rsidR="006010B0" w:rsidRDefault="006010B0" w:rsidP="006010B0">
      <w:r>
        <w:t xml:space="preserve">This problematic was very challenging and became even more challenging while being worked out. </w:t>
      </w:r>
    </w:p>
    <w:p w14:paraId="5C2A1101" w14:textId="305A0220" w:rsidR="006010B0" w:rsidRDefault="006010B0" w:rsidP="006010B0">
      <w:r>
        <w:t xml:space="preserve">One of the main </w:t>
      </w:r>
      <w:r w:rsidR="006C4EFF">
        <w:t>challenges</w:t>
      </w:r>
      <w:r>
        <w:t>, was that we originally planned</w:t>
      </w:r>
      <w:r w:rsidR="006C4EFF">
        <w:t xml:space="preserve"> to use yearly statistical climatic data from the </w:t>
      </w:r>
      <w:proofErr w:type="spellStart"/>
      <w:r w:rsidR="006C4EFF">
        <w:t>openweather</w:t>
      </w:r>
      <w:proofErr w:type="spellEnd"/>
      <w:r w:rsidR="006C4EFF">
        <w:t xml:space="preserve"> API but those were only available for paid subscriptions.</w:t>
      </w:r>
      <w:r w:rsidR="006C4EFF">
        <w:br/>
        <w:t>The second main challenge was also related to this API which does not allow the free users to call the API more than 60 times per minute.</w:t>
      </w:r>
    </w:p>
    <w:p w14:paraId="16C86F09" w14:textId="08105C2C" w:rsidR="006010B0" w:rsidRDefault="006010B0" w:rsidP="006010B0">
      <w:pPr>
        <w:pStyle w:val="Heading2"/>
      </w:pPr>
      <w:r>
        <w:lastRenderedPageBreak/>
        <w:t>Improvements</w:t>
      </w:r>
    </w:p>
    <w:p w14:paraId="76ACAF97" w14:textId="59D9291E" w:rsidR="006C4EFF" w:rsidRDefault="006C4EFF" w:rsidP="006C4EFF"/>
    <w:p w14:paraId="11410B53" w14:textId="0C57CF3A" w:rsidR="000B5DBE" w:rsidRDefault="006C4EFF" w:rsidP="006C4EFF">
      <w:r>
        <w:t xml:space="preserve">Filtering the data as we did in this first quick analysis introduces a bias towards regions with bigger cities. Rather than filtering directly on population, we could have </w:t>
      </w:r>
      <w:r w:rsidR="000B5DBE">
        <w:t xml:space="preserve">filtered by department so that </w:t>
      </w:r>
      <w:r w:rsidR="00DF2C1E">
        <w:t>each</w:t>
      </w:r>
      <w:r w:rsidR="000B5DBE">
        <w:t xml:space="preserve"> region contain</w:t>
      </w:r>
      <w:r w:rsidR="00DF2C1E">
        <w:t>s</w:t>
      </w:r>
      <w:r w:rsidR="000B5DBE">
        <w:t xml:space="preserve"> approximately the same number of cities.</w:t>
      </w:r>
    </w:p>
    <w:p w14:paraId="433800EA" w14:textId="723BB135" w:rsidR="00DF2C1E" w:rsidRDefault="00DF2C1E" w:rsidP="006C4EFF">
      <w:r>
        <w:t>As previously discussed, we originally planned to use historical statistical weather data to make the model more robust. As it is now, the model can vary on a day to day basis with the weather which is not good.</w:t>
      </w:r>
    </w:p>
    <w:p w14:paraId="11DDF858" w14:textId="588EB05A" w:rsidR="008E2299" w:rsidRPr="006C4EFF" w:rsidRDefault="00DF2C1E" w:rsidP="006C4EFF">
      <w:r>
        <w:t xml:space="preserve">Last, we standardized the data and therefore made all features equally important. </w:t>
      </w:r>
      <w:r w:rsidR="008E2299">
        <w:br/>
      </w:r>
      <w:r>
        <w:t>However, we can assume some features are more important to identify a region.</w:t>
      </w:r>
      <w:r w:rsidR="008E2299">
        <w:t xml:space="preserve"> The altitudes from the original city dataset, the number of beaches, forests or water streams from the venues dataset.</w:t>
      </w:r>
    </w:p>
    <w:p w14:paraId="3749AA2E" w14:textId="7510457C" w:rsidR="008A3DE8" w:rsidRDefault="008A3DE8" w:rsidP="008A3DE8">
      <w:pPr>
        <w:pStyle w:val="Heading1"/>
      </w:pPr>
      <w:r>
        <w:t>Conclusion</w:t>
      </w:r>
    </w:p>
    <w:p w14:paraId="0C468941" w14:textId="090C48FA" w:rsidR="008E2299" w:rsidRDefault="008E2299" w:rsidP="008E2299"/>
    <w:p w14:paraId="37584170" w14:textId="56D1C79F" w:rsidR="008E2299" w:rsidRPr="008E2299" w:rsidRDefault="008E2299" w:rsidP="008E2299">
      <w:r>
        <w:t xml:space="preserve">This approach to justify or deny a reform is interesting and promising for the future but as of now it cannot really be used in the debates. A different approach </w:t>
      </w:r>
      <w:r w:rsidR="00BF51FA">
        <w:t>such as density-based clustering or classification could produce better results.</w:t>
      </w:r>
    </w:p>
    <w:sectPr w:rsidR="008E2299" w:rsidRPr="008E2299" w:rsidSect="00F34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E2730"/>
    <w:multiLevelType w:val="hybridMultilevel"/>
    <w:tmpl w:val="325A088C"/>
    <w:lvl w:ilvl="0" w:tplc="F21CC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055"/>
    <w:multiLevelType w:val="hybridMultilevel"/>
    <w:tmpl w:val="EAB4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2022F"/>
    <w:multiLevelType w:val="multilevel"/>
    <w:tmpl w:val="D87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925653"/>
    <w:multiLevelType w:val="multilevel"/>
    <w:tmpl w:val="062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D71E4C"/>
    <w:multiLevelType w:val="hybridMultilevel"/>
    <w:tmpl w:val="D1A42EFC"/>
    <w:lvl w:ilvl="0" w:tplc="F21CC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252B9"/>
    <w:multiLevelType w:val="multilevel"/>
    <w:tmpl w:val="B70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1B0962"/>
    <w:multiLevelType w:val="multilevel"/>
    <w:tmpl w:val="694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4"/>
    <w:rsid w:val="000B5DBE"/>
    <w:rsid w:val="00220664"/>
    <w:rsid w:val="002A59CC"/>
    <w:rsid w:val="00330CE7"/>
    <w:rsid w:val="00515C45"/>
    <w:rsid w:val="006010B0"/>
    <w:rsid w:val="00624FEF"/>
    <w:rsid w:val="006317D4"/>
    <w:rsid w:val="006C4EFF"/>
    <w:rsid w:val="00792EAB"/>
    <w:rsid w:val="008A3DE8"/>
    <w:rsid w:val="008E2299"/>
    <w:rsid w:val="00BF51FA"/>
    <w:rsid w:val="00C42E6B"/>
    <w:rsid w:val="00D72F39"/>
    <w:rsid w:val="00DF2C1E"/>
    <w:rsid w:val="00F3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D657"/>
  <w15:chartTrackingRefBased/>
  <w15:docId w15:val="{2E2BC7C5-F856-4060-A419-823EE773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3D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D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developer.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.sh/736-base-donnees-villes-francais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Mixtur</dc:creator>
  <cp:keywords/>
  <dc:description/>
  <cp:lastModifiedBy>Vianney Mixtur</cp:lastModifiedBy>
  <cp:revision>7</cp:revision>
  <dcterms:created xsi:type="dcterms:W3CDTF">2020-03-23T20:07:00Z</dcterms:created>
  <dcterms:modified xsi:type="dcterms:W3CDTF">2020-03-23T22:02:00Z</dcterms:modified>
</cp:coreProperties>
</file>