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8E40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Введение</w:t>
      </w:r>
    </w:p>
    <w:p w14:paraId="2432FD47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Учебная практика УП.04.01 является частью профессионального модуля «Внедрение и поддержка компьютерных систем» (МДК 04.01). Целью практики является формирование практических навыков по внедрению, настройке, сопровождению и документированию программного обеспечения в соответствии с требованиями профессиональных стандартов и ГОСТ Р ИСО/МЭК 12207.</w:t>
      </w:r>
    </w:p>
    <w:p w14:paraId="532B3FF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В ходе практики были выполнены 7 практических заданий, охватывающих ключевые аспекты деятельности специалиста по внедрению и поддержке ИС. В отчёте приведены результаты выполнения каждой работы, аналитические выводы и сформированные документы.</w:t>
      </w:r>
    </w:p>
    <w:p w14:paraId="3C4BB01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3311C47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Практическая работа №1</w:t>
      </w:r>
    </w:p>
    <w:p w14:paraId="1E16B91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«Изучение ГОСТ Р ИСО/МЭК 12207. Основные процессы и взаимосвязь между документами»</w:t>
      </w:r>
    </w:p>
    <w:p w14:paraId="68C6AE5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Цель:</w:t>
      </w:r>
      <w:r w:rsidRPr="0008244A">
        <w:rPr>
          <w:rFonts w:cs="Times New Roman"/>
          <w:szCs w:val="28"/>
        </w:rPr>
        <w:t> научиться идентифицировать основные процессы жизненного цикла ПО и анализировать взаимосвязи входных и выходных документов.</w:t>
      </w:r>
    </w:p>
    <w:p w14:paraId="291B58C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1.1 Актуализация знаний (теоретический опрос)</w:t>
      </w:r>
    </w:p>
    <w:p w14:paraId="1928EECF" w14:textId="77777777" w:rsidR="001D7216" w:rsidRPr="0008244A" w:rsidRDefault="001D7216" w:rsidP="000824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Процессы жизненного цикла по ГОСТ Р ИСО/МЭК 12207 делятся на три группы: процессы соглашения (например, приобретение, поставка), процессы организационного обеспечения проекта (управление, управление конфигурацией) и технические процессы (разработка, эксплуатация, сопровождение).</w:t>
      </w:r>
    </w:p>
    <w:p w14:paraId="525E36FE" w14:textId="77777777" w:rsidR="001D7216" w:rsidRPr="0008244A" w:rsidRDefault="001D7216" w:rsidP="000824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Цель процесса разработки – создание нового программного продукта; цель процесса сопровождения – модификация существующего продукта для адаптации к изменившимся условиям или устранения дефектов.</w:t>
      </w:r>
    </w:p>
    <w:p w14:paraId="0370862B" w14:textId="77777777" w:rsidR="001D7216" w:rsidRPr="0008244A" w:rsidRDefault="001D7216" w:rsidP="000824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Адаптация стандарта – настройка полного набора процессов и задач стандарта под масштаб, сложность и критичность конкретного проекта.</w:t>
      </w:r>
    </w:p>
    <w:p w14:paraId="0ED7D59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1.2 Аналитическая работа (таблица соответствия)</w:t>
      </w:r>
    </w:p>
    <w:p w14:paraId="0929137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Таблица 1 – Соответствие ситуаций процессам и документам</w:t>
      </w:r>
    </w:p>
    <w:p w14:paraId="492B0CC9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3"/>
        <w:gridCol w:w="2051"/>
        <w:gridCol w:w="1926"/>
        <w:gridCol w:w="1993"/>
        <w:gridCol w:w="1921"/>
      </w:tblGrid>
      <w:tr w:rsidR="001D7216" w:rsidRPr="0008244A" w14:paraId="1D0100D1" w14:textId="77777777" w:rsidTr="005A6A44">
        <w:tc>
          <w:tcPr>
            <w:tcW w:w="1868" w:type="dxa"/>
            <w:vAlign w:val="center"/>
          </w:tcPr>
          <w:p w14:paraId="659028CB" w14:textId="038AF283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6679F286" w14:textId="04863F98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Ситуация</w:t>
            </w:r>
          </w:p>
        </w:tc>
        <w:tc>
          <w:tcPr>
            <w:tcW w:w="1869" w:type="dxa"/>
            <w:vAlign w:val="center"/>
          </w:tcPr>
          <w:p w14:paraId="6F59E567" w14:textId="2D425FF2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Процесс (ГОСТ 12207)</w:t>
            </w:r>
          </w:p>
        </w:tc>
        <w:tc>
          <w:tcPr>
            <w:tcW w:w="1869" w:type="dxa"/>
            <w:vAlign w:val="center"/>
          </w:tcPr>
          <w:p w14:paraId="66C2A1BE" w14:textId="66678374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Входной документ</w:t>
            </w:r>
          </w:p>
        </w:tc>
        <w:tc>
          <w:tcPr>
            <w:tcW w:w="1869" w:type="dxa"/>
            <w:vAlign w:val="center"/>
          </w:tcPr>
          <w:p w14:paraId="53C3E3A5" w14:textId="2C2AF05A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Выходной документ</w:t>
            </w:r>
          </w:p>
        </w:tc>
      </w:tr>
      <w:tr w:rsidR="001D7216" w:rsidRPr="0008244A" w14:paraId="61CFC13B" w14:textId="77777777" w:rsidTr="005A6A44">
        <w:tc>
          <w:tcPr>
            <w:tcW w:w="1868" w:type="dxa"/>
            <w:vAlign w:val="center"/>
          </w:tcPr>
          <w:p w14:paraId="4A891D87" w14:textId="0653862A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093EA873" w14:textId="4D4EA816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Компания «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СофтТех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>» сформировала комплект сдачи для заказчика</w:t>
            </w:r>
          </w:p>
        </w:tc>
        <w:tc>
          <w:tcPr>
            <w:tcW w:w="1869" w:type="dxa"/>
            <w:vAlign w:val="center"/>
          </w:tcPr>
          <w:p w14:paraId="43D1068A" w14:textId="5D9341FC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Поставка</w:t>
            </w:r>
          </w:p>
        </w:tc>
        <w:tc>
          <w:tcPr>
            <w:tcW w:w="1869" w:type="dxa"/>
            <w:vAlign w:val="center"/>
          </w:tcPr>
          <w:p w14:paraId="44F4AFE7" w14:textId="75575342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Программный продукт, разработанная документация</w:t>
            </w:r>
          </w:p>
        </w:tc>
        <w:tc>
          <w:tcPr>
            <w:tcW w:w="1869" w:type="dxa"/>
            <w:vAlign w:val="center"/>
          </w:tcPr>
          <w:p w14:paraId="7A0D0D9A" w14:textId="32220EB4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Комплект поставки, акт приёма-передачи</w:t>
            </w:r>
          </w:p>
        </w:tc>
      </w:tr>
      <w:tr w:rsidR="001D7216" w:rsidRPr="0008244A" w14:paraId="014038CF" w14:textId="77777777" w:rsidTr="005A6A44">
        <w:tc>
          <w:tcPr>
            <w:tcW w:w="1868" w:type="dxa"/>
            <w:vAlign w:val="center"/>
          </w:tcPr>
          <w:p w14:paraId="7A34F109" w14:textId="5F9ACF74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5C0FE918" w14:textId="51157A98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Тестировщик проводит динамическое тестирование метода по SRS</w:t>
            </w:r>
          </w:p>
        </w:tc>
        <w:tc>
          <w:tcPr>
            <w:tcW w:w="1869" w:type="dxa"/>
            <w:vAlign w:val="center"/>
          </w:tcPr>
          <w:p w14:paraId="696E1D40" w14:textId="400CF0CF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Верификация программных средств</w:t>
            </w:r>
          </w:p>
        </w:tc>
        <w:tc>
          <w:tcPr>
            <w:tcW w:w="1869" w:type="dxa"/>
            <w:vAlign w:val="center"/>
          </w:tcPr>
          <w:p w14:paraId="406510CB" w14:textId="4B7F1C00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Спецификация требований (SRS)</w:t>
            </w:r>
          </w:p>
        </w:tc>
        <w:tc>
          <w:tcPr>
            <w:tcW w:w="1869" w:type="dxa"/>
            <w:vAlign w:val="center"/>
          </w:tcPr>
          <w:p w14:paraId="00420ED9" w14:textId="66620DEE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Отчёт о верификации (протокол тестирования)</w:t>
            </w:r>
          </w:p>
        </w:tc>
      </w:tr>
      <w:tr w:rsidR="001D7216" w:rsidRPr="0008244A" w14:paraId="6AF32235" w14:textId="77777777" w:rsidTr="005A6A44">
        <w:tc>
          <w:tcPr>
            <w:tcW w:w="1868" w:type="dxa"/>
            <w:vAlign w:val="center"/>
          </w:tcPr>
          <w:p w14:paraId="17D0037E" w14:textId="5ABD4CCF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2222B3A8" w14:textId="2B3889E0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Госучреждение подготовило тендер и заключило контракт</w:t>
            </w:r>
          </w:p>
        </w:tc>
        <w:tc>
          <w:tcPr>
            <w:tcW w:w="1869" w:type="dxa"/>
            <w:vAlign w:val="center"/>
          </w:tcPr>
          <w:p w14:paraId="2852F9A4" w14:textId="330E26B3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Приобретение</w:t>
            </w:r>
          </w:p>
        </w:tc>
        <w:tc>
          <w:tcPr>
            <w:tcW w:w="1869" w:type="dxa"/>
            <w:vAlign w:val="center"/>
          </w:tcPr>
          <w:p w14:paraId="123FD89B" w14:textId="40EF7014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Потребности заказчика</w:t>
            </w:r>
          </w:p>
        </w:tc>
        <w:tc>
          <w:tcPr>
            <w:tcW w:w="1869" w:type="dxa"/>
            <w:vAlign w:val="center"/>
          </w:tcPr>
          <w:p w14:paraId="3665657C" w14:textId="3CAB7AF2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Извещение о тендере, ТЗ, госконтракт</w:t>
            </w:r>
          </w:p>
        </w:tc>
      </w:tr>
      <w:tr w:rsidR="001D7216" w:rsidRPr="0008244A" w14:paraId="0A8CB193" w14:textId="77777777" w:rsidTr="005A6A44">
        <w:tc>
          <w:tcPr>
            <w:tcW w:w="1868" w:type="dxa"/>
            <w:vAlign w:val="center"/>
          </w:tcPr>
          <w:p w14:paraId="0C743522" w14:textId="19985AED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6126FFCA" w14:textId="04E4F4BE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Оператор зафиксировал заявку о сбое, инженер устранил проблему</w:t>
            </w:r>
          </w:p>
        </w:tc>
        <w:tc>
          <w:tcPr>
            <w:tcW w:w="1869" w:type="dxa"/>
            <w:vAlign w:val="center"/>
          </w:tcPr>
          <w:p w14:paraId="302FC931" w14:textId="5E8DCACE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Решение проблем</w:t>
            </w:r>
          </w:p>
        </w:tc>
        <w:tc>
          <w:tcPr>
            <w:tcW w:w="1869" w:type="dxa"/>
            <w:vAlign w:val="center"/>
          </w:tcPr>
          <w:p w14:paraId="34462A5A" w14:textId="00AA1A01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Сообщение о проблеме</w:t>
            </w:r>
          </w:p>
        </w:tc>
        <w:tc>
          <w:tcPr>
            <w:tcW w:w="1869" w:type="dxa"/>
            <w:vAlign w:val="center"/>
          </w:tcPr>
          <w:p w14:paraId="02D39877" w14:textId="18B451B0" w:rsidR="001D7216" w:rsidRPr="0008244A" w:rsidRDefault="001D7216" w:rsidP="0008244A">
            <w:pPr>
              <w:spacing w:line="360" w:lineRule="auto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Отчёт о проблемах</w:t>
            </w:r>
          </w:p>
        </w:tc>
      </w:tr>
    </w:tbl>
    <w:p w14:paraId="0AEBBA75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79C421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1.3 Моделирование документооборота</w:t>
      </w:r>
    </w:p>
    <w:p w14:paraId="40A0CED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На этапе передачи системы в эксплуатацию оформляются: акт приёма-передачи, комплект эксплуатационной документации (руководство пользователя и администратора), сертификат соответствия / протоколы испытаний.</w:t>
      </w:r>
    </w:p>
    <w:p w14:paraId="742CD205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Процесс верификации невозможен без спецификации требований к ПО (SRS), так как она является единственным эталоном для сравнения – без неё нельзя объективно подтвердить, что продукт соответствует ожиданиям.</w:t>
      </w:r>
    </w:p>
    <w:p w14:paraId="48A2CC49" w14:textId="77777777" w:rsidR="00F12C76" w:rsidRPr="0008244A" w:rsidRDefault="00F12C7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9EE5FD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1.4 Решение кейса (изменение законодательства, банк «Кредит-Инфо»)</w:t>
      </w:r>
    </w:p>
    <w:p w14:paraId="68DED7E6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Таблица 2 – Этапы процесса изменений</w:t>
      </w:r>
    </w:p>
    <w:p w14:paraId="4941E42C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D7216" w:rsidRPr="0008244A" w14:paraId="5CDB6768" w14:textId="77777777" w:rsidTr="00724B27">
        <w:tc>
          <w:tcPr>
            <w:tcW w:w="3114" w:type="dxa"/>
            <w:vAlign w:val="center"/>
          </w:tcPr>
          <w:p w14:paraId="34130060" w14:textId="56730B93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Этап процесса</w:t>
            </w:r>
          </w:p>
        </w:tc>
        <w:tc>
          <w:tcPr>
            <w:tcW w:w="3115" w:type="dxa"/>
            <w:vAlign w:val="center"/>
          </w:tcPr>
          <w:p w14:paraId="58022842" w14:textId="168FEDA8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65CF4D75" w14:textId="2A9D050C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Документ</w:t>
            </w:r>
          </w:p>
        </w:tc>
      </w:tr>
      <w:tr w:rsidR="001D7216" w:rsidRPr="0008244A" w14:paraId="3351BBF3" w14:textId="77777777" w:rsidTr="00724B27">
        <w:tc>
          <w:tcPr>
            <w:tcW w:w="3114" w:type="dxa"/>
            <w:vAlign w:val="center"/>
          </w:tcPr>
          <w:p w14:paraId="681ADBD1" w14:textId="64D76DFB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Подача запроса на изменение</w:t>
            </w:r>
          </w:p>
        </w:tc>
        <w:tc>
          <w:tcPr>
            <w:tcW w:w="3115" w:type="dxa"/>
            <w:vAlign w:val="center"/>
          </w:tcPr>
          <w:p w14:paraId="696FD55D" w14:textId="37A3211B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Системный аналитик</w:t>
            </w:r>
          </w:p>
        </w:tc>
        <w:tc>
          <w:tcPr>
            <w:tcW w:w="3115" w:type="dxa"/>
            <w:vAlign w:val="center"/>
          </w:tcPr>
          <w:p w14:paraId="025934F8" w14:textId="0839EA5E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Запрос на изменение</w:t>
            </w:r>
          </w:p>
        </w:tc>
      </w:tr>
      <w:tr w:rsidR="001D7216" w:rsidRPr="0008244A" w14:paraId="6386F8A6" w14:textId="77777777" w:rsidTr="00724B27">
        <w:tc>
          <w:tcPr>
            <w:tcW w:w="3114" w:type="dxa"/>
            <w:vAlign w:val="center"/>
          </w:tcPr>
          <w:p w14:paraId="61A43969" w14:textId="30E0DEA8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Анализ влияния и оценка трудозатрат</w:t>
            </w:r>
          </w:p>
        </w:tc>
        <w:tc>
          <w:tcPr>
            <w:tcW w:w="3115" w:type="dxa"/>
            <w:vAlign w:val="center"/>
          </w:tcPr>
          <w:p w14:paraId="743B63B5" w14:textId="3DCAA9F3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Аналитик + руководитель проекта</w:t>
            </w:r>
          </w:p>
        </w:tc>
        <w:tc>
          <w:tcPr>
            <w:tcW w:w="3115" w:type="dxa"/>
            <w:vAlign w:val="center"/>
          </w:tcPr>
          <w:p w14:paraId="256D0C8B" w14:textId="22E69DBB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Запрос с анализом влияния</w:t>
            </w:r>
          </w:p>
        </w:tc>
      </w:tr>
      <w:tr w:rsidR="001D7216" w:rsidRPr="0008244A" w14:paraId="2035CDD4" w14:textId="77777777" w:rsidTr="00724B27">
        <w:tc>
          <w:tcPr>
            <w:tcW w:w="3114" w:type="dxa"/>
            <w:vAlign w:val="center"/>
          </w:tcPr>
          <w:p w14:paraId="4BFDF56F" w14:textId="043DC93B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Реализация изменения</w:t>
            </w:r>
          </w:p>
        </w:tc>
        <w:tc>
          <w:tcPr>
            <w:tcW w:w="3115" w:type="dxa"/>
            <w:vAlign w:val="center"/>
          </w:tcPr>
          <w:p w14:paraId="68BD8A33" w14:textId="515D9C0C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Разработчик</w:t>
            </w:r>
          </w:p>
        </w:tc>
        <w:tc>
          <w:tcPr>
            <w:tcW w:w="3115" w:type="dxa"/>
            <w:vAlign w:val="center"/>
          </w:tcPr>
          <w:p w14:paraId="4A6BAF6D" w14:textId="0F385A5E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Отчёт о внесённых изменениях</w:t>
            </w:r>
          </w:p>
        </w:tc>
      </w:tr>
      <w:tr w:rsidR="001D7216" w:rsidRPr="0008244A" w14:paraId="02F2FC3A" w14:textId="77777777" w:rsidTr="00724B27">
        <w:tc>
          <w:tcPr>
            <w:tcW w:w="3114" w:type="dxa"/>
            <w:vAlign w:val="center"/>
          </w:tcPr>
          <w:p w14:paraId="4B2600B4" w14:textId="7FEF9219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Проверка изменения (тестирование)</w:t>
            </w:r>
          </w:p>
        </w:tc>
        <w:tc>
          <w:tcPr>
            <w:tcW w:w="3115" w:type="dxa"/>
            <w:vAlign w:val="center"/>
          </w:tcPr>
          <w:p w14:paraId="0BF5C632" w14:textId="24C4D400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Тестировщик</w:t>
            </w:r>
          </w:p>
        </w:tc>
        <w:tc>
          <w:tcPr>
            <w:tcW w:w="3115" w:type="dxa"/>
            <w:vAlign w:val="center"/>
          </w:tcPr>
          <w:p w14:paraId="6EC1269B" w14:textId="2E05D4D9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Отчёт о верификации</w:t>
            </w:r>
          </w:p>
        </w:tc>
      </w:tr>
      <w:tr w:rsidR="001D7216" w:rsidRPr="0008244A" w14:paraId="32BFC6A2" w14:textId="77777777" w:rsidTr="00724B27">
        <w:tc>
          <w:tcPr>
            <w:tcW w:w="3114" w:type="dxa"/>
            <w:vAlign w:val="center"/>
          </w:tcPr>
          <w:p w14:paraId="3EC2F08C" w14:textId="30C3624C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Закрытие запроса и выпуск версии</w:t>
            </w:r>
          </w:p>
        </w:tc>
        <w:tc>
          <w:tcPr>
            <w:tcW w:w="3115" w:type="dxa"/>
            <w:vAlign w:val="center"/>
          </w:tcPr>
          <w:p w14:paraId="5792FC88" w14:textId="529ED2CD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Руководитель проекта / разработчик</w:t>
            </w:r>
          </w:p>
        </w:tc>
        <w:tc>
          <w:tcPr>
            <w:tcW w:w="3115" w:type="dxa"/>
            <w:vAlign w:val="center"/>
          </w:tcPr>
          <w:p w14:paraId="3CEEDDCD" w14:textId="3209F078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Отчёт о закрытии запроса</w:t>
            </w:r>
          </w:p>
        </w:tc>
      </w:tr>
    </w:tbl>
    <w:p w14:paraId="6D08CA8E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3AD0BF9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Практическая работа №2</w:t>
      </w:r>
    </w:p>
    <w:p w14:paraId="20B0FBD1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«Разработка сценария внедрения программного продукта для рабочего места»</w:t>
      </w:r>
    </w:p>
    <w:p w14:paraId="40B948C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Цель:</w:t>
      </w:r>
      <w:r w:rsidRPr="0008244A">
        <w:rPr>
          <w:rFonts w:cs="Times New Roman"/>
          <w:szCs w:val="28"/>
        </w:rPr>
        <w:t> научиться разрабатывать пошаговый сценарий внедрения ПО с учётом технической документации, совместимости и минимизации простоев.</w:t>
      </w:r>
    </w:p>
    <w:p w14:paraId="198F4A5B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D508F5E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2.1 Исходные данные</w:t>
      </w:r>
    </w:p>
    <w:p w14:paraId="3698C33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Внедрение СЭД «</w:t>
      </w:r>
      <w:proofErr w:type="spellStart"/>
      <w:r w:rsidRPr="0008244A">
        <w:rPr>
          <w:rFonts w:cs="Times New Roman"/>
          <w:szCs w:val="28"/>
        </w:rPr>
        <w:t>ДокФлоу</w:t>
      </w:r>
      <w:proofErr w:type="spellEnd"/>
      <w:r w:rsidRPr="0008244A">
        <w:rPr>
          <w:rFonts w:cs="Times New Roman"/>
          <w:szCs w:val="28"/>
        </w:rPr>
        <w:t>» для ООО «Кадры+».</w:t>
      </w:r>
      <w:r w:rsidRPr="0008244A">
        <w:rPr>
          <w:rFonts w:cs="Times New Roman"/>
          <w:szCs w:val="28"/>
        </w:rPr>
        <w:br/>
        <w:t>Рабочее место кадрового специалиста:</w:t>
      </w:r>
    </w:p>
    <w:p w14:paraId="1D860C6B" w14:textId="77777777" w:rsidR="001D7216" w:rsidRPr="0008244A" w:rsidRDefault="001D7216" w:rsidP="0008244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ОС Windows 10 Pro x64, ОЗУ 8 ГБ, SSD 256 ГБ (свободно 40 ГБ)</w:t>
      </w:r>
    </w:p>
    <w:p w14:paraId="3A972CE1" w14:textId="77777777" w:rsidR="001D7216" w:rsidRPr="0008244A" w:rsidRDefault="001D7216" w:rsidP="0008244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Антивирус Kaspersky </w:t>
      </w:r>
      <w:proofErr w:type="spellStart"/>
      <w:r w:rsidRPr="0008244A">
        <w:rPr>
          <w:rFonts w:cs="Times New Roman"/>
          <w:szCs w:val="28"/>
        </w:rPr>
        <w:t>Endpoint</w:t>
      </w:r>
      <w:proofErr w:type="spellEnd"/>
      <w:r w:rsidRPr="0008244A">
        <w:rPr>
          <w:rFonts w:cs="Times New Roman"/>
          <w:szCs w:val="28"/>
        </w:rPr>
        <w:t xml:space="preserve"> Security, права «Пользователь» (без администратора)</w:t>
      </w:r>
    </w:p>
    <w:p w14:paraId="54A17C91" w14:textId="77777777" w:rsidR="001D7216" w:rsidRPr="0008244A" w:rsidRDefault="001D7216" w:rsidP="0008244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Работа в локальной сети без доступа в интернет</w:t>
      </w:r>
    </w:p>
    <w:p w14:paraId="5234B5CB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2.2 Потенциальные проблемы</w:t>
      </w:r>
    </w:p>
    <w:p w14:paraId="4B2F14E5" w14:textId="77777777" w:rsidR="001D7216" w:rsidRPr="0008244A" w:rsidRDefault="001D7216" w:rsidP="000824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Отсутствие прав локального администратора – блокировка установки.</w:t>
      </w:r>
    </w:p>
    <w:p w14:paraId="68418176" w14:textId="77777777" w:rsidR="001D7216" w:rsidRPr="0008244A" w:rsidRDefault="001D7216" w:rsidP="000824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Отсутствие интернета – невозможность онлайн-активации и скачивания зависимостей.</w:t>
      </w:r>
    </w:p>
    <w:p w14:paraId="341077C4" w14:textId="77777777" w:rsidR="001D7216" w:rsidRPr="0008244A" w:rsidRDefault="001D7216" w:rsidP="000824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Конфликт с антивирусом Kaspersky – ложное блокирование установщика.</w:t>
      </w:r>
    </w:p>
    <w:p w14:paraId="0A44B2B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6769E49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2.3 Сценарий внедрения (основные этапы)</w:t>
      </w:r>
    </w:p>
    <w:p w14:paraId="03A3F4DB" w14:textId="581CA1D3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Таблица 3 – Сценарий внедрения СЭД «</w:t>
      </w:r>
      <w:proofErr w:type="spellStart"/>
      <w:r w:rsidRPr="0008244A">
        <w:rPr>
          <w:rFonts w:cs="Times New Roman"/>
          <w:b/>
          <w:bCs/>
          <w:szCs w:val="28"/>
        </w:rPr>
        <w:t>ДокФлоу</w:t>
      </w:r>
      <w:proofErr w:type="spellEnd"/>
      <w:r w:rsidRPr="0008244A">
        <w:rPr>
          <w:rFonts w:cs="Times New Roman"/>
          <w:b/>
          <w:bCs/>
          <w:szCs w:val="28"/>
        </w:rPr>
        <w:t>»</w:t>
      </w:r>
    </w:p>
    <w:p w14:paraId="12399620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1"/>
        <w:gridCol w:w="2250"/>
        <w:gridCol w:w="2210"/>
        <w:gridCol w:w="1843"/>
        <w:gridCol w:w="1860"/>
      </w:tblGrid>
      <w:tr w:rsidR="001D7216" w:rsidRPr="0008244A" w14:paraId="0663B83F" w14:textId="77777777" w:rsidTr="00C943AE">
        <w:tc>
          <w:tcPr>
            <w:tcW w:w="1868" w:type="dxa"/>
            <w:vAlign w:val="center"/>
          </w:tcPr>
          <w:p w14:paraId="68460F59" w14:textId="287930F2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№ этапа</w:t>
            </w:r>
          </w:p>
        </w:tc>
        <w:tc>
          <w:tcPr>
            <w:tcW w:w="1869" w:type="dxa"/>
            <w:vAlign w:val="center"/>
          </w:tcPr>
          <w:p w14:paraId="62C7AFAF" w14:textId="4C576943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Название этапа</w:t>
            </w:r>
          </w:p>
        </w:tc>
        <w:tc>
          <w:tcPr>
            <w:tcW w:w="1869" w:type="dxa"/>
            <w:vAlign w:val="center"/>
          </w:tcPr>
          <w:p w14:paraId="21ABAB10" w14:textId="506E15C4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Действия техника</w:t>
            </w:r>
          </w:p>
        </w:tc>
        <w:tc>
          <w:tcPr>
            <w:tcW w:w="1869" w:type="dxa"/>
            <w:vAlign w:val="center"/>
          </w:tcPr>
          <w:p w14:paraId="51CE3A29" w14:textId="2A45E5A8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Ожидаемый результат</w:t>
            </w:r>
          </w:p>
        </w:tc>
        <w:tc>
          <w:tcPr>
            <w:tcW w:w="1869" w:type="dxa"/>
            <w:vAlign w:val="center"/>
          </w:tcPr>
          <w:p w14:paraId="6F9A1D52" w14:textId="5688359F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Контрольная точка</w:t>
            </w:r>
          </w:p>
        </w:tc>
      </w:tr>
      <w:tr w:rsidR="001D7216" w:rsidRPr="0008244A" w14:paraId="59D391CC" w14:textId="77777777" w:rsidTr="00C943AE">
        <w:tc>
          <w:tcPr>
            <w:tcW w:w="1868" w:type="dxa"/>
            <w:vAlign w:val="center"/>
          </w:tcPr>
          <w:p w14:paraId="3A9FFA44" w14:textId="427DFB90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2650D114" w14:textId="7628A53E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Подготовка</w:t>
            </w:r>
          </w:p>
        </w:tc>
        <w:tc>
          <w:tcPr>
            <w:tcW w:w="1869" w:type="dxa"/>
            <w:vAlign w:val="center"/>
          </w:tcPr>
          <w:p w14:paraId="0571C5F5" w14:textId="105824E0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Проверить место на диске, версию ОС, создать точку восстановления, отключить антивирус</w:t>
            </w:r>
          </w:p>
        </w:tc>
        <w:tc>
          <w:tcPr>
            <w:tcW w:w="1869" w:type="dxa"/>
            <w:vAlign w:val="center"/>
          </w:tcPr>
          <w:p w14:paraId="78C40BBC" w14:textId="208B67D7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Система готова</w:t>
            </w:r>
          </w:p>
        </w:tc>
        <w:tc>
          <w:tcPr>
            <w:tcW w:w="1869" w:type="dxa"/>
            <w:vAlign w:val="center"/>
          </w:tcPr>
          <w:p w14:paraId="1403334B" w14:textId="1F1B5B01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Чек-лист подготовки</w:t>
            </w:r>
          </w:p>
        </w:tc>
      </w:tr>
      <w:tr w:rsidR="001D7216" w:rsidRPr="0008244A" w14:paraId="32123F10" w14:textId="77777777" w:rsidTr="00C943AE">
        <w:tc>
          <w:tcPr>
            <w:tcW w:w="1868" w:type="dxa"/>
            <w:vAlign w:val="center"/>
          </w:tcPr>
          <w:p w14:paraId="248D18E0" w14:textId="777EFC2B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54001414" w14:textId="5D9CF069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Установка ПО</w:t>
            </w:r>
          </w:p>
        </w:tc>
        <w:tc>
          <w:tcPr>
            <w:tcW w:w="1869" w:type="dxa"/>
            <w:vAlign w:val="center"/>
          </w:tcPr>
          <w:p w14:paraId="220F20C7" w14:textId="68BFD079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Запуск установщика от администратора, выбор каталога, отказ от доп. компонентов</w:t>
            </w:r>
          </w:p>
        </w:tc>
        <w:tc>
          <w:tcPr>
            <w:tcW w:w="1869" w:type="dxa"/>
            <w:vAlign w:val="center"/>
          </w:tcPr>
          <w:p w14:paraId="39694025" w14:textId="21AD941E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 установлено без ошибок</w:t>
            </w:r>
          </w:p>
        </w:tc>
        <w:tc>
          <w:tcPr>
            <w:tcW w:w="1869" w:type="dxa"/>
            <w:vAlign w:val="center"/>
          </w:tcPr>
          <w:p w14:paraId="15CE9AB8" w14:textId="1B17F46E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Лог установки</w:t>
            </w:r>
          </w:p>
        </w:tc>
      </w:tr>
      <w:tr w:rsidR="001D7216" w:rsidRPr="0008244A" w14:paraId="13A14931" w14:textId="77777777" w:rsidTr="00C943AE">
        <w:tc>
          <w:tcPr>
            <w:tcW w:w="1868" w:type="dxa"/>
            <w:vAlign w:val="center"/>
          </w:tcPr>
          <w:p w14:paraId="010A27D3" w14:textId="0108D5EA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7DA6896A" w14:textId="4B031D17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Настройка ПО</w:t>
            </w:r>
          </w:p>
        </w:tc>
        <w:tc>
          <w:tcPr>
            <w:tcW w:w="1869" w:type="dxa"/>
            <w:vAlign w:val="center"/>
          </w:tcPr>
          <w:p w14:paraId="78F29773" w14:textId="517FE634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Настройка подключения к БД (локальный сервер), импорт шаблонов, настройка прав на папки</w:t>
            </w:r>
          </w:p>
        </w:tc>
        <w:tc>
          <w:tcPr>
            <w:tcW w:w="1869" w:type="dxa"/>
            <w:vAlign w:val="center"/>
          </w:tcPr>
          <w:p w14:paraId="0DA90A65" w14:textId="32AF3EF2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 настроено для работы в локальной сети</w:t>
            </w:r>
          </w:p>
        </w:tc>
        <w:tc>
          <w:tcPr>
            <w:tcW w:w="1869" w:type="dxa"/>
            <w:vAlign w:val="center"/>
          </w:tcPr>
          <w:p w14:paraId="290082A9" w14:textId="080E8C87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Подключение к БД</w:t>
            </w:r>
          </w:p>
        </w:tc>
      </w:tr>
      <w:tr w:rsidR="001D7216" w:rsidRPr="0008244A" w14:paraId="6121DF2A" w14:textId="77777777" w:rsidTr="00C943AE">
        <w:tc>
          <w:tcPr>
            <w:tcW w:w="1868" w:type="dxa"/>
            <w:vAlign w:val="center"/>
          </w:tcPr>
          <w:p w14:paraId="2D818E54" w14:textId="3131DCE1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5E3E08D3" w14:textId="60F3624D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Функциональная проверка</w:t>
            </w:r>
          </w:p>
        </w:tc>
        <w:tc>
          <w:tcPr>
            <w:tcW w:w="1869" w:type="dxa"/>
            <w:vAlign w:val="center"/>
          </w:tcPr>
          <w:p w14:paraId="0CE57E77" w14:textId="740F1782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Создание тестового документа, сохранение, открытие, проверка печати/экспорта</w:t>
            </w:r>
          </w:p>
        </w:tc>
        <w:tc>
          <w:tcPr>
            <w:tcW w:w="1869" w:type="dxa"/>
            <w:vAlign w:val="center"/>
          </w:tcPr>
          <w:p w14:paraId="5B315FB7" w14:textId="0205D9E1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Основные функции работают</w:t>
            </w:r>
          </w:p>
        </w:tc>
        <w:tc>
          <w:tcPr>
            <w:tcW w:w="1869" w:type="dxa"/>
            <w:vAlign w:val="center"/>
          </w:tcPr>
          <w:p w14:paraId="1031CA12" w14:textId="358445C2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Тестовый документ</w:t>
            </w:r>
          </w:p>
        </w:tc>
      </w:tr>
      <w:tr w:rsidR="001D7216" w:rsidRPr="0008244A" w14:paraId="39A1CAA9" w14:textId="77777777" w:rsidTr="00C943AE">
        <w:tc>
          <w:tcPr>
            <w:tcW w:w="1868" w:type="dxa"/>
            <w:vAlign w:val="center"/>
          </w:tcPr>
          <w:p w14:paraId="6B7B4B29" w14:textId="2E750616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14:paraId="73FF5C3A" w14:textId="5A7745F8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Передача в эксплуатацию</w:t>
            </w:r>
          </w:p>
        </w:tc>
        <w:tc>
          <w:tcPr>
            <w:tcW w:w="1869" w:type="dxa"/>
            <w:vAlign w:val="center"/>
          </w:tcPr>
          <w:p w14:paraId="2682127C" w14:textId="2CC41BFA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Обучение пользователя (15 мин), передача инструкции, включение антивируса</w:t>
            </w:r>
          </w:p>
        </w:tc>
        <w:tc>
          <w:tcPr>
            <w:tcW w:w="1869" w:type="dxa"/>
            <w:vAlign w:val="center"/>
          </w:tcPr>
          <w:p w14:paraId="670BEACC" w14:textId="7A721A56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Пользователь готов</w:t>
            </w:r>
          </w:p>
        </w:tc>
        <w:tc>
          <w:tcPr>
            <w:tcW w:w="1869" w:type="dxa"/>
            <w:vAlign w:val="center"/>
          </w:tcPr>
          <w:p w14:paraId="4F3B8673" w14:textId="06695141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Акт внедрения подписан</w:t>
            </w:r>
          </w:p>
        </w:tc>
      </w:tr>
    </w:tbl>
    <w:p w14:paraId="49CCB6FE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D369E9E" w14:textId="6CC77BC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2.4 Чек-лист приемки</w:t>
      </w:r>
    </w:p>
    <w:p w14:paraId="536FC7C6" w14:textId="77777777" w:rsidR="001D7216" w:rsidRPr="0008244A" w:rsidRDefault="001D7216" w:rsidP="000824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ПО запускается без ошибок за 10 сек из-под учётной записи пользователя.</w:t>
      </w:r>
    </w:p>
    <w:p w14:paraId="024FCF80" w14:textId="77777777" w:rsidR="001D7216" w:rsidRPr="0008244A" w:rsidRDefault="001D7216" w:rsidP="000824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Создание нового документа проходит без сбоя.</w:t>
      </w:r>
    </w:p>
    <w:p w14:paraId="4AD80970" w14:textId="77777777" w:rsidR="001D7216" w:rsidRPr="0008244A" w:rsidRDefault="001D7216" w:rsidP="000824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Отсутствуют конфликты с антивирусом (исключения добавлены).</w:t>
      </w:r>
    </w:p>
    <w:p w14:paraId="5CEEE069" w14:textId="77777777" w:rsidR="001D7216" w:rsidRPr="0008244A" w:rsidRDefault="001D7216" w:rsidP="000824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Подключение к серверу БД работает (данные загружаются).</w:t>
      </w:r>
    </w:p>
    <w:p w14:paraId="5323FB01" w14:textId="77777777" w:rsidR="001D7216" w:rsidRPr="0008244A" w:rsidRDefault="001D7216" w:rsidP="000824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Печать документа возможна на сетевой принтер.</w:t>
      </w:r>
    </w:p>
    <w:p w14:paraId="26612D8E" w14:textId="77777777" w:rsidR="001D7216" w:rsidRPr="0008244A" w:rsidRDefault="001D7216" w:rsidP="000824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Пользователь входит в систему без прав администратора.</w:t>
      </w:r>
    </w:p>
    <w:p w14:paraId="791D7268" w14:textId="77777777" w:rsidR="001D7216" w:rsidRPr="0008244A" w:rsidRDefault="001D7216" w:rsidP="000824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Документы сохраняются в сетевую папку отдела кадров.</w:t>
      </w:r>
    </w:p>
    <w:p w14:paraId="4620CFB7" w14:textId="77777777" w:rsidR="001D7216" w:rsidRDefault="001D7216" w:rsidP="001D7216">
      <w:pPr>
        <w:spacing w:after="0"/>
        <w:ind w:left="720"/>
        <w:jc w:val="both"/>
      </w:pPr>
    </w:p>
    <w:p w14:paraId="44401FE4" w14:textId="77777777" w:rsidR="001D7216" w:rsidRDefault="001D721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2856E4D7" w14:textId="011CADB1" w:rsidR="001D7216" w:rsidRPr="001D7216" w:rsidRDefault="001D7216" w:rsidP="001D7216">
      <w:pPr>
        <w:spacing w:after="0"/>
        <w:ind w:left="720"/>
        <w:jc w:val="both"/>
        <w:rPr>
          <w:b/>
          <w:bCs/>
        </w:rPr>
      </w:pPr>
      <w:r w:rsidRPr="001D7216">
        <w:rPr>
          <w:b/>
          <w:bCs/>
        </w:rPr>
        <w:t>2.5 Акт внедрения</w:t>
      </w:r>
    </w:p>
    <w:p w14:paraId="448B7A3C" w14:textId="77777777" w:rsidR="001D7216" w:rsidRPr="006E6ABF" w:rsidRDefault="001D7216" w:rsidP="001D7216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АКТ ВНЕДРЕНИЯ № </w:t>
      </w:r>
      <w:r w:rsidRPr="008D3716">
        <w:rPr>
          <w:rFonts w:eastAsia="Times New Roman" w:cs="Times New Roman"/>
          <w:b/>
          <w:bCs/>
          <w:color w:val="0F1115"/>
          <w:szCs w:val="28"/>
          <w:u w:val="single"/>
          <w:lang w:eastAsia="ru-RU"/>
        </w:rPr>
        <w:t>01</w:t>
      </w:r>
    </w:p>
    <w:p w14:paraId="35DD1CC0" w14:textId="77777777" w:rsidR="001D7216" w:rsidRPr="006E6ABF" w:rsidRDefault="001D7216" w:rsidP="001D7216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Cs w:val="28"/>
          <w:lang w:eastAsia="ru-RU"/>
        </w:rPr>
      </w:pPr>
    </w:p>
    <w:p w14:paraId="7EA4BA21" w14:textId="77777777" w:rsidR="001D7216" w:rsidRPr="006E6ABF" w:rsidRDefault="001D7216" w:rsidP="001D7216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г. 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Торжок</w:t>
      </w: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                                                        «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23</w:t>
      </w:r>
      <w:r w:rsidRPr="006E6ABF">
        <w:rPr>
          <w:rFonts w:eastAsia="Times New Roman" w:cs="Times New Roman"/>
          <w:b/>
          <w:bCs/>
          <w:i/>
          <w:iCs/>
          <w:color w:val="0F1115"/>
          <w:szCs w:val="28"/>
          <w:lang w:eastAsia="ru-RU"/>
        </w:rPr>
        <w:t xml:space="preserve">» </w:t>
      </w:r>
      <w:r w:rsidRPr="006E6ABF">
        <w:rPr>
          <w:rFonts w:eastAsia="Times New Roman" w:cs="Times New Roman"/>
          <w:i/>
          <w:iCs/>
          <w:color w:val="0F1115"/>
          <w:szCs w:val="28"/>
          <w:u w:val="single"/>
          <w:lang w:eastAsia="ru-RU"/>
        </w:rPr>
        <w:t>Апреля 20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26г</w:t>
      </w:r>
      <w:r w:rsidRPr="006E6AB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10856FAA" w14:textId="77777777" w:rsidR="001D7216" w:rsidRPr="006E6ABF" w:rsidRDefault="001D7216" w:rsidP="001D7216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Cs w:val="28"/>
          <w:lang w:eastAsia="ru-RU"/>
        </w:rPr>
      </w:pPr>
    </w:p>
    <w:p w14:paraId="6A1980FB" w14:textId="77777777" w:rsidR="001D7216" w:rsidRPr="006E6ABF" w:rsidRDefault="001D7216" w:rsidP="001D7216">
      <w:pPr>
        <w:shd w:val="clear" w:color="auto" w:fill="FFFFFF"/>
        <w:spacing w:after="0"/>
        <w:jc w:val="center"/>
        <w:rPr>
          <w:rFonts w:eastAsia="Times New Roman" w:cs="Times New Roman"/>
          <w:color w:val="0F1115"/>
          <w:szCs w:val="28"/>
          <w:lang w:eastAsia="ru-RU"/>
        </w:rPr>
      </w:pPr>
    </w:p>
    <w:p w14:paraId="6F760E2C" w14:textId="77777777" w:rsidR="001D7216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>Заказчик:</w:t>
      </w:r>
      <w:r w:rsidRPr="006E6ABF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ООО «Кадры+»</w:t>
      </w:r>
    </w:p>
    <w:p w14:paraId="1F0AAAE4" w14:textId="77777777" w:rsidR="001D7216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>Исполнитель:</w:t>
      </w: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Компания «АйТи Сервис»</w:t>
      </w:r>
    </w:p>
    <w:p w14:paraId="774ABEDF" w14:textId="77777777" w:rsidR="001D7216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Программный продукт:</w:t>
      </w: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СЭД «</w:t>
      </w:r>
      <w:proofErr w:type="spellStart"/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ДокФлоу</w:t>
      </w:r>
      <w:proofErr w:type="spellEnd"/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» (офлайн-версия)</w:t>
      </w:r>
    </w:p>
    <w:p w14:paraId="09896D3F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Рабочее место (пользователь):</w:t>
      </w:r>
      <w:r w:rsidRPr="006E6ABF">
        <w:rPr>
          <w:rFonts w:cs="Times New Roman"/>
          <w:szCs w:val="28"/>
        </w:rPr>
        <w:t xml:space="preserve"> 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Кадровый специалист</w:t>
      </w:r>
    </w:p>
    <w:p w14:paraId="7830C3A7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</w:p>
    <w:p w14:paraId="01CEDF99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>Настоящий акт подтверждает, что Исполнитель выполнил следующие работы:</w:t>
      </w:r>
    </w:p>
    <w:p w14:paraId="7864A2DB" w14:textId="77777777" w:rsidR="001D7216" w:rsidRPr="006E6ABF" w:rsidRDefault="001D7216" w:rsidP="001D7216">
      <w:pPr>
        <w:numPr>
          <w:ilvl w:val="0"/>
          <w:numId w:val="5"/>
        </w:numPr>
        <w:shd w:val="clear" w:color="auto" w:fill="FFFFFF"/>
        <w:spacing w:after="0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>Установил ПО в соответствии с инструкцией.</w:t>
      </w:r>
    </w:p>
    <w:p w14:paraId="47C8A731" w14:textId="77777777" w:rsidR="001D7216" w:rsidRPr="006E6ABF" w:rsidRDefault="001D7216" w:rsidP="001D7216">
      <w:pPr>
        <w:numPr>
          <w:ilvl w:val="0"/>
          <w:numId w:val="5"/>
        </w:numPr>
        <w:shd w:val="clear" w:color="auto" w:fill="FFFFFF"/>
        <w:spacing w:after="0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Выполнил настройку подключения к 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серверу БД</w:t>
      </w:r>
      <w:r w:rsidRPr="006E6ABF"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77C2E87A" w14:textId="77777777" w:rsidR="001D7216" w:rsidRPr="006E6ABF" w:rsidRDefault="001D7216" w:rsidP="001D7216">
      <w:pPr>
        <w:numPr>
          <w:ilvl w:val="0"/>
          <w:numId w:val="5"/>
        </w:numPr>
        <w:shd w:val="clear" w:color="auto" w:fill="FFFFFF"/>
        <w:spacing w:after="0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>Провел функциональное тестирование (перечень тестов прилагается).</w:t>
      </w:r>
    </w:p>
    <w:p w14:paraId="0B5D7CD2" w14:textId="77777777" w:rsidR="001D7216" w:rsidRPr="006E6ABF" w:rsidRDefault="001D7216" w:rsidP="001D7216">
      <w:pPr>
        <w:numPr>
          <w:ilvl w:val="0"/>
          <w:numId w:val="5"/>
        </w:numPr>
        <w:shd w:val="clear" w:color="auto" w:fill="FFFFFF"/>
        <w:spacing w:after="0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>Передал пользователю краткую инструкцию и провел устный инструктаж.</w:t>
      </w:r>
    </w:p>
    <w:p w14:paraId="1C8A385E" w14:textId="77777777" w:rsidR="001D7216" w:rsidRPr="006E6ABF" w:rsidRDefault="001D7216" w:rsidP="001D7216">
      <w:pPr>
        <w:pStyle w:val="a7"/>
        <w:numPr>
          <w:ilvl w:val="0"/>
          <w:numId w:val="5"/>
        </w:numPr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>Восстановил работу антивируса после установки.</w:t>
      </w:r>
    </w:p>
    <w:p w14:paraId="7DA12AD6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>Результат внедрения:</w:t>
      </w:r>
    </w:p>
    <w:p w14:paraId="2AF558E4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C207E">
        <w:rPr>
          <w:rFonts w:ascii="Segoe UI Symbol" w:eastAsia="Times New Roman" w:hAnsi="Segoe UI Symbol" w:cs="Segoe UI Symbol"/>
          <w:color w:val="0F1115"/>
          <w:szCs w:val="28"/>
          <w:lang w:eastAsia="ru-RU"/>
        </w:rPr>
        <w:t>☑</w:t>
      </w: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 ПО работает корректно, замечаний нет</w:t>
      </w:r>
    </w:p>
    <w:p w14:paraId="215FF421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ascii="Segoe UI Symbol" w:eastAsia="Times New Roman" w:hAnsi="Segoe UI Symbol" w:cs="Times New Roman"/>
          <w:color w:val="0F1115"/>
          <w:szCs w:val="28"/>
          <w:lang w:eastAsia="ru-RU"/>
        </w:rPr>
        <w:t>☐</w:t>
      </w: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 ПО работает с ограничениями (указать): __________________</w:t>
      </w:r>
    </w:p>
    <w:p w14:paraId="79254C88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ascii="Segoe UI Symbol" w:eastAsia="Times New Roman" w:hAnsi="Segoe UI Symbol" w:cs="Times New Roman"/>
          <w:color w:val="0F1115"/>
          <w:szCs w:val="28"/>
          <w:lang w:eastAsia="ru-RU"/>
        </w:rPr>
        <w:t>☐</w:t>
      </w:r>
      <w:r w:rsidRPr="006E6ABF">
        <w:rPr>
          <w:rFonts w:eastAsia="Times New Roman" w:cs="Times New Roman"/>
          <w:color w:val="0F1115"/>
          <w:szCs w:val="28"/>
          <w:lang w:eastAsia="ru-RU"/>
        </w:rPr>
        <w:t xml:space="preserve"> Внедрение не завершено (причина): _______________________</w:t>
      </w:r>
    </w:p>
    <w:p w14:paraId="26F6069A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b/>
          <w:bCs/>
          <w:color w:val="0F1115"/>
          <w:szCs w:val="28"/>
          <w:lang w:eastAsia="ru-RU"/>
        </w:rPr>
      </w:pPr>
    </w:p>
    <w:p w14:paraId="47680BE6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>Дата передачи в промышленную эксплуатацию:</w:t>
      </w:r>
      <w:r w:rsidRPr="006E6ABF">
        <w:rPr>
          <w:rFonts w:eastAsia="Times New Roman" w:cs="Times New Roman"/>
          <w:color w:val="0F1115"/>
          <w:szCs w:val="28"/>
          <w:lang w:eastAsia="ru-RU"/>
        </w:rPr>
        <w:t> </w:t>
      </w:r>
      <w:r w:rsidRPr="006E6ABF">
        <w:rPr>
          <w:rFonts w:eastAsia="Times New Roman" w:cs="Times New Roman"/>
          <w:color w:val="0F1115"/>
          <w:szCs w:val="28"/>
          <w:u w:val="single"/>
          <w:lang w:eastAsia="ru-RU"/>
        </w:rPr>
        <w:t>23 апреля 2026</w:t>
      </w:r>
    </w:p>
    <w:p w14:paraId="7D9D5B1B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b/>
          <w:bCs/>
          <w:color w:val="0F1115"/>
          <w:szCs w:val="28"/>
          <w:lang w:eastAsia="ru-RU"/>
        </w:rPr>
      </w:pPr>
    </w:p>
    <w:p w14:paraId="18BD11DF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b/>
          <w:bCs/>
          <w:color w:val="0F1115"/>
          <w:szCs w:val="28"/>
          <w:lang w:eastAsia="ru-RU"/>
        </w:rPr>
      </w:pPr>
    </w:p>
    <w:p w14:paraId="2863639E" w14:textId="77777777" w:rsidR="001D7216" w:rsidRPr="006E6ABF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b/>
          <w:bCs/>
          <w:color w:val="0F1115"/>
          <w:szCs w:val="28"/>
          <w:lang w:eastAsia="ru-RU"/>
        </w:rPr>
        <w:t>Подписи:</w:t>
      </w:r>
    </w:p>
    <w:p w14:paraId="07F16271" w14:textId="77777777" w:rsidR="001D7216" w:rsidRDefault="001D7216" w:rsidP="001D7216">
      <w:pPr>
        <w:shd w:val="clear" w:color="auto" w:fill="FFFFFF"/>
        <w:spacing w:after="0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>Техник сопровождения: _____________ / ______________</w:t>
      </w:r>
    </w:p>
    <w:p w14:paraId="2B863E0B" w14:textId="525A4BD0" w:rsidR="001D7216" w:rsidRDefault="001D7216" w:rsidP="001D7216">
      <w:pPr>
        <w:spacing w:after="0"/>
        <w:ind w:left="720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6E6ABF">
        <w:rPr>
          <w:rFonts w:eastAsia="Times New Roman" w:cs="Times New Roman"/>
          <w:color w:val="0F1115"/>
          <w:szCs w:val="28"/>
          <w:lang w:eastAsia="ru-RU"/>
        </w:rPr>
        <w:t>Пользователь: _____________________ / ______________</w:t>
      </w:r>
    </w:p>
    <w:p w14:paraId="019BA474" w14:textId="77777777" w:rsidR="001D7216" w:rsidRDefault="001D7216" w:rsidP="001D7216">
      <w:pPr>
        <w:spacing w:after="0"/>
        <w:ind w:left="720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7AFC90B8" w14:textId="77777777" w:rsidR="001D7216" w:rsidRDefault="001D7216">
      <w:pPr>
        <w:spacing w:line="259" w:lineRule="auto"/>
        <w:rPr>
          <w:rFonts w:eastAsia="Times New Roman" w:cs="Times New Roman"/>
          <w:b/>
          <w:bCs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br w:type="page"/>
      </w:r>
    </w:p>
    <w:p w14:paraId="702420DB" w14:textId="4DDEE4CE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2.6 Нештатная ситуация</w:t>
      </w:r>
    </w:p>
    <w:p w14:paraId="350D55A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Проблема:</w:t>
      </w: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 отсутствие доступа к сетевой папке с дистрибутивами и запрет запуска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exe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с внешних носителей.</w:t>
      </w:r>
    </w:p>
    <w:p w14:paraId="5B9C280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План действий:</w:t>
      </w:r>
    </w:p>
    <w:p w14:paraId="10B7B8FC" w14:textId="77777777" w:rsidR="001D7216" w:rsidRPr="0008244A" w:rsidRDefault="001D7216" w:rsidP="000824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Запросить у администратора сети временное предоставление доступа к сетевой папке.</w:t>
      </w:r>
    </w:p>
    <w:p w14:paraId="7340505E" w14:textId="77777777" w:rsidR="001D7216" w:rsidRPr="0008244A" w:rsidRDefault="001D7216" w:rsidP="000824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Скопировать установочные файлы с сетевой папки на локальный диск пользователя.</w:t>
      </w:r>
    </w:p>
    <w:p w14:paraId="05582887" w14:textId="77777777" w:rsidR="001D7216" w:rsidRPr="0008244A" w:rsidRDefault="001D7216" w:rsidP="000824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Запустить установку с локального диска, используя 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runas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 с правами администратора (учётные данные выдаются на время, не выдавая прав насовсем).</w:t>
      </w:r>
    </w:p>
    <w:p w14:paraId="2217789E" w14:textId="77777777" w:rsidR="001D7216" w:rsidRPr="0008244A" w:rsidRDefault="001D7216" w:rsidP="000824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После завершения установки удалить скопированные файлы и уведомить администратора об отзыве временных прав.</w:t>
      </w:r>
    </w:p>
    <w:p w14:paraId="72E80FC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52FC0FD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Практическая работа №3</w:t>
      </w:r>
    </w:p>
    <w:p w14:paraId="2AF901A0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«Разработка руководства оператора для информационной системы»</w:t>
      </w:r>
    </w:p>
    <w:p w14:paraId="2DC03264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Цель: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сформировать практические навыки составления технической документации для конечных пользователей (операторов) на этапе внедрения ИС.</w:t>
      </w:r>
    </w:p>
    <w:p w14:paraId="4159E2F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3.1 Выбор системы</w:t>
      </w:r>
    </w:p>
    <w:p w14:paraId="306435BB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Система «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HelpDesk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– Учёт заявок» (служба технической поддержки). Роль оператора – сотрудник первой линии, который принимает обращения и регистрирует заявки.</w:t>
      </w:r>
    </w:p>
    <w:p w14:paraId="0F6E1C4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3.2 Структура и содержание руководства</w:t>
      </w:r>
    </w:p>
    <w:p w14:paraId="0E3FA55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Руководство разработано в соответствии с заданием и включает разделы: введение, требования к рабочему месту, начало работы, выполнение основных операций, обработка типовых ошибок, завершение работы, приложения.</w:t>
      </w:r>
    </w:p>
    <w:p w14:paraId="3AB7A4E5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1 (Окно входа)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i/>
          <w:iCs/>
          <w:color w:val="0F1115"/>
          <w:szCs w:val="28"/>
          <w:lang w:eastAsia="ru-RU"/>
        </w:rPr>
        <w:t xml:space="preserve">Рисунок 1 – Окно входа в систему </w:t>
      </w:r>
      <w:proofErr w:type="spellStart"/>
      <w:r w:rsidRPr="0008244A">
        <w:rPr>
          <w:rFonts w:eastAsia="Times New Roman" w:cs="Times New Roman"/>
          <w:i/>
          <w:iCs/>
          <w:color w:val="0F1115"/>
          <w:szCs w:val="28"/>
          <w:lang w:eastAsia="ru-RU"/>
        </w:rPr>
        <w:t>HelpDesk</w:t>
      </w:r>
      <w:proofErr w:type="spellEnd"/>
    </w:p>
    <w:p w14:paraId="323DC34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2 (Главное окно)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i/>
          <w:iCs/>
          <w:color w:val="0F1115"/>
          <w:szCs w:val="28"/>
          <w:lang w:eastAsia="ru-RU"/>
        </w:rPr>
        <w:t>Рисунок 2 – Главное окно системы (навигационное меню, список заявок)</w:t>
      </w:r>
    </w:p>
    <w:p w14:paraId="067A4036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3 (Фильтры)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i/>
          <w:iCs/>
          <w:color w:val="0F1115"/>
          <w:szCs w:val="28"/>
          <w:lang w:eastAsia="ru-RU"/>
        </w:rPr>
        <w:t>Рисунок 3 – Фильтры списка заявок (по дате, статусу, приоритету)</w:t>
      </w:r>
    </w:p>
    <w:p w14:paraId="1AFE05E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4 (Форма создания заявки)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i/>
          <w:iCs/>
          <w:color w:val="0F1115"/>
          <w:szCs w:val="28"/>
          <w:lang w:eastAsia="ru-RU"/>
        </w:rPr>
        <w:t>Рисунок 4 – Форма создания новой заявки (поля Клиент, Тема, Описание, Приоритет)</w:t>
      </w:r>
    </w:p>
    <w:p w14:paraId="1E361251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Основные операции (краткое описание):</w:t>
      </w:r>
    </w:p>
    <w:p w14:paraId="1B697044" w14:textId="77777777" w:rsidR="001D7216" w:rsidRPr="0008244A" w:rsidRDefault="001D7216" w:rsidP="0008244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Просмотр списка заявок с фильтрацией.</w:t>
      </w:r>
    </w:p>
    <w:p w14:paraId="37049514" w14:textId="77777777" w:rsidR="001D7216" w:rsidRPr="0008244A" w:rsidRDefault="001D7216" w:rsidP="0008244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Поиск по номеру или фамилии клиента.</w:t>
      </w:r>
    </w:p>
    <w:p w14:paraId="45D7F8D5" w14:textId="77777777" w:rsidR="001D7216" w:rsidRPr="0008244A" w:rsidRDefault="001D7216" w:rsidP="0008244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Создание новой заявки (клиент, телефон, тема, описание, приоритет).</w:t>
      </w:r>
    </w:p>
    <w:p w14:paraId="0971D1AF" w14:textId="77777777" w:rsidR="001D7216" w:rsidRPr="0008244A" w:rsidRDefault="001D7216" w:rsidP="0008244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Редактирование и изменение статуса (Новая → В работе → Приостановлена/Решена → Закрыта).</w:t>
      </w:r>
    </w:p>
    <w:p w14:paraId="6E85D2EE" w14:textId="77777777" w:rsidR="001D7216" w:rsidRPr="0008244A" w:rsidRDefault="001D7216" w:rsidP="0008244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Добавление комментариев.</w:t>
      </w:r>
    </w:p>
    <w:p w14:paraId="1EF9E2AF" w14:textId="77777777" w:rsidR="001D7216" w:rsidRPr="0008244A" w:rsidRDefault="001D7216" w:rsidP="0008244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Закрытие заявки с обязательным указанием причины.</w:t>
      </w:r>
    </w:p>
    <w:p w14:paraId="737A0E8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Типовые ошибки и их решение:</w:t>
      </w:r>
    </w:p>
    <w:p w14:paraId="2C8CC277" w14:textId="77777777" w:rsidR="001D7216" w:rsidRPr="0008244A" w:rsidRDefault="001D7216" w:rsidP="0008244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«Неверный логин/пароль» – проверка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Caps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Lock, раскладки, восстановление пароля.</w:t>
      </w:r>
    </w:p>
    <w:p w14:paraId="2F0D0C4C" w14:textId="77777777" w:rsidR="001D7216" w:rsidRPr="0008244A" w:rsidRDefault="001D7216" w:rsidP="0008244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«Отказано в доступе» – обращение к администратору.</w:t>
      </w:r>
    </w:p>
    <w:p w14:paraId="229D9AE0" w14:textId="77777777" w:rsidR="001D7216" w:rsidRPr="0008244A" w:rsidRDefault="001D7216" w:rsidP="0008244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«Не заполнено обязательное поле» – заполнить поля, отмеченные звёздочкой.</w:t>
      </w:r>
    </w:p>
    <w:p w14:paraId="134B3FFF" w14:textId="77777777" w:rsidR="001D7216" w:rsidRPr="0008244A" w:rsidRDefault="001D7216" w:rsidP="0008244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«Заявка не может быть закрыта без комментария» – указать причину закрытия.</w:t>
      </w:r>
    </w:p>
    <w:p w14:paraId="2F2A310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2E5187C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Практическая работа №4</w:t>
      </w:r>
    </w:p>
    <w:p w14:paraId="08D39FC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«Разработка документации и отчетных форм для внедрения программных средств»</w:t>
      </w:r>
    </w:p>
    <w:p w14:paraId="39A5B37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Цель: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освоить подготовку сценария внедрения, руководств пользователя и администратора, а также отчётных форм для анализа эффективности системы.</w:t>
      </w:r>
    </w:p>
    <w:p w14:paraId="24E2C715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4.1 Кейс</w:t>
      </w:r>
    </w:p>
    <w:p w14:paraId="2AFC24DB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Компания ООО «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ИнфоСервис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» внедряет ПО для учёта товаров и складской логистики «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StockMaster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Pro» заказчику ООО «ТД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ТехноСтиль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».</w:t>
      </w:r>
    </w:p>
    <w:p w14:paraId="261EB030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4.2 Сценарий внедрения</w:t>
      </w:r>
    </w:p>
    <w:p w14:paraId="0259F7FC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Общие положения: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автоматизация склада, ускорение обработки накладных (с 20 до 5 минут).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Аппаратная платформа:</w:t>
      </w: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 сервер (Xeon E-2234, 16 ГБ ОЗУ, SSD+HDD, Ubuntu Server 22.04), 5 рабочих станций (Core i3, 8 ГБ ОЗУ, SSD), принтер этикеток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Zebra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.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Шаги развертывания:</w:t>
      </w: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 установка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PostgreSQL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15, создание БД, развертывание серверной части, установка клиентов через GPO.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Миграция данных: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из Excel и 1С через утилиту импорта, сверка с бухгалтерией.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Критерии успеха: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все ПК подключаются, тестовые операции проходят, печать этикеток работает, подписан акт.</w:t>
      </w:r>
    </w:p>
    <w:p w14:paraId="508B2A2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4.3 Эксплуатационная документация</w:t>
      </w:r>
    </w:p>
    <w:p w14:paraId="05DD0F70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Руководство пользователя (для кладовщика):</w:t>
      </w:r>
    </w:p>
    <w:p w14:paraId="0CA5EA12" w14:textId="77777777" w:rsidR="001D7216" w:rsidRPr="0008244A" w:rsidRDefault="001D7216" w:rsidP="000824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Приёмка товара (создание накладной, добавление по штрихкоду, проведение).</w:t>
      </w:r>
    </w:p>
    <w:p w14:paraId="541178B9" w14:textId="77777777" w:rsidR="001D7216" w:rsidRPr="0008244A" w:rsidRDefault="001D7216" w:rsidP="000824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Отгрузка (расходная накладная, проверка остатков).</w:t>
      </w:r>
    </w:p>
    <w:p w14:paraId="3D513649" w14:textId="77777777" w:rsidR="001D7216" w:rsidRPr="0008244A" w:rsidRDefault="001D7216" w:rsidP="000824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Печать этикеток (выбор шаблона, принтер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Zebra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).</w:t>
      </w:r>
    </w:p>
    <w:p w14:paraId="6F9C69A1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Руководство администратора:</w:t>
      </w:r>
    </w:p>
    <w:p w14:paraId="5E8D40E5" w14:textId="77777777" w:rsidR="001D7216" w:rsidRPr="0008244A" w:rsidRDefault="001D7216" w:rsidP="0008244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Резервное копирование (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pg_dump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cron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ежедневно).</w:t>
      </w:r>
    </w:p>
    <w:p w14:paraId="6BFF7152" w14:textId="77777777" w:rsidR="001D7216" w:rsidRPr="0008244A" w:rsidRDefault="001D7216" w:rsidP="0008244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Обновление клиентской части (MSI-пакет через GPO или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PowerShell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).</w:t>
      </w:r>
    </w:p>
    <w:p w14:paraId="41AB58B7" w14:textId="77777777" w:rsidR="001D7216" w:rsidRPr="0008244A" w:rsidRDefault="001D7216" w:rsidP="0008244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val="en-US"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Журнал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08244A">
        <w:rPr>
          <w:rFonts w:eastAsia="Times New Roman" w:cs="Times New Roman"/>
          <w:color w:val="0F1115"/>
          <w:szCs w:val="28"/>
          <w:lang w:eastAsia="ru-RU"/>
        </w:rPr>
        <w:t>событий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t xml:space="preserve"> (/var/log/</w:t>
      </w:r>
      <w:proofErr w:type="spellStart"/>
      <w:r w:rsidRPr="0008244A">
        <w:rPr>
          <w:rFonts w:eastAsia="Times New Roman" w:cs="Times New Roman"/>
          <w:color w:val="0F1115"/>
          <w:szCs w:val="28"/>
          <w:lang w:val="en-US" w:eastAsia="ru-RU"/>
        </w:rPr>
        <w:t>stockmaster</w:t>
      </w:r>
      <w:proofErr w:type="spellEnd"/>
      <w:r w:rsidRPr="0008244A">
        <w:rPr>
          <w:rFonts w:eastAsia="Times New Roman" w:cs="Times New Roman"/>
          <w:color w:val="0F1115"/>
          <w:szCs w:val="28"/>
          <w:lang w:val="en-US" w:eastAsia="ru-RU"/>
        </w:rPr>
        <w:t xml:space="preserve">/server.log, </w:t>
      </w:r>
      <w:r w:rsidRPr="0008244A">
        <w:rPr>
          <w:rFonts w:eastAsia="Times New Roman" w:cs="Times New Roman"/>
          <w:color w:val="0F1115"/>
          <w:szCs w:val="28"/>
          <w:lang w:eastAsia="ru-RU"/>
        </w:rPr>
        <w:t>уровни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t xml:space="preserve"> FATAL/ERROR/WARN).</w:t>
      </w:r>
    </w:p>
    <w:p w14:paraId="65773D1E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4.4 Отчётные формы</w:t>
      </w:r>
    </w:p>
    <w:p w14:paraId="2A70A38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Акт внедрения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(дата 05–06 мая 2026 г.): ПО установлено на сервер и 5 ПК, миграция выполнена, эксплуатация с 06.05.2026.</w:t>
      </w:r>
    </w:p>
    <w:p w14:paraId="3E3E670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План-отчёт установки</w:t>
      </w: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 (10 этапов с плановым и фактическим временем): подготовка сервера, установка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PostgreSQL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, создание БД, развертывание серверной части, установка клиентов, импорт справочников, перенос остатков, тестовая печать, инструктаж, подписание акта.</w:t>
      </w:r>
    </w:p>
    <w:p w14:paraId="7B027FF4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5 (Оборотно-сальдовая ведомость Excel)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  <w:t>*Рисунок 5 – Пример оборотно-сальдовой ведомости с выпадающими списками и ВПР*</w:t>
      </w:r>
    </w:p>
    <w:p w14:paraId="29F3B7BE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Аналитическая форма «Оборотно-сальдовая ведомость»: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  <w:t>Создана в Excel с выпадающими списками для выбора месяца и года, таблица с колонками: Артикул, Наименование, Ед. изм., Начальный остаток, Приход, Расход, Конечный остаток (формула =B2+C2-D2), Сумма конечного остатка (через ВПР на справочник цен), Товарная группа.</w:t>
      </w:r>
    </w:p>
    <w:p w14:paraId="7953234F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5820A9E0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Практическая работа №5</w:t>
      </w:r>
    </w:p>
    <w:p w14:paraId="7821E929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«Измерение и анализ эксплуатационных характеристик качества программного обеспечения»</w:t>
      </w:r>
    </w:p>
    <w:p w14:paraId="47FAD496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Цель: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научиться измерять метрики производительности ПО и анализировать соответствие требованиям.</w:t>
      </w:r>
    </w:p>
    <w:p w14:paraId="7CBA60B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5.1 Объект измерения</w:t>
      </w:r>
    </w:p>
    <w:p w14:paraId="151D781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Функция пузырьковой сортировки (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bubble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sort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) на Python 3.10 для массива случайных целых чисел (размеры от 10 000 до 100 000).</w:t>
      </w:r>
    </w:p>
    <w:p w14:paraId="2693FC85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5.2 Методика и инструменты</w:t>
      </w:r>
    </w:p>
    <w:p w14:paraId="164B33B7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Метрики: время выполнения, CPU (пиковая), RAM (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Working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Set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, Private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Bytes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), стабильность.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  <w:t>Инструменты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t xml:space="preserve">: </w:t>
      </w:r>
      <w:r w:rsidRPr="0008244A">
        <w:rPr>
          <w:rFonts w:eastAsia="Times New Roman" w:cs="Times New Roman"/>
          <w:color w:val="0F1115"/>
          <w:szCs w:val="28"/>
          <w:lang w:eastAsia="ru-RU"/>
        </w:rPr>
        <w:t>диспетчер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08244A">
        <w:rPr>
          <w:rFonts w:eastAsia="Times New Roman" w:cs="Times New Roman"/>
          <w:color w:val="0F1115"/>
          <w:szCs w:val="28"/>
          <w:lang w:eastAsia="ru-RU"/>
        </w:rPr>
        <w:t>задач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t>, Performance Monitor (</w:t>
      </w:r>
      <w:proofErr w:type="spellStart"/>
      <w:r w:rsidRPr="0008244A">
        <w:rPr>
          <w:rFonts w:eastAsia="Times New Roman" w:cs="Times New Roman"/>
          <w:color w:val="0F1115"/>
          <w:szCs w:val="28"/>
          <w:lang w:val="en-US" w:eastAsia="ru-RU"/>
        </w:rPr>
        <w:t>perfmon</w:t>
      </w:r>
      <w:proofErr w:type="spellEnd"/>
      <w:r w:rsidRPr="0008244A">
        <w:rPr>
          <w:rFonts w:eastAsia="Times New Roman" w:cs="Times New Roman"/>
          <w:color w:val="0F1115"/>
          <w:szCs w:val="28"/>
          <w:lang w:val="en-US" w:eastAsia="ru-RU"/>
        </w:rPr>
        <w:t>), </w:t>
      </w:r>
      <w:proofErr w:type="spellStart"/>
      <w:r w:rsidRPr="0008244A">
        <w:rPr>
          <w:rFonts w:eastAsia="Times New Roman" w:cs="Times New Roman"/>
          <w:color w:val="0F1115"/>
          <w:szCs w:val="28"/>
          <w:lang w:val="en-US" w:eastAsia="ru-RU"/>
        </w:rPr>
        <w:t>time.perf_counter</w:t>
      </w:r>
      <w:proofErr w:type="spellEnd"/>
      <w:r w:rsidRPr="0008244A">
        <w:rPr>
          <w:rFonts w:eastAsia="Times New Roman" w:cs="Times New Roman"/>
          <w:color w:val="0F1115"/>
          <w:szCs w:val="28"/>
          <w:lang w:val="en-US" w:eastAsia="ru-RU"/>
        </w:rPr>
        <w:t xml:space="preserve">(), </w:t>
      </w:r>
      <w:r w:rsidRPr="0008244A">
        <w:rPr>
          <w:rFonts w:eastAsia="Times New Roman" w:cs="Times New Roman"/>
          <w:color w:val="0F1115"/>
          <w:szCs w:val="28"/>
          <w:lang w:eastAsia="ru-RU"/>
        </w:rPr>
        <w:t>модуль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t> statistics.</w:t>
      </w:r>
      <w:r w:rsidRPr="0008244A">
        <w:rPr>
          <w:rFonts w:eastAsia="Times New Roman" w:cs="Times New Roman"/>
          <w:color w:val="0F1115"/>
          <w:szCs w:val="28"/>
          <w:lang w:val="en-US" w:eastAsia="ru-RU"/>
        </w:rPr>
        <w:br/>
      </w:r>
      <w:r w:rsidRPr="0008244A">
        <w:rPr>
          <w:rFonts w:eastAsia="Times New Roman" w:cs="Times New Roman"/>
          <w:color w:val="0F1115"/>
          <w:szCs w:val="28"/>
          <w:lang w:eastAsia="ru-RU"/>
        </w:rPr>
        <w:t>Условия: Windows 11, Intel Pentium G4400, 8 ГБ ОЗУ.</w:t>
      </w:r>
    </w:p>
    <w:p w14:paraId="5E0BAC3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5.3 Результаты измерений</w:t>
      </w:r>
    </w:p>
    <w:p w14:paraId="12BE7270" w14:textId="41ACE50E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6 (Пиковая нагрузка)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  <w:t>*Рисунок 6 – Пиковая нагрузка CPU и RAM в диспетчере задач (N=50 000)*</w:t>
      </w:r>
    </w:p>
    <w:p w14:paraId="13C44AB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24585F4B" w14:textId="0A38D70C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Таблица времени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D7216" w:rsidRPr="0008244A" w14:paraId="35AA1193" w14:textId="77777777" w:rsidTr="00FC3086">
        <w:tc>
          <w:tcPr>
            <w:tcW w:w="3114" w:type="dxa"/>
            <w:vAlign w:val="center"/>
          </w:tcPr>
          <w:p w14:paraId="4A1FFA4D" w14:textId="480A0F1D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N (размер массива)</w:t>
            </w:r>
          </w:p>
        </w:tc>
        <w:tc>
          <w:tcPr>
            <w:tcW w:w="3115" w:type="dxa"/>
            <w:vAlign w:val="center"/>
          </w:tcPr>
          <w:p w14:paraId="47D22EB1" w14:textId="44F2B722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Среднее время (сек)</w:t>
            </w:r>
          </w:p>
        </w:tc>
        <w:tc>
          <w:tcPr>
            <w:tcW w:w="3115" w:type="dxa"/>
            <w:vAlign w:val="center"/>
          </w:tcPr>
          <w:p w14:paraId="65562A85" w14:textId="2E6866E6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90-й перцентиль (сек)</w:t>
            </w:r>
          </w:p>
        </w:tc>
      </w:tr>
      <w:tr w:rsidR="001D7216" w:rsidRPr="0008244A" w14:paraId="036FFAE4" w14:textId="77777777" w:rsidTr="00FC3086">
        <w:tc>
          <w:tcPr>
            <w:tcW w:w="3114" w:type="dxa"/>
            <w:vAlign w:val="center"/>
          </w:tcPr>
          <w:p w14:paraId="58710566" w14:textId="76404D55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10 000</w:t>
            </w:r>
          </w:p>
        </w:tc>
        <w:tc>
          <w:tcPr>
            <w:tcW w:w="3115" w:type="dxa"/>
            <w:vAlign w:val="center"/>
          </w:tcPr>
          <w:p w14:paraId="02E90176" w14:textId="1BE3B689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0,23</w:t>
            </w:r>
          </w:p>
        </w:tc>
        <w:tc>
          <w:tcPr>
            <w:tcW w:w="3115" w:type="dxa"/>
            <w:vAlign w:val="center"/>
          </w:tcPr>
          <w:p w14:paraId="3FE9B275" w14:textId="09DE549A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0,24</w:t>
            </w:r>
          </w:p>
        </w:tc>
      </w:tr>
      <w:tr w:rsidR="001D7216" w:rsidRPr="0008244A" w14:paraId="66E8D3AF" w14:textId="77777777" w:rsidTr="00FC3086">
        <w:tc>
          <w:tcPr>
            <w:tcW w:w="3114" w:type="dxa"/>
            <w:vAlign w:val="center"/>
          </w:tcPr>
          <w:p w14:paraId="79F8B2C6" w14:textId="31605F94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20 000</w:t>
            </w:r>
          </w:p>
        </w:tc>
        <w:tc>
          <w:tcPr>
            <w:tcW w:w="3115" w:type="dxa"/>
            <w:vAlign w:val="center"/>
          </w:tcPr>
          <w:p w14:paraId="54EF4DBD" w14:textId="593F7D1E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0,93</w:t>
            </w:r>
          </w:p>
        </w:tc>
        <w:tc>
          <w:tcPr>
            <w:tcW w:w="3115" w:type="dxa"/>
            <w:vAlign w:val="center"/>
          </w:tcPr>
          <w:p w14:paraId="7B863694" w14:textId="73AFC542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0,96</w:t>
            </w:r>
          </w:p>
        </w:tc>
      </w:tr>
      <w:tr w:rsidR="001D7216" w:rsidRPr="0008244A" w14:paraId="3AC2E394" w14:textId="77777777" w:rsidTr="00FC3086">
        <w:tc>
          <w:tcPr>
            <w:tcW w:w="3114" w:type="dxa"/>
            <w:vAlign w:val="center"/>
          </w:tcPr>
          <w:p w14:paraId="0D0DCD99" w14:textId="392F5B41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30 000</w:t>
            </w:r>
          </w:p>
        </w:tc>
        <w:tc>
          <w:tcPr>
            <w:tcW w:w="3115" w:type="dxa"/>
            <w:vAlign w:val="center"/>
          </w:tcPr>
          <w:p w14:paraId="65952512" w14:textId="68CCA434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2,09</w:t>
            </w:r>
          </w:p>
        </w:tc>
        <w:tc>
          <w:tcPr>
            <w:tcW w:w="3115" w:type="dxa"/>
            <w:vAlign w:val="center"/>
          </w:tcPr>
          <w:p w14:paraId="25BC101D" w14:textId="0DC445B2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2,16</w:t>
            </w:r>
          </w:p>
        </w:tc>
      </w:tr>
      <w:tr w:rsidR="001D7216" w:rsidRPr="0008244A" w14:paraId="67441A6A" w14:textId="77777777" w:rsidTr="00FC3086">
        <w:tc>
          <w:tcPr>
            <w:tcW w:w="3114" w:type="dxa"/>
            <w:vAlign w:val="center"/>
          </w:tcPr>
          <w:p w14:paraId="61A183B3" w14:textId="3DB2793C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40 000</w:t>
            </w:r>
          </w:p>
        </w:tc>
        <w:tc>
          <w:tcPr>
            <w:tcW w:w="3115" w:type="dxa"/>
            <w:vAlign w:val="center"/>
          </w:tcPr>
          <w:p w14:paraId="0C464931" w14:textId="02E1B5C9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3,75</w:t>
            </w:r>
          </w:p>
        </w:tc>
        <w:tc>
          <w:tcPr>
            <w:tcW w:w="3115" w:type="dxa"/>
            <w:vAlign w:val="center"/>
          </w:tcPr>
          <w:p w14:paraId="7F728422" w14:textId="2807A255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3,88</w:t>
            </w:r>
          </w:p>
        </w:tc>
      </w:tr>
      <w:tr w:rsidR="001D7216" w:rsidRPr="0008244A" w14:paraId="42EB53F7" w14:textId="77777777" w:rsidTr="00FC3086">
        <w:tc>
          <w:tcPr>
            <w:tcW w:w="3114" w:type="dxa"/>
            <w:vAlign w:val="center"/>
          </w:tcPr>
          <w:p w14:paraId="3AB63D55" w14:textId="47EB6734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50 000</w:t>
            </w:r>
          </w:p>
        </w:tc>
        <w:tc>
          <w:tcPr>
            <w:tcW w:w="3115" w:type="dxa"/>
            <w:vAlign w:val="center"/>
          </w:tcPr>
          <w:p w14:paraId="7C5BC423" w14:textId="2CE31BF2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8,42</w:t>
            </w:r>
          </w:p>
        </w:tc>
        <w:tc>
          <w:tcPr>
            <w:tcW w:w="3115" w:type="dxa"/>
            <w:vAlign w:val="center"/>
          </w:tcPr>
          <w:p w14:paraId="67805FE2" w14:textId="1FB3D587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8,55</w:t>
            </w:r>
          </w:p>
        </w:tc>
      </w:tr>
      <w:tr w:rsidR="001D7216" w:rsidRPr="0008244A" w14:paraId="7B8F61B1" w14:textId="77777777" w:rsidTr="00FC3086">
        <w:tc>
          <w:tcPr>
            <w:tcW w:w="3114" w:type="dxa"/>
            <w:vAlign w:val="center"/>
          </w:tcPr>
          <w:p w14:paraId="59011607" w14:textId="511361E0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100 000</w:t>
            </w:r>
          </w:p>
        </w:tc>
        <w:tc>
          <w:tcPr>
            <w:tcW w:w="3115" w:type="dxa"/>
            <w:vAlign w:val="center"/>
          </w:tcPr>
          <w:p w14:paraId="19B6E895" w14:textId="6F9EB34D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44,1</w:t>
            </w:r>
          </w:p>
        </w:tc>
        <w:tc>
          <w:tcPr>
            <w:tcW w:w="3115" w:type="dxa"/>
            <w:vAlign w:val="center"/>
          </w:tcPr>
          <w:p w14:paraId="19054E09" w14:textId="36518483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44,9</w:t>
            </w:r>
          </w:p>
        </w:tc>
      </w:tr>
    </w:tbl>
    <w:p w14:paraId="1E750EB0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1F81925F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7 (График зависимости)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</w:r>
      <w:r w:rsidRPr="0008244A">
        <w:rPr>
          <w:rFonts w:eastAsia="Times New Roman" w:cs="Times New Roman"/>
          <w:i/>
          <w:iCs/>
          <w:color w:val="0F1115"/>
          <w:szCs w:val="28"/>
          <w:lang w:eastAsia="ru-RU"/>
        </w:rPr>
        <w:t>Рисунок 7 – Зависимость времени выполнения от размера входных данных (квадратичный рост)</w:t>
      </w:r>
    </w:p>
    <w:p w14:paraId="48D9102B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=== МЕСТО ДЛЯ СКРИНШОТА 8 (Гистограмма) ===</w:t>
      </w:r>
      <w:r w:rsidRPr="0008244A">
        <w:rPr>
          <w:rFonts w:eastAsia="Times New Roman" w:cs="Times New Roman"/>
          <w:color w:val="0F1115"/>
          <w:szCs w:val="28"/>
          <w:lang w:eastAsia="ru-RU"/>
        </w:rPr>
        <w:br/>
        <w:t>*Рисунок 8 – Гистограмма распределения времени отклика (100 запусков, N=50 000)*</w:t>
      </w:r>
    </w:p>
    <w:p w14:paraId="4A4E0A4D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Анализ стабильности:</w:t>
      </w:r>
    </w:p>
    <w:p w14:paraId="2EEE0D28" w14:textId="77777777" w:rsidR="001D7216" w:rsidRPr="0008244A" w:rsidRDefault="001D7216" w:rsidP="0008244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Тест на утечку памяти (10 циклов) –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Working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Set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возвращается к 12 МБ, утечки нет.</w:t>
      </w:r>
    </w:p>
    <w:p w14:paraId="7D7B818F" w14:textId="5555E01A" w:rsidR="001D7216" w:rsidRPr="0008244A" w:rsidRDefault="001D7216" w:rsidP="0008244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Параллельная нагрузка</w:t>
      </w:r>
      <w:r w:rsidR="00052120" w:rsidRPr="0008244A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08244A">
        <w:rPr>
          <w:rFonts w:eastAsia="Times New Roman" w:cs="Times New Roman"/>
          <w:color w:val="0F1115"/>
          <w:szCs w:val="28"/>
          <w:lang w:eastAsia="ru-RU"/>
        </w:rPr>
        <w:t>(копирование 5 ГБ) – время выполнения возрастает на 47–80%, ошибок нет.</w:t>
      </w:r>
    </w:p>
    <w:p w14:paraId="01A5861F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0D5AE21F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5.4 Анализ соответствия требованиям</w:t>
      </w:r>
    </w:p>
    <w:p w14:paraId="72A166E5" w14:textId="77777777" w:rsidR="001D7216" w:rsidRPr="0008244A" w:rsidRDefault="001D7216" w:rsidP="0008244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Время выполнения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– требование ≤1,5 с для 10⁷ элементов не выполнено (экстраполяция даёт ≈840 с).</w:t>
      </w:r>
    </w:p>
    <w:p w14:paraId="34F562C4" w14:textId="77777777" w:rsidR="001D7216" w:rsidRPr="0008244A" w:rsidRDefault="001D7216" w:rsidP="0008244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Потребление ОЗУ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– требование ≤200 МБ выполнено (пик 192 МБ).</w:t>
      </w:r>
    </w:p>
    <w:p w14:paraId="44DAD18B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Узкие места: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алгоритмическая сложность O(N²), высокая загрузка CPU (98%), отсутствие индикатора прогресса.</w:t>
      </w:r>
    </w:p>
    <w:p w14:paraId="19A5A14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5.5 Рекомендации по оптимизации</w:t>
      </w:r>
    </w:p>
    <w:p w14:paraId="022819B4" w14:textId="77777777" w:rsidR="001D7216" w:rsidRPr="0008244A" w:rsidRDefault="001D7216" w:rsidP="0008244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Заменить пузырьковую сортировку на 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sorted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() (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TimSort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) – ускорение в 100–200 раз.</w:t>
      </w:r>
    </w:p>
    <w:p w14:paraId="576EAEC2" w14:textId="77777777" w:rsidR="001D7216" w:rsidRPr="0008244A" w:rsidRDefault="001D7216" w:rsidP="0008244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Использовать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NumPy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 для больших массивов.</w:t>
      </w:r>
    </w:p>
    <w:p w14:paraId="4C33344D" w14:textId="77777777" w:rsidR="001D7216" w:rsidRPr="0008244A" w:rsidRDefault="001D7216" w:rsidP="0008244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Добавить индикатор прогресса (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tqdm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).</w:t>
      </w:r>
    </w:p>
    <w:p w14:paraId="636A4710" w14:textId="77777777" w:rsidR="001D7216" w:rsidRPr="0008244A" w:rsidRDefault="001D7216" w:rsidP="0008244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Ограничить максимальный размер входного массива в интерфейсе.</w:t>
      </w:r>
    </w:p>
    <w:p w14:paraId="7F350986" w14:textId="77777777" w:rsidR="001D7216" w:rsidRPr="0008244A" w:rsidRDefault="001D7216" w:rsidP="0008244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Вынести тяжёлые вычисления в отдельный поток.</w:t>
      </w:r>
    </w:p>
    <w:p w14:paraId="30BB5C48" w14:textId="77777777" w:rsidR="001D7216" w:rsidRPr="0008244A" w:rsidRDefault="001D7216" w:rsidP="0008244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>Применить кэширование результатов.</w:t>
      </w:r>
    </w:p>
    <w:p w14:paraId="7C02D6FC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54DBA765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Практическая работа №6</w:t>
      </w:r>
    </w:p>
    <w:p w14:paraId="09B1A955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«Разработка регламента обновления ПО компьютерных систем»</w:t>
      </w:r>
    </w:p>
    <w:p w14:paraId="7FB9DAF9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Цель:</w:t>
      </w:r>
      <w:r w:rsidRPr="0008244A">
        <w:rPr>
          <w:rFonts w:eastAsia="Times New Roman" w:cs="Times New Roman"/>
          <w:color w:val="0F1115"/>
          <w:szCs w:val="28"/>
          <w:lang w:eastAsia="ru-RU"/>
        </w:rPr>
        <w:t> разработать регламент обновления ПО, включая классификацию, роли, порядок действий, откат и учёт.</w:t>
      </w:r>
    </w:p>
    <w:p w14:paraId="18126C09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6.1 Общие положения</w:t>
      </w:r>
    </w:p>
    <w:p w14:paraId="15C74633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  <w:r w:rsidRPr="0008244A">
        <w:rPr>
          <w:rFonts w:eastAsia="Times New Roman" w:cs="Times New Roman"/>
          <w:color w:val="0F1115"/>
          <w:szCs w:val="28"/>
          <w:lang w:eastAsia="ru-RU"/>
        </w:rPr>
        <w:t xml:space="preserve">Регламент устанавливает единый порядок планирования, тестирования, развёртывания и контроля обновлений. Распространяется на серверы (Windows Server, Linux, </w:t>
      </w:r>
      <w:proofErr w:type="spellStart"/>
      <w:r w:rsidRPr="0008244A">
        <w:rPr>
          <w:rFonts w:eastAsia="Times New Roman" w:cs="Times New Roman"/>
          <w:color w:val="0F1115"/>
          <w:szCs w:val="28"/>
          <w:lang w:eastAsia="ru-RU"/>
        </w:rPr>
        <w:t>PostgreSQL</w:t>
      </w:r>
      <w:proofErr w:type="spellEnd"/>
      <w:r w:rsidRPr="0008244A">
        <w:rPr>
          <w:rFonts w:eastAsia="Times New Roman" w:cs="Times New Roman"/>
          <w:color w:val="0F1115"/>
          <w:szCs w:val="28"/>
          <w:lang w:eastAsia="ru-RU"/>
        </w:rPr>
        <w:t>, 1С), клиентские ПК (Windows 10/11), антивирус Kaspersky, WSUS/SCCM. Плановый пересмотр – не реже раза в год.</w:t>
      </w:r>
    </w:p>
    <w:p w14:paraId="26A78A5B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3C9888C8" w14:textId="184DA370" w:rsidR="001D7216" w:rsidRPr="0008244A" w:rsidRDefault="001D7216" w:rsidP="0008244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08244A">
        <w:rPr>
          <w:rFonts w:eastAsia="Times New Roman" w:cs="Times New Roman"/>
          <w:b/>
          <w:bCs/>
          <w:color w:val="0F1115"/>
          <w:szCs w:val="28"/>
          <w:lang w:eastAsia="ru-RU"/>
        </w:rPr>
        <w:t>6.2 Классификация обновлений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874"/>
        <w:gridCol w:w="2875"/>
        <w:gridCol w:w="2875"/>
      </w:tblGrid>
      <w:tr w:rsidR="001D7216" w:rsidRPr="0008244A" w14:paraId="190B9EC1" w14:textId="77777777" w:rsidTr="001D7216">
        <w:tc>
          <w:tcPr>
            <w:tcW w:w="2874" w:type="dxa"/>
            <w:vAlign w:val="center"/>
          </w:tcPr>
          <w:p w14:paraId="32932D01" w14:textId="2FF520A9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Тип</w:t>
            </w:r>
          </w:p>
        </w:tc>
        <w:tc>
          <w:tcPr>
            <w:tcW w:w="2875" w:type="dxa"/>
            <w:vAlign w:val="center"/>
          </w:tcPr>
          <w:p w14:paraId="53326005" w14:textId="69F2C238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Описание</w:t>
            </w:r>
          </w:p>
        </w:tc>
        <w:tc>
          <w:tcPr>
            <w:tcW w:w="2875" w:type="dxa"/>
            <w:vAlign w:val="center"/>
          </w:tcPr>
          <w:p w14:paraId="4E9A85CB" w14:textId="2111BB7B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Срок установки</w:t>
            </w:r>
          </w:p>
        </w:tc>
      </w:tr>
      <w:tr w:rsidR="001D7216" w:rsidRPr="0008244A" w14:paraId="3CA20C1F" w14:textId="77777777" w:rsidTr="001D7216">
        <w:tc>
          <w:tcPr>
            <w:tcW w:w="2874" w:type="dxa"/>
            <w:vAlign w:val="center"/>
          </w:tcPr>
          <w:p w14:paraId="6DD61C11" w14:textId="40522F0E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Критичные</w:t>
            </w:r>
          </w:p>
        </w:tc>
        <w:tc>
          <w:tcPr>
            <w:tcW w:w="2875" w:type="dxa"/>
            <w:vAlign w:val="center"/>
          </w:tcPr>
          <w:p w14:paraId="49FF9CBB" w14:textId="2BE40FF8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 xml:space="preserve">Уязвимости,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zero-day</w:t>
            </w:r>
            <w:proofErr w:type="spellEnd"/>
          </w:p>
        </w:tc>
        <w:tc>
          <w:tcPr>
            <w:tcW w:w="2875" w:type="dxa"/>
            <w:vAlign w:val="center"/>
          </w:tcPr>
          <w:p w14:paraId="6E2C82C7" w14:textId="67455570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48 часов</w:t>
            </w:r>
          </w:p>
        </w:tc>
      </w:tr>
      <w:tr w:rsidR="001D7216" w:rsidRPr="0008244A" w14:paraId="707C06F0" w14:textId="77777777" w:rsidTr="001D7216">
        <w:tc>
          <w:tcPr>
            <w:tcW w:w="2874" w:type="dxa"/>
            <w:vAlign w:val="center"/>
          </w:tcPr>
          <w:p w14:paraId="2FB7D69B" w14:textId="69EB9A4D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Рекомендуемые</w:t>
            </w:r>
          </w:p>
        </w:tc>
        <w:tc>
          <w:tcPr>
            <w:tcW w:w="2875" w:type="dxa"/>
            <w:vAlign w:val="center"/>
          </w:tcPr>
          <w:p w14:paraId="3AB0CDE1" w14:textId="0E8B7C67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Функциональные улучшения</w:t>
            </w:r>
          </w:p>
        </w:tc>
        <w:tc>
          <w:tcPr>
            <w:tcW w:w="2875" w:type="dxa"/>
            <w:vAlign w:val="center"/>
          </w:tcPr>
          <w:p w14:paraId="2BD6F4DA" w14:textId="18303BA2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до 30 дней</w:t>
            </w:r>
          </w:p>
        </w:tc>
      </w:tr>
      <w:tr w:rsidR="001D7216" w:rsidRPr="0008244A" w14:paraId="0E3C0F0C" w14:textId="77777777" w:rsidTr="001D7216">
        <w:tc>
          <w:tcPr>
            <w:tcW w:w="2874" w:type="dxa"/>
            <w:vAlign w:val="center"/>
          </w:tcPr>
          <w:p w14:paraId="61232AC8" w14:textId="0D6C82E2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Опциональные</w:t>
            </w:r>
          </w:p>
        </w:tc>
        <w:tc>
          <w:tcPr>
            <w:tcW w:w="2875" w:type="dxa"/>
            <w:vAlign w:val="center"/>
          </w:tcPr>
          <w:p w14:paraId="1D2D35C4" w14:textId="16E5C117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 запросу пользователя</w:t>
            </w:r>
          </w:p>
        </w:tc>
        <w:tc>
          <w:tcPr>
            <w:tcW w:w="2875" w:type="dxa"/>
            <w:vAlign w:val="center"/>
          </w:tcPr>
          <w:p w14:paraId="6A746463" w14:textId="072D508C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 требованию</w:t>
            </w:r>
          </w:p>
        </w:tc>
      </w:tr>
      <w:tr w:rsidR="001D7216" w:rsidRPr="0008244A" w14:paraId="77D97D39" w14:textId="77777777" w:rsidTr="001D7216">
        <w:tc>
          <w:tcPr>
            <w:tcW w:w="2874" w:type="dxa"/>
            <w:vAlign w:val="center"/>
          </w:tcPr>
          <w:p w14:paraId="3119F41C" w14:textId="7077BF62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Экстренные</w:t>
            </w:r>
          </w:p>
        </w:tc>
        <w:tc>
          <w:tcPr>
            <w:tcW w:w="2875" w:type="dxa"/>
            <w:vAlign w:val="center"/>
          </w:tcPr>
          <w:p w14:paraId="4BB6AB37" w14:textId="3CF5F91B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Активная атака/массовый сбой</w:t>
            </w:r>
          </w:p>
        </w:tc>
        <w:tc>
          <w:tcPr>
            <w:tcW w:w="2875" w:type="dxa"/>
            <w:vAlign w:val="center"/>
          </w:tcPr>
          <w:p w14:paraId="39D33D0A" w14:textId="436246DE" w:rsidR="001D7216" w:rsidRPr="0008244A" w:rsidRDefault="001D7216" w:rsidP="0008244A">
            <w:pPr>
              <w:spacing w:line="360" w:lineRule="auto"/>
              <w:jc w:val="both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вне графика, немедленно</w:t>
            </w:r>
          </w:p>
        </w:tc>
      </w:tr>
    </w:tbl>
    <w:p w14:paraId="590DBC95" w14:textId="77777777" w:rsidR="001D7216" w:rsidRPr="0008244A" w:rsidRDefault="001D7216" w:rsidP="0008244A">
      <w:pPr>
        <w:spacing w:after="0" w:line="360" w:lineRule="auto"/>
        <w:jc w:val="both"/>
        <w:rPr>
          <w:rFonts w:eastAsia="Times New Roman" w:cs="Times New Roman"/>
          <w:color w:val="0F1115"/>
          <w:szCs w:val="28"/>
          <w:lang w:eastAsia="ru-RU"/>
        </w:rPr>
      </w:pPr>
    </w:p>
    <w:p w14:paraId="1316A3D1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6.3 Роли и ответственность</w:t>
      </w:r>
    </w:p>
    <w:p w14:paraId="66974039" w14:textId="77777777" w:rsidR="001D7216" w:rsidRPr="0008244A" w:rsidRDefault="001D7216" w:rsidP="0008244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Администратор ИС:</w:t>
      </w:r>
      <w:r w:rsidRPr="0008244A">
        <w:rPr>
          <w:rFonts w:cs="Times New Roman"/>
          <w:szCs w:val="28"/>
        </w:rPr>
        <w:t> мониторинг, тестирование, резервное копирование, развёртывание, откат, ведение журнала.</w:t>
      </w:r>
    </w:p>
    <w:p w14:paraId="5387A67E" w14:textId="77777777" w:rsidR="001D7216" w:rsidRPr="0008244A" w:rsidRDefault="001D7216" w:rsidP="0008244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Системный аналитик:</w:t>
      </w:r>
      <w:r w:rsidRPr="0008244A">
        <w:rPr>
          <w:rFonts w:cs="Times New Roman"/>
          <w:szCs w:val="28"/>
        </w:rPr>
        <w:t> оценка влияния, заполнение чек-листа, согласование с бизнесом.</w:t>
      </w:r>
    </w:p>
    <w:p w14:paraId="160B1D2C" w14:textId="77777777" w:rsidR="001D7216" w:rsidRPr="0008244A" w:rsidRDefault="001D7216" w:rsidP="0008244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Служба техподдержки:</w:t>
      </w:r>
      <w:r w:rsidRPr="0008244A">
        <w:rPr>
          <w:rFonts w:cs="Times New Roman"/>
          <w:szCs w:val="28"/>
        </w:rPr>
        <w:t> информирование пользователей (за 3 дня и за 1 час).</w:t>
      </w:r>
    </w:p>
    <w:p w14:paraId="436ADBF4" w14:textId="77777777" w:rsidR="001D7216" w:rsidRPr="0008244A" w:rsidRDefault="001D7216" w:rsidP="0008244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Руководитель ИТ-отдела:</w:t>
      </w:r>
      <w:r w:rsidRPr="0008244A">
        <w:rPr>
          <w:rFonts w:cs="Times New Roman"/>
          <w:szCs w:val="28"/>
        </w:rPr>
        <w:t> утверждение внеплановых окон, разрешение на откат.</w:t>
      </w:r>
    </w:p>
    <w:p w14:paraId="7584F79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6.4 Порядок действий при обновлении (8 этапов)</w:t>
      </w:r>
    </w:p>
    <w:p w14:paraId="091BD898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Мониторинг источников (WSUS, рассылки </w:t>
      </w:r>
      <w:proofErr w:type="spellStart"/>
      <w:r w:rsidRPr="0008244A">
        <w:rPr>
          <w:rFonts w:cs="Times New Roman"/>
          <w:szCs w:val="28"/>
        </w:rPr>
        <w:t>PostgreSQL</w:t>
      </w:r>
      <w:proofErr w:type="spellEnd"/>
      <w:r w:rsidRPr="0008244A">
        <w:rPr>
          <w:rFonts w:cs="Times New Roman"/>
          <w:szCs w:val="28"/>
        </w:rPr>
        <w:t>, Kaspersky, NVD).</w:t>
      </w:r>
    </w:p>
    <w:p w14:paraId="0C50E643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Оценка влияния (чек-лист, сроки 2 дня / 4 часа).</w:t>
      </w:r>
    </w:p>
    <w:p w14:paraId="169E3DCF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Тестирование на стенде (24 ч / 4 ч).</w:t>
      </w:r>
    </w:p>
    <w:p w14:paraId="4FB5DAC8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Утверждение окна изменений (за 5 рабочих дней / внепланово).</w:t>
      </w:r>
    </w:p>
    <w:p w14:paraId="0E97076C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Создание резервной копии (образ, дамп БД, конфигурации).</w:t>
      </w:r>
    </w:p>
    <w:p w14:paraId="530468C4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Развёртывание (очерёдность: БД → приложения → инфраструктура → клиенты; группы до 200 устройств).</w:t>
      </w:r>
    </w:p>
    <w:p w14:paraId="6B33F952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Проверка работоспособности (авторизация, тестовая операция, отчёт).</w:t>
      </w:r>
    </w:p>
    <w:p w14:paraId="43F0C1FD" w14:textId="77777777" w:rsidR="001D7216" w:rsidRPr="0008244A" w:rsidRDefault="001D7216" w:rsidP="0008244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Документирование результата (журнал учёта).</w:t>
      </w:r>
    </w:p>
    <w:p w14:paraId="064EE2D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6.5 Процедура отката (</w:t>
      </w:r>
      <w:proofErr w:type="spellStart"/>
      <w:r w:rsidRPr="0008244A">
        <w:rPr>
          <w:rFonts w:cs="Times New Roman"/>
          <w:b/>
          <w:bCs/>
          <w:szCs w:val="28"/>
        </w:rPr>
        <w:t>rollback</w:t>
      </w:r>
      <w:proofErr w:type="spellEnd"/>
      <w:r w:rsidRPr="0008244A">
        <w:rPr>
          <w:rFonts w:cs="Times New Roman"/>
          <w:b/>
          <w:bCs/>
          <w:szCs w:val="28"/>
        </w:rPr>
        <w:t>)</w:t>
      </w:r>
    </w:p>
    <w:p w14:paraId="1B6173CE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Условия:</w:t>
      </w:r>
      <w:r w:rsidRPr="0008244A">
        <w:rPr>
          <w:rFonts w:cs="Times New Roman"/>
          <w:szCs w:val="28"/>
        </w:rPr>
        <w:t> критическая ошибка, недоступность сервиса &gt;30 мин, потеря данных, отзыв вендором.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b/>
          <w:bCs/>
          <w:szCs w:val="28"/>
        </w:rPr>
        <w:t>Порядок:</w:t>
      </w:r>
      <w:r w:rsidRPr="0008244A">
        <w:rPr>
          <w:rFonts w:cs="Times New Roman"/>
          <w:szCs w:val="28"/>
        </w:rPr>
        <w:t> остановка служб → восстановление из резервной копии → запуск служб → проверка.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b/>
          <w:bCs/>
          <w:szCs w:val="28"/>
        </w:rPr>
        <w:t>Норматив:</w:t>
      </w:r>
      <w:r w:rsidRPr="0008244A">
        <w:rPr>
          <w:rFonts w:cs="Times New Roman"/>
          <w:szCs w:val="28"/>
        </w:rPr>
        <w:t> полный откат не более 2 часов, для критических сервисов – 45 минут.</w:t>
      </w:r>
    </w:p>
    <w:p w14:paraId="7DAE41FE" w14:textId="64894B1A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CADDF7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6.6 График плановых обновлений</w:t>
      </w:r>
    </w:p>
    <w:p w14:paraId="30330B5A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874"/>
        <w:gridCol w:w="2875"/>
        <w:gridCol w:w="2875"/>
      </w:tblGrid>
      <w:tr w:rsidR="001D7216" w:rsidRPr="0008244A" w14:paraId="6D7A059C" w14:textId="77777777" w:rsidTr="001D7216">
        <w:tc>
          <w:tcPr>
            <w:tcW w:w="2874" w:type="dxa"/>
            <w:vAlign w:val="center"/>
          </w:tcPr>
          <w:p w14:paraId="221ADA55" w14:textId="6D09EE86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Объект</w:t>
            </w:r>
          </w:p>
        </w:tc>
        <w:tc>
          <w:tcPr>
            <w:tcW w:w="2875" w:type="dxa"/>
            <w:vAlign w:val="center"/>
          </w:tcPr>
          <w:p w14:paraId="7B36B981" w14:textId="31107681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День и время</w:t>
            </w:r>
          </w:p>
        </w:tc>
        <w:tc>
          <w:tcPr>
            <w:tcW w:w="2875" w:type="dxa"/>
            <w:vAlign w:val="center"/>
          </w:tcPr>
          <w:p w14:paraId="7D7786C4" w14:textId="5F9EF506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Способ</w:t>
            </w:r>
          </w:p>
        </w:tc>
      </w:tr>
      <w:tr w:rsidR="001D7216" w:rsidRPr="0008244A" w14:paraId="7D9C3430" w14:textId="77777777" w:rsidTr="001D7216">
        <w:tc>
          <w:tcPr>
            <w:tcW w:w="2874" w:type="dxa"/>
            <w:vAlign w:val="center"/>
          </w:tcPr>
          <w:p w14:paraId="7D362DF9" w14:textId="702ACFED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Серверное ПО</w:t>
            </w:r>
          </w:p>
        </w:tc>
        <w:tc>
          <w:tcPr>
            <w:tcW w:w="2875" w:type="dxa"/>
            <w:vAlign w:val="center"/>
          </w:tcPr>
          <w:p w14:paraId="228EB6D9" w14:textId="3577B4C1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каждое 2-е воскресенье 02:00–06:00</w:t>
            </w:r>
          </w:p>
        </w:tc>
        <w:tc>
          <w:tcPr>
            <w:tcW w:w="2875" w:type="dxa"/>
            <w:vAlign w:val="center"/>
          </w:tcPr>
          <w:p w14:paraId="58097361" w14:textId="4C5E1B1E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Ansible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>/SCCM</w:t>
            </w:r>
          </w:p>
        </w:tc>
      </w:tr>
      <w:tr w:rsidR="001D7216" w:rsidRPr="0008244A" w14:paraId="1B5B919B" w14:textId="77777777" w:rsidTr="001D7216">
        <w:tc>
          <w:tcPr>
            <w:tcW w:w="2874" w:type="dxa"/>
            <w:vAlign w:val="center"/>
          </w:tcPr>
          <w:p w14:paraId="6C8B217A" w14:textId="514320EB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Клиентские ПК</w:t>
            </w:r>
          </w:p>
        </w:tc>
        <w:tc>
          <w:tcPr>
            <w:tcW w:w="2875" w:type="dxa"/>
            <w:vAlign w:val="center"/>
          </w:tcPr>
          <w:p w14:paraId="309031E5" w14:textId="1752BB1A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каждый вторник 20:00–23:00</w:t>
            </w:r>
          </w:p>
        </w:tc>
        <w:tc>
          <w:tcPr>
            <w:tcW w:w="2875" w:type="dxa"/>
            <w:vAlign w:val="center"/>
          </w:tcPr>
          <w:p w14:paraId="26D6D950" w14:textId="5BE0A537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WSUS + GPO</w:t>
            </w:r>
          </w:p>
        </w:tc>
      </w:tr>
      <w:tr w:rsidR="001D7216" w:rsidRPr="0008244A" w14:paraId="5A2E4CC5" w14:textId="77777777" w:rsidTr="001D7216">
        <w:tc>
          <w:tcPr>
            <w:tcW w:w="2874" w:type="dxa"/>
            <w:vAlign w:val="center"/>
          </w:tcPr>
          <w:p w14:paraId="22ED9BFC" w14:textId="542F27D7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Антивирусные базы</w:t>
            </w:r>
          </w:p>
        </w:tc>
        <w:tc>
          <w:tcPr>
            <w:tcW w:w="2875" w:type="dxa"/>
            <w:vAlign w:val="center"/>
          </w:tcPr>
          <w:p w14:paraId="1085E0A0" w14:textId="30183C6C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ежедневно 10:00,14:00,18:00</w:t>
            </w:r>
          </w:p>
        </w:tc>
        <w:tc>
          <w:tcPr>
            <w:tcW w:w="2875" w:type="dxa"/>
            <w:vAlign w:val="center"/>
          </w:tcPr>
          <w:p w14:paraId="7B0717F0" w14:textId="2CD2C27E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Kaspersky Security Center</w:t>
            </w:r>
          </w:p>
        </w:tc>
      </w:tr>
      <w:tr w:rsidR="001D7216" w:rsidRPr="0008244A" w14:paraId="50ACB5BD" w14:textId="77777777" w:rsidTr="001D7216">
        <w:tc>
          <w:tcPr>
            <w:tcW w:w="2874" w:type="dxa"/>
            <w:vAlign w:val="center"/>
          </w:tcPr>
          <w:p w14:paraId="3D4401B3" w14:textId="2C7C2BA6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Браузеры</w:t>
            </w:r>
          </w:p>
        </w:tc>
        <w:tc>
          <w:tcPr>
            <w:tcW w:w="2875" w:type="dxa"/>
            <w:vAlign w:val="center"/>
          </w:tcPr>
          <w:p w14:paraId="75020B96" w14:textId="32A34AE9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среда 21:00 (еженедельно)</w:t>
            </w:r>
          </w:p>
        </w:tc>
        <w:tc>
          <w:tcPr>
            <w:tcW w:w="2875" w:type="dxa"/>
            <w:vAlign w:val="center"/>
          </w:tcPr>
          <w:p w14:paraId="6A837858" w14:textId="3D7D8AB0" w:rsidR="001D7216" w:rsidRPr="0008244A" w:rsidRDefault="001D7216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SCCM</w:t>
            </w:r>
          </w:p>
        </w:tc>
      </w:tr>
    </w:tbl>
    <w:p w14:paraId="1ECE4A2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93DDEC8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6.7 Журнал учёта обновлений</w:t>
      </w:r>
    </w:p>
    <w:p w14:paraId="2598479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Таблица с полями: дата, система, версия до/после, инициатор, результат (успешно/откат/частично), ссылка на отчёт. Срок хранения 3 года.</w:t>
      </w:r>
    </w:p>
    <w:p w14:paraId="5DFE6642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6.8 Информирование пользователей</w:t>
      </w:r>
    </w:p>
    <w:p w14:paraId="03A5D0FD" w14:textId="77777777" w:rsidR="001D7216" w:rsidRPr="0008244A" w:rsidRDefault="001D7216" w:rsidP="0008244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За 3 рабочих дня – корпоративное письмо.</w:t>
      </w:r>
    </w:p>
    <w:p w14:paraId="0B4F39AD" w14:textId="77777777" w:rsidR="001D7216" w:rsidRPr="0008244A" w:rsidRDefault="001D7216" w:rsidP="0008244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За 1 час до обновления – всплывающее уведомление (SCCM) с требованием сохранить документы.</w:t>
      </w:r>
    </w:p>
    <w:p w14:paraId="79646B6D" w14:textId="77777777" w:rsidR="001D7216" w:rsidRPr="0008244A" w:rsidRDefault="001D7216" w:rsidP="0008244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Для экстренных – уведомление через мессенджер в течение 15 минут, красное уведомление с обратным отсчётом ≥10 минут.</w:t>
      </w:r>
    </w:p>
    <w:p w14:paraId="046171DC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B229556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Практическая работа №7</w:t>
      </w:r>
    </w:p>
    <w:p w14:paraId="28C7E3ED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«Выявление и документирование проблем установки программного обеспечения»</w:t>
      </w:r>
    </w:p>
    <w:p w14:paraId="177FD34B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Цель:</w:t>
      </w:r>
      <w:r w:rsidRPr="0008244A">
        <w:rPr>
          <w:rFonts w:cs="Times New Roman"/>
          <w:szCs w:val="28"/>
        </w:rPr>
        <w:t> научиться выявлять причины сбоев при установке ПО и оформлять отчёты о проблемах.</w:t>
      </w:r>
    </w:p>
    <w:p w14:paraId="1DD98FB5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7.1 Сценарий и ошибка</w:t>
      </w:r>
    </w:p>
    <w:p w14:paraId="3E6AD3B8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На виртуальной машине Windows 11 Pro 22H2 x64 производилась установка </w:t>
      </w:r>
      <w:proofErr w:type="spellStart"/>
      <w:r w:rsidRPr="0008244A">
        <w:rPr>
          <w:rFonts w:cs="Times New Roman"/>
          <w:szCs w:val="28"/>
        </w:rPr>
        <w:t>LibreOffice</w:t>
      </w:r>
      <w:proofErr w:type="spellEnd"/>
      <w:r w:rsidRPr="0008244A">
        <w:rPr>
          <w:rFonts w:cs="Times New Roman"/>
          <w:szCs w:val="28"/>
        </w:rPr>
        <w:t xml:space="preserve"> 7.2.7. При запуске установщика возникала ошибка 1603 «</w:t>
      </w:r>
      <w:proofErr w:type="spellStart"/>
      <w:r w:rsidRPr="0008244A">
        <w:rPr>
          <w:rFonts w:cs="Times New Roman"/>
          <w:szCs w:val="28"/>
        </w:rPr>
        <w:t>Fatal</w:t>
      </w:r>
      <w:proofErr w:type="spellEnd"/>
      <w:r w:rsidRPr="0008244A">
        <w:rPr>
          <w:rFonts w:cs="Times New Roman"/>
          <w:szCs w:val="28"/>
        </w:rPr>
        <w:t xml:space="preserve"> </w:t>
      </w:r>
      <w:proofErr w:type="spellStart"/>
      <w:r w:rsidRPr="0008244A">
        <w:rPr>
          <w:rFonts w:cs="Times New Roman"/>
          <w:szCs w:val="28"/>
        </w:rPr>
        <w:t>error</w:t>
      </w:r>
      <w:proofErr w:type="spellEnd"/>
      <w:r w:rsidRPr="0008244A">
        <w:rPr>
          <w:rFonts w:cs="Times New Roman"/>
          <w:szCs w:val="28"/>
        </w:rPr>
        <w:t xml:space="preserve"> </w:t>
      </w:r>
      <w:proofErr w:type="spellStart"/>
      <w:r w:rsidRPr="0008244A">
        <w:rPr>
          <w:rFonts w:cs="Times New Roman"/>
          <w:szCs w:val="28"/>
        </w:rPr>
        <w:t>during</w:t>
      </w:r>
      <w:proofErr w:type="spellEnd"/>
      <w:r w:rsidRPr="0008244A">
        <w:rPr>
          <w:rFonts w:cs="Times New Roman"/>
          <w:szCs w:val="28"/>
        </w:rPr>
        <w:t xml:space="preserve"> </w:t>
      </w:r>
      <w:proofErr w:type="spellStart"/>
      <w:r w:rsidRPr="0008244A">
        <w:rPr>
          <w:rFonts w:cs="Times New Roman"/>
          <w:szCs w:val="28"/>
        </w:rPr>
        <w:t>installation</w:t>
      </w:r>
      <w:proofErr w:type="spellEnd"/>
      <w:r w:rsidRPr="0008244A">
        <w:rPr>
          <w:rFonts w:cs="Times New Roman"/>
          <w:szCs w:val="28"/>
        </w:rPr>
        <w:t>», установка прерывалась и откатывалась.</w:t>
      </w:r>
    </w:p>
    <w:p w14:paraId="58C99BCE" w14:textId="77777777" w:rsidR="001D7216" w:rsidRPr="0008244A" w:rsidRDefault="001D7216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7669173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7.2 Диагностика (журнал действий)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2"/>
      </w:tblGrid>
      <w:tr w:rsidR="004E38F2" w:rsidRPr="0008244A" w14:paraId="07944CE7" w14:textId="77777777" w:rsidTr="004E38F2">
        <w:tc>
          <w:tcPr>
            <w:tcW w:w="4312" w:type="dxa"/>
            <w:vAlign w:val="center"/>
          </w:tcPr>
          <w:p w14:paraId="06C2D681" w14:textId="2AF49163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Время</w:t>
            </w:r>
          </w:p>
        </w:tc>
        <w:tc>
          <w:tcPr>
            <w:tcW w:w="4312" w:type="dxa"/>
            <w:vAlign w:val="center"/>
          </w:tcPr>
          <w:p w14:paraId="7BABC43D" w14:textId="037A44E8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Действие</w:t>
            </w:r>
          </w:p>
        </w:tc>
      </w:tr>
      <w:tr w:rsidR="004E38F2" w:rsidRPr="0008244A" w14:paraId="75B3822C" w14:textId="77777777" w:rsidTr="004E38F2">
        <w:tc>
          <w:tcPr>
            <w:tcW w:w="4312" w:type="dxa"/>
            <w:vAlign w:val="center"/>
          </w:tcPr>
          <w:p w14:paraId="5F56ED64" w14:textId="04B225C4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10:10</w:t>
            </w:r>
          </w:p>
        </w:tc>
        <w:tc>
          <w:tcPr>
            <w:tcW w:w="4312" w:type="dxa"/>
            <w:vAlign w:val="center"/>
          </w:tcPr>
          <w:p w14:paraId="24DE0D5D" w14:textId="415F8D7F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Запуск установщика → ошибка 1603</w:t>
            </w:r>
          </w:p>
        </w:tc>
      </w:tr>
      <w:tr w:rsidR="004E38F2" w:rsidRPr="0008244A" w14:paraId="76D1E782" w14:textId="77777777" w:rsidTr="004E38F2">
        <w:tc>
          <w:tcPr>
            <w:tcW w:w="4312" w:type="dxa"/>
            <w:vAlign w:val="center"/>
          </w:tcPr>
          <w:p w14:paraId="0295C694" w14:textId="09C40AF2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10:12</w:t>
            </w:r>
          </w:p>
        </w:tc>
        <w:tc>
          <w:tcPr>
            <w:tcW w:w="4312" w:type="dxa"/>
            <w:vAlign w:val="center"/>
          </w:tcPr>
          <w:p w14:paraId="46EFC128" w14:textId="40E4962B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Запуск от администратора → ошибка повторяется</w:t>
            </w:r>
          </w:p>
        </w:tc>
      </w:tr>
      <w:tr w:rsidR="004E38F2" w:rsidRPr="0008244A" w14:paraId="3D914574" w14:textId="77777777" w:rsidTr="004E38F2">
        <w:tc>
          <w:tcPr>
            <w:tcW w:w="4312" w:type="dxa"/>
            <w:vAlign w:val="center"/>
          </w:tcPr>
          <w:p w14:paraId="6DAB5E1C" w14:textId="1C61C890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10:15</w:t>
            </w:r>
          </w:p>
        </w:tc>
        <w:tc>
          <w:tcPr>
            <w:tcW w:w="4312" w:type="dxa"/>
            <w:vAlign w:val="center"/>
          </w:tcPr>
          <w:p w14:paraId="624649FC" w14:textId="6E580717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Отключение Defender → ошибка сохраняется</w:t>
            </w:r>
          </w:p>
        </w:tc>
      </w:tr>
      <w:tr w:rsidR="004E38F2" w:rsidRPr="0008244A" w14:paraId="6FFBDE6D" w14:textId="77777777" w:rsidTr="004E38F2">
        <w:tc>
          <w:tcPr>
            <w:tcW w:w="4312" w:type="dxa"/>
            <w:vAlign w:val="center"/>
          </w:tcPr>
          <w:p w14:paraId="0922451E" w14:textId="4214E1D6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10:20</w:t>
            </w:r>
          </w:p>
        </w:tc>
        <w:tc>
          <w:tcPr>
            <w:tcW w:w="4312" w:type="dxa"/>
            <w:vAlign w:val="center"/>
          </w:tcPr>
          <w:p w14:paraId="02C23870" w14:textId="3628988C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Просмотр </w:t>
            </w:r>
            <w:r w:rsidRPr="0008244A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%TEMP%\MSI*.log</w:t>
            </w:r>
            <w:r w:rsidRPr="0008244A">
              <w:rPr>
                <w:rFonts w:cs="Times New Roman"/>
                <w:color w:val="0F1115"/>
                <w:szCs w:val="28"/>
              </w:rPr>
              <w:t xml:space="preserve"> – найдена строка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return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value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3</w:t>
            </w:r>
          </w:p>
        </w:tc>
      </w:tr>
      <w:tr w:rsidR="004E38F2" w:rsidRPr="0008244A" w14:paraId="61C0947F" w14:textId="77777777" w:rsidTr="004E38F2">
        <w:tc>
          <w:tcPr>
            <w:tcW w:w="4312" w:type="dxa"/>
            <w:vAlign w:val="center"/>
          </w:tcPr>
          <w:p w14:paraId="2C90EF37" w14:textId="4E71097A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10:25</w:t>
            </w:r>
          </w:p>
        </w:tc>
        <w:tc>
          <w:tcPr>
            <w:tcW w:w="4312" w:type="dxa"/>
            <w:vAlign w:val="center"/>
          </w:tcPr>
          <w:p w14:paraId="4F35E5E0" w14:textId="61856642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8244A">
              <w:rPr>
                <w:rFonts w:cs="Times New Roman"/>
                <w:color w:val="0F1115"/>
                <w:szCs w:val="28"/>
                <w:lang w:val="en-US"/>
              </w:rPr>
              <w:t xml:space="preserve">Event Viewer: </w:t>
            </w:r>
            <w:r w:rsidRPr="0008244A">
              <w:rPr>
                <w:rFonts w:cs="Times New Roman"/>
                <w:color w:val="0F1115"/>
                <w:szCs w:val="28"/>
              </w:rPr>
              <w:t>ошибки</w:t>
            </w:r>
            <w:r w:rsidRPr="0008244A">
              <w:rPr>
                <w:rFonts w:cs="Times New Roman"/>
                <w:color w:val="0F1115"/>
                <w:szCs w:val="28"/>
                <w:lang w:val="en-US"/>
              </w:rPr>
              <w:t xml:space="preserve"> ID 10005, 11724 (</w:t>
            </w:r>
            <w:proofErr w:type="spellStart"/>
            <w:r w:rsidRPr="0008244A">
              <w:rPr>
                <w:rFonts w:cs="Times New Roman"/>
                <w:color w:val="0F1115"/>
                <w:szCs w:val="28"/>
                <w:lang w:val="en-US"/>
              </w:rPr>
              <w:t>MsiInstaller</w:t>
            </w:r>
            <w:proofErr w:type="spellEnd"/>
            <w:r w:rsidRPr="0008244A">
              <w:rPr>
                <w:rFonts w:cs="Times New Roman"/>
                <w:color w:val="0F1115"/>
                <w:szCs w:val="28"/>
                <w:lang w:val="en-US"/>
              </w:rPr>
              <w:t>)</w:t>
            </w:r>
          </w:p>
        </w:tc>
      </w:tr>
      <w:tr w:rsidR="004E38F2" w:rsidRPr="0008244A" w14:paraId="3A9BFBCA" w14:textId="77777777" w:rsidTr="004E38F2">
        <w:tc>
          <w:tcPr>
            <w:tcW w:w="4312" w:type="dxa"/>
            <w:vAlign w:val="center"/>
          </w:tcPr>
          <w:p w14:paraId="340DA8F9" w14:textId="55B0E31E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10:30</w:t>
            </w:r>
          </w:p>
        </w:tc>
        <w:tc>
          <w:tcPr>
            <w:tcW w:w="4312" w:type="dxa"/>
            <w:vAlign w:val="center"/>
          </w:tcPr>
          <w:p w14:paraId="0B183453" w14:textId="7E05DA60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msinfo32: ОЗУ 4 ГБ, свободно 6 ГБ на C:</w:t>
            </w:r>
          </w:p>
        </w:tc>
      </w:tr>
      <w:tr w:rsidR="004E38F2" w:rsidRPr="0008244A" w14:paraId="2DC8A9B6" w14:textId="77777777" w:rsidTr="004E38F2">
        <w:tc>
          <w:tcPr>
            <w:tcW w:w="4312" w:type="dxa"/>
            <w:vAlign w:val="center"/>
          </w:tcPr>
          <w:p w14:paraId="0D175199" w14:textId="419784F8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10:35</w:t>
            </w:r>
          </w:p>
        </w:tc>
        <w:tc>
          <w:tcPr>
            <w:tcW w:w="4312" w:type="dxa"/>
            <w:vAlign w:val="center"/>
          </w:tcPr>
          <w:p w14:paraId="52A20C8F" w14:textId="6CD4EDBD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 xml:space="preserve">Проверка реестра – остались ключи старой версии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LibreOffice</w:t>
            </w:r>
            <w:proofErr w:type="spellEnd"/>
          </w:p>
        </w:tc>
      </w:tr>
      <w:tr w:rsidR="004E38F2" w:rsidRPr="0008244A" w14:paraId="7718FE90" w14:textId="77777777" w:rsidTr="004E38F2">
        <w:tc>
          <w:tcPr>
            <w:tcW w:w="4312" w:type="dxa"/>
            <w:vAlign w:val="center"/>
          </w:tcPr>
          <w:p w14:paraId="062363D7" w14:textId="3FB16F16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10:40</w:t>
            </w:r>
          </w:p>
        </w:tc>
        <w:tc>
          <w:tcPr>
            <w:tcW w:w="4312" w:type="dxa"/>
            <w:vAlign w:val="center"/>
          </w:tcPr>
          <w:p w14:paraId="16B9F5D7" w14:textId="14FF698C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Запуск</w:t>
            </w:r>
            <w:r w:rsidRPr="0008244A">
              <w:rPr>
                <w:rFonts w:cs="Times New Roman"/>
                <w:color w:val="0F1115"/>
                <w:szCs w:val="28"/>
                <w:lang w:val="en-US"/>
              </w:rPr>
              <w:t xml:space="preserve"> Program Install and Uninstall Troubleshooter</w:t>
            </w:r>
          </w:p>
        </w:tc>
      </w:tr>
      <w:tr w:rsidR="004E38F2" w:rsidRPr="0008244A" w14:paraId="34DE32EB" w14:textId="77777777" w:rsidTr="004E38F2">
        <w:tc>
          <w:tcPr>
            <w:tcW w:w="4312" w:type="dxa"/>
            <w:vAlign w:val="center"/>
          </w:tcPr>
          <w:p w14:paraId="14EAC2C4" w14:textId="2580EF6F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10:45</w:t>
            </w:r>
          </w:p>
        </w:tc>
        <w:tc>
          <w:tcPr>
            <w:tcW w:w="4312" w:type="dxa"/>
            <w:vAlign w:val="center"/>
          </w:tcPr>
          <w:p w14:paraId="0D3E94C6" w14:textId="5E6E4B6A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Удаление старых ключей вручную, очистка Program Files</w:t>
            </w:r>
          </w:p>
        </w:tc>
      </w:tr>
      <w:tr w:rsidR="004E38F2" w:rsidRPr="0008244A" w14:paraId="239A069B" w14:textId="77777777" w:rsidTr="004E38F2">
        <w:tc>
          <w:tcPr>
            <w:tcW w:w="4312" w:type="dxa"/>
            <w:vAlign w:val="center"/>
          </w:tcPr>
          <w:p w14:paraId="4B5423AF" w14:textId="48501665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10:50</w:t>
            </w:r>
          </w:p>
        </w:tc>
        <w:tc>
          <w:tcPr>
            <w:tcW w:w="4312" w:type="dxa"/>
            <w:vAlign w:val="center"/>
          </w:tcPr>
          <w:p w14:paraId="75E9C0E5" w14:textId="43780851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Повторная установка → успешно</w:t>
            </w:r>
          </w:p>
        </w:tc>
      </w:tr>
    </w:tbl>
    <w:p w14:paraId="038562EB" w14:textId="71712101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35F2F27" w14:textId="77777777" w:rsidR="0008244A" w:rsidRDefault="0008244A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65BCA3B9" w14:textId="7932226A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7.3 Скриншоты</w:t>
      </w:r>
    </w:p>
    <w:p w14:paraId="10E1CF25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=== МЕСТО ДЛЯ СКРИНШОТА 9 (Ошибка 1603) ===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i/>
          <w:iCs/>
          <w:szCs w:val="28"/>
        </w:rPr>
        <w:t>Рисунок 9 – Диалоговое окно ошибки 1603</w:t>
      </w:r>
    </w:p>
    <w:p w14:paraId="41D4773D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 xml:space="preserve">=== МЕСТО ДЛЯ СКРИНШОТА 10 (Event </w:t>
      </w:r>
      <w:proofErr w:type="spellStart"/>
      <w:r w:rsidRPr="0008244A">
        <w:rPr>
          <w:rFonts w:cs="Times New Roman"/>
          <w:b/>
          <w:bCs/>
          <w:szCs w:val="28"/>
        </w:rPr>
        <w:t>Viewer</w:t>
      </w:r>
      <w:proofErr w:type="spellEnd"/>
      <w:r w:rsidRPr="0008244A">
        <w:rPr>
          <w:rFonts w:cs="Times New Roman"/>
          <w:b/>
          <w:bCs/>
          <w:szCs w:val="28"/>
        </w:rPr>
        <w:t>) ===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i/>
          <w:iCs/>
          <w:szCs w:val="28"/>
        </w:rPr>
        <w:t xml:space="preserve">Рисунок 10 – Окно Event </w:t>
      </w:r>
      <w:proofErr w:type="spellStart"/>
      <w:r w:rsidRPr="0008244A">
        <w:rPr>
          <w:rFonts w:cs="Times New Roman"/>
          <w:i/>
          <w:iCs/>
          <w:szCs w:val="28"/>
        </w:rPr>
        <w:t>Viewer</w:t>
      </w:r>
      <w:proofErr w:type="spellEnd"/>
      <w:r w:rsidRPr="0008244A">
        <w:rPr>
          <w:rFonts w:cs="Times New Roman"/>
          <w:i/>
          <w:iCs/>
          <w:szCs w:val="28"/>
        </w:rPr>
        <w:t xml:space="preserve"> с ошибкой ID 10005</w:t>
      </w:r>
    </w:p>
    <w:p w14:paraId="0EEF2CDD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=== МЕСТО ДЛЯ СКРИНШОТА 11 (MSI-лог) ===</w:t>
      </w:r>
      <w:r w:rsidRPr="0008244A">
        <w:rPr>
          <w:rFonts w:cs="Times New Roman"/>
          <w:szCs w:val="28"/>
        </w:rPr>
        <w:br/>
        <w:t xml:space="preserve">*Рисунок 11 – Фрагмент MSI-лога со строкой </w:t>
      </w:r>
      <w:proofErr w:type="spellStart"/>
      <w:r w:rsidRPr="0008244A">
        <w:rPr>
          <w:rFonts w:cs="Times New Roman"/>
          <w:szCs w:val="28"/>
        </w:rPr>
        <w:t>return</w:t>
      </w:r>
      <w:proofErr w:type="spellEnd"/>
      <w:r w:rsidRPr="0008244A">
        <w:rPr>
          <w:rFonts w:cs="Times New Roman"/>
          <w:szCs w:val="28"/>
        </w:rPr>
        <w:t xml:space="preserve"> </w:t>
      </w:r>
      <w:proofErr w:type="spellStart"/>
      <w:r w:rsidRPr="0008244A">
        <w:rPr>
          <w:rFonts w:cs="Times New Roman"/>
          <w:szCs w:val="28"/>
        </w:rPr>
        <w:t>value</w:t>
      </w:r>
      <w:proofErr w:type="spellEnd"/>
      <w:r w:rsidRPr="0008244A">
        <w:rPr>
          <w:rFonts w:cs="Times New Roman"/>
          <w:szCs w:val="28"/>
        </w:rPr>
        <w:t xml:space="preserve"> 3*</w:t>
      </w:r>
    </w:p>
    <w:p w14:paraId="0898DBA0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=== МЕСТО ДЛЯ СКРИНШОТА 12 (Остатки папки) ===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i/>
          <w:iCs/>
          <w:szCs w:val="28"/>
        </w:rPr>
        <w:t xml:space="preserve">Рисунок 12 – Папка Program Files с остатками </w:t>
      </w:r>
      <w:proofErr w:type="spellStart"/>
      <w:r w:rsidRPr="0008244A">
        <w:rPr>
          <w:rFonts w:cs="Times New Roman"/>
          <w:i/>
          <w:iCs/>
          <w:szCs w:val="28"/>
        </w:rPr>
        <w:t>LibreOffice</w:t>
      </w:r>
      <w:proofErr w:type="spellEnd"/>
    </w:p>
    <w:p w14:paraId="6B2E4B96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=== МЕСТО ДЛЯ СКРИНШОТА 13 (Ключ реестра) ===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i/>
          <w:iCs/>
          <w:szCs w:val="28"/>
        </w:rPr>
        <w:t xml:space="preserve">Рисунок 13 – </w:t>
      </w:r>
      <w:proofErr w:type="spellStart"/>
      <w:r w:rsidRPr="0008244A">
        <w:rPr>
          <w:rFonts w:cs="Times New Roman"/>
          <w:i/>
          <w:iCs/>
          <w:szCs w:val="28"/>
        </w:rPr>
        <w:t>Неудалённый</w:t>
      </w:r>
      <w:proofErr w:type="spellEnd"/>
      <w:r w:rsidRPr="0008244A">
        <w:rPr>
          <w:rFonts w:cs="Times New Roman"/>
          <w:i/>
          <w:iCs/>
          <w:szCs w:val="28"/>
        </w:rPr>
        <w:t xml:space="preserve"> ключ реестра </w:t>
      </w:r>
      <w:proofErr w:type="spellStart"/>
      <w:r w:rsidRPr="0008244A">
        <w:rPr>
          <w:rFonts w:cs="Times New Roman"/>
          <w:i/>
          <w:iCs/>
          <w:szCs w:val="28"/>
        </w:rPr>
        <w:t>LibreOffice</w:t>
      </w:r>
      <w:proofErr w:type="spellEnd"/>
    </w:p>
    <w:p w14:paraId="7F268BFB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34B36D8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7.4 Дефект-репорт</w:t>
      </w:r>
    </w:p>
    <w:p w14:paraId="166CB19C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3878"/>
        <w:gridCol w:w="4746"/>
      </w:tblGrid>
      <w:tr w:rsidR="004E38F2" w:rsidRPr="0008244A" w14:paraId="64F2DA73" w14:textId="77777777" w:rsidTr="004E38F2">
        <w:tc>
          <w:tcPr>
            <w:tcW w:w="4312" w:type="dxa"/>
            <w:vAlign w:val="center"/>
          </w:tcPr>
          <w:p w14:paraId="0DD0F9A3" w14:textId="34047EA8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Поле</w:t>
            </w:r>
          </w:p>
        </w:tc>
        <w:tc>
          <w:tcPr>
            <w:tcW w:w="4312" w:type="dxa"/>
            <w:vAlign w:val="center"/>
          </w:tcPr>
          <w:p w14:paraId="2505A760" w14:textId="2B7BBD36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Значение</w:t>
            </w:r>
          </w:p>
        </w:tc>
      </w:tr>
      <w:tr w:rsidR="004E38F2" w:rsidRPr="0008244A" w14:paraId="5C044649" w14:textId="77777777" w:rsidTr="004E38F2">
        <w:tc>
          <w:tcPr>
            <w:tcW w:w="4312" w:type="dxa"/>
            <w:vAlign w:val="center"/>
          </w:tcPr>
          <w:p w14:paraId="53B3600B" w14:textId="451693B6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ID отчёта</w:t>
            </w:r>
          </w:p>
        </w:tc>
        <w:tc>
          <w:tcPr>
            <w:tcW w:w="4312" w:type="dxa"/>
            <w:vAlign w:val="center"/>
          </w:tcPr>
          <w:p w14:paraId="23785FEA" w14:textId="0E2D97D2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EXP-20251022-001</w:t>
            </w:r>
          </w:p>
        </w:tc>
      </w:tr>
      <w:tr w:rsidR="004E38F2" w:rsidRPr="0008244A" w14:paraId="008A7DC8" w14:textId="77777777" w:rsidTr="004E38F2">
        <w:tc>
          <w:tcPr>
            <w:tcW w:w="4312" w:type="dxa"/>
            <w:vAlign w:val="center"/>
          </w:tcPr>
          <w:p w14:paraId="2B0933CA" w14:textId="0625F995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Система</w:t>
            </w:r>
          </w:p>
        </w:tc>
        <w:tc>
          <w:tcPr>
            <w:tcW w:w="4312" w:type="dxa"/>
            <w:vAlign w:val="center"/>
          </w:tcPr>
          <w:p w14:paraId="1B149AFC" w14:textId="79E475A2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Windows 10 Pro 22H2 x64</w:t>
            </w:r>
          </w:p>
        </w:tc>
      </w:tr>
      <w:tr w:rsidR="004E38F2" w:rsidRPr="0008244A" w14:paraId="6472CC59" w14:textId="77777777" w:rsidTr="004E38F2">
        <w:tc>
          <w:tcPr>
            <w:tcW w:w="4312" w:type="dxa"/>
            <w:vAlign w:val="center"/>
          </w:tcPr>
          <w:p w14:paraId="5C081907" w14:textId="4C81C402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ПО</w:t>
            </w:r>
          </w:p>
        </w:tc>
        <w:tc>
          <w:tcPr>
            <w:tcW w:w="4312" w:type="dxa"/>
            <w:vAlign w:val="center"/>
          </w:tcPr>
          <w:p w14:paraId="3DB5044D" w14:textId="294959D1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 xml:space="preserve">Установщик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LibreOffice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7.2.7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Win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x64</w:t>
            </w:r>
          </w:p>
        </w:tc>
      </w:tr>
      <w:tr w:rsidR="004E38F2" w:rsidRPr="0008244A" w14:paraId="2CDA03A4" w14:textId="77777777" w:rsidTr="004E38F2">
        <w:tc>
          <w:tcPr>
            <w:tcW w:w="4312" w:type="dxa"/>
            <w:vAlign w:val="center"/>
          </w:tcPr>
          <w:p w14:paraId="23164C06" w14:textId="7E077FA3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Тип проблемы</w:t>
            </w:r>
          </w:p>
        </w:tc>
        <w:tc>
          <w:tcPr>
            <w:tcW w:w="4312" w:type="dxa"/>
            <w:vAlign w:val="center"/>
          </w:tcPr>
          <w:p w14:paraId="296F45EB" w14:textId="00B892D2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Установка</w:t>
            </w:r>
          </w:p>
        </w:tc>
      </w:tr>
      <w:tr w:rsidR="004E38F2" w:rsidRPr="0008244A" w14:paraId="1A0C43EE" w14:textId="77777777" w:rsidTr="004E38F2">
        <w:tc>
          <w:tcPr>
            <w:tcW w:w="4312" w:type="dxa"/>
            <w:vAlign w:val="center"/>
          </w:tcPr>
          <w:p w14:paraId="42CA780E" w14:textId="43E5267B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Код ошибки</w:t>
            </w:r>
          </w:p>
        </w:tc>
        <w:tc>
          <w:tcPr>
            <w:tcW w:w="4312" w:type="dxa"/>
            <w:vAlign w:val="center"/>
          </w:tcPr>
          <w:p w14:paraId="6C6C83E1" w14:textId="49020C42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1603</w:t>
            </w:r>
          </w:p>
        </w:tc>
      </w:tr>
      <w:tr w:rsidR="004E38F2" w:rsidRPr="0008244A" w14:paraId="6DE8007F" w14:textId="77777777" w:rsidTr="004E38F2">
        <w:tc>
          <w:tcPr>
            <w:tcW w:w="4312" w:type="dxa"/>
            <w:vAlign w:val="center"/>
          </w:tcPr>
          <w:p w14:paraId="6396B83B" w14:textId="6E9D2188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Краткое описание</w:t>
            </w:r>
          </w:p>
        </w:tc>
        <w:tc>
          <w:tcPr>
            <w:tcW w:w="4312" w:type="dxa"/>
            <w:vAlign w:val="center"/>
          </w:tcPr>
          <w:p w14:paraId="2826A72C" w14:textId="1D1C4B48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При запуске установщика возникает отказ с сообщением «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Fatal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error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during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installation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(1603)»</w:t>
            </w:r>
          </w:p>
        </w:tc>
      </w:tr>
      <w:tr w:rsidR="004E38F2" w:rsidRPr="0008244A" w14:paraId="19753727" w14:textId="77777777" w:rsidTr="004E38F2">
        <w:tc>
          <w:tcPr>
            <w:tcW w:w="4312" w:type="dxa"/>
            <w:vAlign w:val="center"/>
          </w:tcPr>
          <w:p w14:paraId="78680D35" w14:textId="6180B9C8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Шаги воспроизведения</w:t>
            </w:r>
          </w:p>
        </w:tc>
        <w:tc>
          <w:tcPr>
            <w:tcW w:w="4312" w:type="dxa"/>
            <w:vAlign w:val="center"/>
          </w:tcPr>
          <w:p w14:paraId="4ACF9ADF" w14:textId="22642971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Скачать дистрибутив, запустить .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msi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, нажать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Install</w:t>
            </w:r>
            <w:proofErr w:type="spellEnd"/>
          </w:p>
        </w:tc>
      </w:tr>
      <w:tr w:rsidR="004E38F2" w:rsidRPr="0008244A" w14:paraId="6330DEAB" w14:textId="77777777" w:rsidTr="004E38F2">
        <w:tc>
          <w:tcPr>
            <w:tcW w:w="4312" w:type="dxa"/>
            <w:vAlign w:val="center"/>
          </w:tcPr>
          <w:p w14:paraId="40D19A5A" w14:textId="77968A39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Ожидаемый результат</w:t>
            </w:r>
          </w:p>
        </w:tc>
        <w:tc>
          <w:tcPr>
            <w:tcW w:w="4312" w:type="dxa"/>
            <w:vAlign w:val="center"/>
          </w:tcPr>
          <w:p w14:paraId="441B379A" w14:textId="6541930F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Установка завершается успешно</w:t>
            </w:r>
          </w:p>
        </w:tc>
      </w:tr>
      <w:tr w:rsidR="004E38F2" w:rsidRPr="0008244A" w14:paraId="086B8428" w14:textId="77777777" w:rsidTr="004E38F2">
        <w:tc>
          <w:tcPr>
            <w:tcW w:w="4312" w:type="dxa"/>
            <w:vAlign w:val="center"/>
          </w:tcPr>
          <w:p w14:paraId="64DB2A26" w14:textId="1FB38516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Фактический результат</w:t>
            </w:r>
          </w:p>
        </w:tc>
        <w:tc>
          <w:tcPr>
            <w:tcW w:w="4312" w:type="dxa"/>
            <w:vAlign w:val="center"/>
          </w:tcPr>
          <w:p w14:paraId="46ECE073" w14:textId="45056047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Установка прерывается на 80%, откат</w:t>
            </w:r>
          </w:p>
        </w:tc>
      </w:tr>
      <w:tr w:rsidR="004E38F2" w:rsidRPr="0008244A" w14:paraId="4D38BF06" w14:textId="77777777" w:rsidTr="004E38F2">
        <w:tc>
          <w:tcPr>
            <w:tcW w:w="4312" w:type="dxa"/>
            <w:vAlign w:val="center"/>
          </w:tcPr>
          <w:p w14:paraId="1FB9A6FC" w14:textId="7A4B61F9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Окружение</w:t>
            </w:r>
          </w:p>
        </w:tc>
        <w:tc>
          <w:tcPr>
            <w:tcW w:w="4312" w:type="dxa"/>
            <w:vAlign w:val="center"/>
          </w:tcPr>
          <w:p w14:paraId="3047CAB8" w14:textId="38FA9A06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Виртуальная машина, 4 ГБ ОЗУ, 6 ГБ свободно на C:</w:t>
            </w:r>
          </w:p>
        </w:tc>
      </w:tr>
      <w:tr w:rsidR="004E38F2" w:rsidRPr="0008244A" w14:paraId="16B182A5" w14:textId="77777777" w:rsidTr="004E38F2">
        <w:tc>
          <w:tcPr>
            <w:tcW w:w="4312" w:type="dxa"/>
            <w:vAlign w:val="center"/>
          </w:tcPr>
          <w:p w14:paraId="15051C47" w14:textId="00F3A8BB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Диагностические данные</w:t>
            </w:r>
          </w:p>
        </w:tc>
        <w:tc>
          <w:tcPr>
            <w:tcW w:w="4312" w:type="dxa"/>
            <w:vAlign w:val="center"/>
          </w:tcPr>
          <w:p w14:paraId="001A9422" w14:textId="1E9CCB87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MSI-лог (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return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</w:t>
            </w:r>
            <w:proofErr w:type="spellStart"/>
            <w:r w:rsidRPr="0008244A">
              <w:rPr>
                <w:rFonts w:cs="Times New Roman"/>
                <w:color w:val="0F1115"/>
                <w:szCs w:val="28"/>
              </w:rPr>
              <w:t>value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 xml:space="preserve"> 3), Event ID 10005, 11724, остаточные ключи реестра</w:t>
            </w:r>
          </w:p>
        </w:tc>
      </w:tr>
      <w:tr w:rsidR="004E38F2" w:rsidRPr="0008244A" w14:paraId="396EB646" w14:textId="77777777" w:rsidTr="004E38F2">
        <w:tc>
          <w:tcPr>
            <w:tcW w:w="4312" w:type="dxa"/>
            <w:vAlign w:val="center"/>
          </w:tcPr>
          <w:p w14:paraId="32EDA074" w14:textId="0038B95D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Корневая причина</w:t>
            </w:r>
          </w:p>
        </w:tc>
        <w:tc>
          <w:tcPr>
            <w:tcW w:w="4312" w:type="dxa"/>
            <w:vAlign w:val="center"/>
          </w:tcPr>
          <w:p w14:paraId="61313FF0" w14:textId="1B2BD00F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Конфликт с предыдущей версией (неполное удаление)</w:t>
            </w:r>
          </w:p>
        </w:tc>
      </w:tr>
      <w:tr w:rsidR="004E38F2" w:rsidRPr="0008244A" w14:paraId="0AB29DD3" w14:textId="77777777" w:rsidTr="004E38F2">
        <w:tc>
          <w:tcPr>
            <w:tcW w:w="4312" w:type="dxa"/>
            <w:vAlign w:val="center"/>
          </w:tcPr>
          <w:p w14:paraId="67537E55" w14:textId="7AD9922C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Решение</w:t>
            </w:r>
          </w:p>
        </w:tc>
        <w:tc>
          <w:tcPr>
            <w:tcW w:w="4312" w:type="dxa"/>
            <w:vAlign w:val="center"/>
          </w:tcPr>
          <w:p w14:paraId="09227A18" w14:textId="07C993D7" w:rsidR="004E38F2" w:rsidRPr="0008244A" w:rsidRDefault="004E38F2" w:rsidP="0008244A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08244A">
              <w:rPr>
                <w:rFonts w:cs="Times New Roman"/>
                <w:color w:val="0F1115"/>
                <w:szCs w:val="28"/>
              </w:rPr>
              <w:t>Удалить папку </w:t>
            </w:r>
            <w:r w:rsidRPr="0008244A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C:\Program Files\</w:t>
            </w:r>
            <w:proofErr w:type="spellStart"/>
            <w:r w:rsidRPr="0008244A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LibreOffice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> и ключ </w:t>
            </w:r>
            <w:r w:rsidRPr="0008244A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HKLM\SOFTWARE\</w:t>
            </w:r>
            <w:proofErr w:type="spellStart"/>
            <w:r w:rsidRPr="0008244A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LibreOffice</w:t>
            </w:r>
            <w:proofErr w:type="spellEnd"/>
            <w:r w:rsidRPr="0008244A">
              <w:rPr>
                <w:rFonts w:cs="Times New Roman"/>
                <w:color w:val="0F1115"/>
                <w:szCs w:val="28"/>
              </w:rPr>
              <w:t>, перезапустить установку</w:t>
            </w:r>
          </w:p>
        </w:tc>
      </w:tr>
    </w:tbl>
    <w:p w14:paraId="761889E9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3FBBEE5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7.5 Инструкция для Service Desk</w:t>
      </w:r>
    </w:p>
    <w:p w14:paraId="6BD7027F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b/>
          <w:bCs/>
          <w:szCs w:val="28"/>
        </w:rPr>
        <w:t>Проблема:</w:t>
      </w:r>
      <w:r w:rsidRPr="0008244A">
        <w:rPr>
          <w:rFonts w:cs="Times New Roman"/>
          <w:szCs w:val="28"/>
        </w:rPr>
        <w:t xml:space="preserve"> ошибка 1603 при установке </w:t>
      </w:r>
      <w:proofErr w:type="spellStart"/>
      <w:r w:rsidRPr="0008244A">
        <w:rPr>
          <w:rFonts w:cs="Times New Roman"/>
          <w:szCs w:val="28"/>
        </w:rPr>
        <w:t>LibreOffice</w:t>
      </w:r>
      <w:proofErr w:type="spellEnd"/>
      <w:r w:rsidRPr="0008244A">
        <w:rPr>
          <w:rFonts w:cs="Times New Roman"/>
          <w:szCs w:val="28"/>
        </w:rPr>
        <w:t>.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b/>
          <w:bCs/>
          <w:szCs w:val="28"/>
        </w:rPr>
        <w:t>Диагностика:</w:t>
      </w:r>
      <w:r w:rsidRPr="0008244A">
        <w:rPr>
          <w:rFonts w:cs="Times New Roman"/>
          <w:szCs w:val="28"/>
        </w:rPr>
        <w:t> проверить наличие остаточной папки C:\Program Files\</w:t>
      </w:r>
      <w:proofErr w:type="spellStart"/>
      <w:r w:rsidRPr="0008244A">
        <w:rPr>
          <w:rFonts w:cs="Times New Roman"/>
          <w:szCs w:val="28"/>
        </w:rPr>
        <w:t>LibreOffice</w:t>
      </w:r>
      <w:proofErr w:type="spellEnd"/>
      <w:r w:rsidRPr="0008244A">
        <w:rPr>
          <w:rFonts w:cs="Times New Roman"/>
          <w:szCs w:val="28"/>
        </w:rPr>
        <w:t> и ключа реестра HKLM\SOFTWARE\</w:t>
      </w:r>
      <w:proofErr w:type="spellStart"/>
      <w:r w:rsidRPr="0008244A">
        <w:rPr>
          <w:rFonts w:cs="Times New Roman"/>
          <w:szCs w:val="28"/>
        </w:rPr>
        <w:t>LibreOffice</w:t>
      </w:r>
      <w:proofErr w:type="spellEnd"/>
      <w:r w:rsidRPr="0008244A">
        <w:rPr>
          <w:rFonts w:cs="Times New Roman"/>
          <w:szCs w:val="28"/>
        </w:rPr>
        <w:t>, посмотреть MSI-лог на </w:t>
      </w:r>
      <w:proofErr w:type="spellStart"/>
      <w:r w:rsidRPr="0008244A">
        <w:rPr>
          <w:rFonts w:cs="Times New Roman"/>
          <w:szCs w:val="28"/>
        </w:rPr>
        <w:t>return</w:t>
      </w:r>
      <w:proofErr w:type="spellEnd"/>
      <w:r w:rsidRPr="0008244A">
        <w:rPr>
          <w:rFonts w:cs="Times New Roman"/>
          <w:szCs w:val="28"/>
        </w:rPr>
        <w:t xml:space="preserve"> </w:t>
      </w:r>
      <w:proofErr w:type="spellStart"/>
      <w:r w:rsidRPr="0008244A">
        <w:rPr>
          <w:rFonts w:cs="Times New Roman"/>
          <w:szCs w:val="28"/>
        </w:rPr>
        <w:t>value</w:t>
      </w:r>
      <w:proofErr w:type="spellEnd"/>
      <w:r w:rsidRPr="0008244A">
        <w:rPr>
          <w:rFonts w:cs="Times New Roman"/>
          <w:szCs w:val="28"/>
        </w:rPr>
        <w:t xml:space="preserve"> 3.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b/>
          <w:bCs/>
          <w:szCs w:val="28"/>
        </w:rPr>
        <w:t>Постоянное решение:</w:t>
      </w:r>
      <w:r w:rsidRPr="0008244A">
        <w:rPr>
          <w:rFonts w:cs="Times New Roman"/>
          <w:szCs w:val="28"/>
        </w:rPr>
        <w:t> выполнить команды </w:t>
      </w:r>
      <w:proofErr w:type="spellStart"/>
      <w:r w:rsidRPr="0008244A">
        <w:rPr>
          <w:rFonts w:cs="Times New Roman"/>
          <w:szCs w:val="28"/>
        </w:rPr>
        <w:t>rmdir</w:t>
      </w:r>
      <w:proofErr w:type="spellEnd"/>
      <w:r w:rsidRPr="0008244A">
        <w:rPr>
          <w:rFonts w:cs="Times New Roman"/>
          <w:szCs w:val="28"/>
        </w:rPr>
        <w:t xml:space="preserve"> /s /q "C:\Program Files\</w:t>
      </w:r>
      <w:proofErr w:type="spellStart"/>
      <w:r w:rsidRPr="0008244A">
        <w:rPr>
          <w:rFonts w:cs="Times New Roman"/>
          <w:szCs w:val="28"/>
        </w:rPr>
        <w:t>LibreOffice</w:t>
      </w:r>
      <w:proofErr w:type="spellEnd"/>
      <w:r w:rsidRPr="0008244A">
        <w:rPr>
          <w:rFonts w:cs="Times New Roman"/>
          <w:szCs w:val="28"/>
        </w:rPr>
        <w:t>" и </w:t>
      </w:r>
      <w:proofErr w:type="spellStart"/>
      <w:r w:rsidRPr="0008244A">
        <w:rPr>
          <w:rFonts w:cs="Times New Roman"/>
          <w:szCs w:val="28"/>
        </w:rPr>
        <w:t>reg</w:t>
      </w:r>
      <w:proofErr w:type="spellEnd"/>
      <w:r w:rsidRPr="0008244A">
        <w:rPr>
          <w:rFonts w:cs="Times New Roman"/>
          <w:szCs w:val="28"/>
        </w:rPr>
        <w:t xml:space="preserve"> </w:t>
      </w:r>
      <w:proofErr w:type="spellStart"/>
      <w:r w:rsidRPr="0008244A">
        <w:rPr>
          <w:rFonts w:cs="Times New Roman"/>
          <w:szCs w:val="28"/>
        </w:rPr>
        <w:t>delete</w:t>
      </w:r>
      <w:proofErr w:type="spellEnd"/>
      <w:r w:rsidRPr="0008244A">
        <w:rPr>
          <w:rFonts w:cs="Times New Roman"/>
          <w:szCs w:val="28"/>
        </w:rPr>
        <w:t xml:space="preserve"> HKLM\SOFTWARE\</w:t>
      </w:r>
      <w:proofErr w:type="spellStart"/>
      <w:r w:rsidRPr="0008244A">
        <w:rPr>
          <w:rFonts w:cs="Times New Roman"/>
          <w:szCs w:val="28"/>
        </w:rPr>
        <w:t>LibreOffice</w:t>
      </w:r>
      <w:proofErr w:type="spellEnd"/>
      <w:r w:rsidRPr="0008244A">
        <w:rPr>
          <w:rFonts w:cs="Times New Roman"/>
          <w:szCs w:val="28"/>
        </w:rPr>
        <w:t xml:space="preserve"> /f, затем перезапустить установку.</w:t>
      </w:r>
      <w:r w:rsidRPr="0008244A">
        <w:rPr>
          <w:rFonts w:cs="Times New Roman"/>
          <w:szCs w:val="28"/>
        </w:rPr>
        <w:br/>
      </w:r>
      <w:r w:rsidRPr="0008244A">
        <w:rPr>
          <w:rFonts w:cs="Times New Roman"/>
          <w:b/>
          <w:bCs/>
          <w:szCs w:val="28"/>
        </w:rPr>
        <w:t>Эскалация:</w:t>
      </w:r>
      <w:r w:rsidRPr="0008244A">
        <w:rPr>
          <w:rFonts w:cs="Times New Roman"/>
          <w:szCs w:val="28"/>
        </w:rPr>
        <w:t> если не помогло – передать лог во 2-ю линию.</w:t>
      </w:r>
    </w:p>
    <w:p w14:paraId="3287C1E4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8244A">
        <w:rPr>
          <w:rFonts w:cs="Times New Roman"/>
          <w:b/>
          <w:bCs/>
          <w:szCs w:val="28"/>
        </w:rPr>
        <w:t>Вывод по ПР №7.</w:t>
      </w:r>
      <w:r w:rsidRPr="0008244A">
        <w:rPr>
          <w:rFonts w:cs="Times New Roman"/>
          <w:szCs w:val="28"/>
        </w:rPr>
        <w:t> Выявлена категория проблемы «конфликт с предыдущей версией». Наиболее</w:t>
      </w:r>
      <w:r w:rsidRPr="0008244A">
        <w:rPr>
          <w:rFonts w:cs="Times New Roman"/>
          <w:szCs w:val="28"/>
          <w:lang w:val="en-US"/>
        </w:rPr>
        <w:t xml:space="preserve"> </w:t>
      </w:r>
      <w:r w:rsidRPr="0008244A">
        <w:rPr>
          <w:rFonts w:cs="Times New Roman"/>
          <w:szCs w:val="28"/>
        </w:rPr>
        <w:t>полезные</w:t>
      </w:r>
      <w:r w:rsidRPr="0008244A">
        <w:rPr>
          <w:rFonts w:cs="Times New Roman"/>
          <w:szCs w:val="28"/>
          <w:lang w:val="en-US"/>
        </w:rPr>
        <w:t xml:space="preserve"> </w:t>
      </w:r>
      <w:r w:rsidRPr="0008244A">
        <w:rPr>
          <w:rFonts w:cs="Times New Roman"/>
          <w:szCs w:val="28"/>
        </w:rPr>
        <w:t>инструменты</w:t>
      </w:r>
      <w:r w:rsidRPr="0008244A">
        <w:rPr>
          <w:rFonts w:cs="Times New Roman"/>
          <w:szCs w:val="28"/>
          <w:lang w:val="en-US"/>
        </w:rPr>
        <w:t>: MSI-</w:t>
      </w:r>
      <w:r w:rsidRPr="0008244A">
        <w:rPr>
          <w:rFonts w:cs="Times New Roman"/>
          <w:szCs w:val="28"/>
        </w:rPr>
        <w:t>лог</w:t>
      </w:r>
      <w:r w:rsidRPr="0008244A">
        <w:rPr>
          <w:rFonts w:cs="Times New Roman"/>
          <w:szCs w:val="28"/>
          <w:lang w:val="en-US"/>
        </w:rPr>
        <w:t xml:space="preserve">, Event Viewer, Program Install and Uninstall Troubleshooter, </w:t>
      </w:r>
      <w:r w:rsidRPr="0008244A">
        <w:rPr>
          <w:rFonts w:cs="Times New Roman"/>
          <w:szCs w:val="28"/>
        </w:rPr>
        <w:t>редактор</w:t>
      </w:r>
      <w:r w:rsidRPr="0008244A">
        <w:rPr>
          <w:rFonts w:cs="Times New Roman"/>
          <w:szCs w:val="28"/>
          <w:lang w:val="en-US"/>
        </w:rPr>
        <w:t xml:space="preserve"> </w:t>
      </w:r>
      <w:r w:rsidRPr="0008244A">
        <w:rPr>
          <w:rFonts w:cs="Times New Roman"/>
          <w:szCs w:val="28"/>
        </w:rPr>
        <w:t>реестра</w:t>
      </w:r>
      <w:r w:rsidRPr="0008244A">
        <w:rPr>
          <w:rFonts w:cs="Times New Roman"/>
          <w:szCs w:val="28"/>
          <w:lang w:val="en-US"/>
        </w:rPr>
        <w:t>.</w:t>
      </w:r>
    </w:p>
    <w:p w14:paraId="1D261621" w14:textId="70E18003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92BC2B5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Заключение</w:t>
      </w:r>
    </w:p>
    <w:p w14:paraId="7ED987F8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За время учебной практики УП.04.01 были успешно выполнены все 7 практических заданий. В результате:</w:t>
      </w:r>
    </w:p>
    <w:p w14:paraId="7A423CB6" w14:textId="77777777" w:rsidR="004E38F2" w:rsidRPr="0008244A" w:rsidRDefault="004E38F2" w:rsidP="0008244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Изучены основные процессы жизненного цикла ПО </w:t>
      </w:r>
      <w:proofErr w:type="spellStart"/>
      <w:r w:rsidRPr="0008244A">
        <w:rPr>
          <w:rFonts w:cs="Times New Roman"/>
          <w:szCs w:val="28"/>
        </w:rPr>
        <w:t>по</w:t>
      </w:r>
      <w:proofErr w:type="spellEnd"/>
      <w:r w:rsidRPr="0008244A">
        <w:rPr>
          <w:rFonts w:cs="Times New Roman"/>
          <w:szCs w:val="28"/>
        </w:rPr>
        <w:t xml:space="preserve"> ГОСТ Р ИСО/МЭК 12207, освоена взаимосвязь входных и выходных документов.</w:t>
      </w:r>
    </w:p>
    <w:p w14:paraId="5A2009A0" w14:textId="77777777" w:rsidR="004E38F2" w:rsidRPr="0008244A" w:rsidRDefault="004E38F2" w:rsidP="0008244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Разработаны сценарии внедрения ПО на рабочем месте с учётом типовых ограничений (права, антивирус, отсутствие интернета), составлены чек-листы приёмки и акты внедрения.</w:t>
      </w:r>
    </w:p>
    <w:p w14:paraId="1A1E348A" w14:textId="77777777" w:rsidR="004E38F2" w:rsidRPr="0008244A" w:rsidRDefault="004E38F2" w:rsidP="0008244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Создано полноценное руководство оператора для системы </w:t>
      </w:r>
      <w:proofErr w:type="spellStart"/>
      <w:r w:rsidRPr="0008244A">
        <w:rPr>
          <w:rFonts w:cs="Times New Roman"/>
          <w:szCs w:val="28"/>
        </w:rPr>
        <w:t>HelpDesk</w:t>
      </w:r>
      <w:proofErr w:type="spellEnd"/>
      <w:r w:rsidRPr="0008244A">
        <w:rPr>
          <w:rFonts w:cs="Times New Roman"/>
          <w:szCs w:val="28"/>
        </w:rPr>
        <w:t>, включая описание операций, обработку ошибок и приложения.</w:t>
      </w:r>
    </w:p>
    <w:p w14:paraId="13D25DD0" w14:textId="77777777" w:rsidR="004E38F2" w:rsidRPr="0008244A" w:rsidRDefault="004E38F2" w:rsidP="0008244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Подготовлен полный пакет документации для внедрения складской системы «</w:t>
      </w:r>
      <w:proofErr w:type="spellStart"/>
      <w:r w:rsidRPr="0008244A">
        <w:rPr>
          <w:rFonts w:cs="Times New Roman"/>
          <w:szCs w:val="28"/>
        </w:rPr>
        <w:t>StockMaster</w:t>
      </w:r>
      <w:proofErr w:type="spellEnd"/>
      <w:r w:rsidRPr="0008244A">
        <w:rPr>
          <w:rFonts w:cs="Times New Roman"/>
          <w:szCs w:val="28"/>
        </w:rPr>
        <w:t xml:space="preserve"> Pro»: сценарий внедрения, руководства пользователя и администратора, акт внедрения, план-отчёт установки, аналитическая форма «Оборотно-сальдовая ведомость» с использованием ВПР.</w:t>
      </w:r>
    </w:p>
    <w:p w14:paraId="0865B993" w14:textId="77777777" w:rsidR="004E38F2" w:rsidRPr="0008244A" w:rsidRDefault="004E38F2" w:rsidP="0008244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Проведены измерения эксплуатационных характеристик ПО (производительность, память, стабильность), проанализировано соответствие требованиям, даны рекомендации по оптимизации.</w:t>
      </w:r>
    </w:p>
    <w:p w14:paraId="418CFB0B" w14:textId="77777777" w:rsidR="004E38F2" w:rsidRPr="0008244A" w:rsidRDefault="004E38F2" w:rsidP="0008244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Разработан регламент обновления ПО в организации, включающий классификацию, роли, процедуры отката и информирования пользователей.</w:t>
      </w:r>
    </w:p>
    <w:p w14:paraId="5887A924" w14:textId="77777777" w:rsidR="004E38F2" w:rsidRPr="0008244A" w:rsidRDefault="004E38F2" w:rsidP="0008244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Освоены методы диагностики проблем установки ПО, составлен дефект-репорт и инструкция для службы поддержки.</w:t>
      </w:r>
    </w:p>
    <w:p w14:paraId="6770A33E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Полученные компетенции соответствуют профессиональному модулю ПМ.04 «Внедрение и поддержка компьютерных систем» и могут быть применены в реальной профессиональной деятельности.</w:t>
      </w:r>
    </w:p>
    <w:p w14:paraId="67336134" w14:textId="4CD8F6CE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925065F" w14:textId="77777777" w:rsidR="004E38F2" w:rsidRPr="0008244A" w:rsidRDefault="004E38F2" w:rsidP="0008244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08244A">
        <w:rPr>
          <w:rFonts w:cs="Times New Roman"/>
          <w:b/>
          <w:bCs/>
          <w:szCs w:val="28"/>
        </w:rPr>
        <w:t>Список использованной литературы</w:t>
      </w:r>
    </w:p>
    <w:p w14:paraId="5C72355D" w14:textId="77777777" w:rsidR="004E38F2" w:rsidRPr="0008244A" w:rsidRDefault="004E38F2" w:rsidP="0008244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М.: </w:t>
      </w:r>
      <w:proofErr w:type="spellStart"/>
      <w:r w:rsidRPr="0008244A">
        <w:rPr>
          <w:rFonts w:cs="Times New Roman"/>
          <w:szCs w:val="28"/>
        </w:rPr>
        <w:t>Стандартинформ</w:t>
      </w:r>
      <w:proofErr w:type="spellEnd"/>
      <w:r w:rsidRPr="0008244A">
        <w:rPr>
          <w:rFonts w:cs="Times New Roman"/>
          <w:szCs w:val="28"/>
        </w:rPr>
        <w:t>, 2010.</w:t>
      </w:r>
    </w:p>
    <w:p w14:paraId="24761C3C" w14:textId="77777777" w:rsidR="004E38F2" w:rsidRPr="0008244A" w:rsidRDefault="004E38F2" w:rsidP="0008244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Приложение В. Классификация выходных результатов процессов к ГОСТ Р ИСО/МЭК 12207-2010.</w:t>
      </w:r>
    </w:p>
    <w:p w14:paraId="6225EF67" w14:textId="77777777" w:rsidR="004E38F2" w:rsidRPr="0008244A" w:rsidRDefault="004E38F2" w:rsidP="0008244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Microsoft </w:t>
      </w:r>
      <w:proofErr w:type="spellStart"/>
      <w:r w:rsidRPr="0008244A">
        <w:rPr>
          <w:rFonts w:cs="Times New Roman"/>
          <w:szCs w:val="28"/>
        </w:rPr>
        <w:t>Docs</w:t>
      </w:r>
      <w:proofErr w:type="spellEnd"/>
      <w:r w:rsidRPr="0008244A">
        <w:rPr>
          <w:rFonts w:cs="Times New Roman"/>
          <w:szCs w:val="28"/>
        </w:rPr>
        <w:t>. Основные средства мониторинга производительности Windows (Performance Monitor, Process Explorer).</w:t>
      </w:r>
    </w:p>
    <w:p w14:paraId="645E38CE" w14:textId="77777777" w:rsidR="004E38F2" w:rsidRPr="0008244A" w:rsidRDefault="004E38F2" w:rsidP="0008244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 xml:space="preserve">Документация </w:t>
      </w:r>
      <w:proofErr w:type="spellStart"/>
      <w:r w:rsidRPr="0008244A">
        <w:rPr>
          <w:rFonts w:cs="Times New Roman"/>
          <w:szCs w:val="28"/>
        </w:rPr>
        <w:t>LibreOffice</w:t>
      </w:r>
      <w:proofErr w:type="spellEnd"/>
      <w:r w:rsidRPr="0008244A">
        <w:rPr>
          <w:rFonts w:cs="Times New Roman"/>
          <w:szCs w:val="28"/>
        </w:rPr>
        <w:t xml:space="preserve">, </w:t>
      </w:r>
      <w:proofErr w:type="spellStart"/>
      <w:r w:rsidRPr="0008244A">
        <w:rPr>
          <w:rFonts w:cs="Times New Roman"/>
          <w:szCs w:val="28"/>
        </w:rPr>
        <w:t>VirtualBox</w:t>
      </w:r>
      <w:proofErr w:type="spellEnd"/>
      <w:r w:rsidRPr="0008244A">
        <w:rPr>
          <w:rFonts w:cs="Times New Roman"/>
          <w:szCs w:val="28"/>
        </w:rPr>
        <w:t xml:space="preserve">, </w:t>
      </w:r>
      <w:proofErr w:type="spellStart"/>
      <w:r w:rsidRPr="0008244A">
        <w:rPr>
          <w:rFonts w:cs="Times New Roman"/>
          <w:szCs w:val="28"/>
        </w:rPr>
        <w:t>PostgreSQL</w:t>
      </w:r>
      <w:proofErr w:type="spellEnd"/>
      <w:r w:rsidRPr="0008244A">
        <w:rPr>
          <w:rFonts w:cs="Times New Roman"/>
          <w:szCs w:val="28"/>
        </w:rPr>
        <w:t>.</w:t>
      </w:r>
    </w:p>
    <w:p w14:paraId="0DB61061" w14:textId="29BEB79E" w:rsidR="004E38F2" w:rsidRPr="0008244A" w:rsidRDefault="004E38F2" w:rsidP="0008244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8244A">
        <w:rPr>
          <w:rFonts w:cs="Times New Roman"/>
          <w:szCs w:val="28"/>
        </w:rPr>
        <w:t>Методические указания по выполнению практических работ по МДК 04.01.</w:t>
      </w:r>
    </w:p>
    <w:p w14:paraId="36CF257E" w14:textId="77777777" w:rsidR="001D7216" w:rsidRDefault="001D7216" w:rsidP="006C0B77">
      <w:pPr>
        <w:spacing w:after="0"/>
        <w:ind w:firstLine="709"/>
        <w:jc w:val="both"/>
      </w:pPr>
    </w:p>
    <w:sectPr w:rsidR="001D72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43B1"/>
    <w:multiLevelType w:val="multilevel"/>
    <w:tmpl w:val="2BD4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37F46"/>
    <w:multiLevelType w:val="multilevel"/>
    <w:tmpl w:val="EC1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23A8"/>
    <w:multiLevelType w:val="multilevel"/>
    <w:tmpl w:val="26B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F79EF"/>
    <w:multiLevelType w:val="multilevel"/>
    <w:tmpl w:val="24E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17488"/>
    <w:multiLevelType w:val="multilevel"/>
    <w:tmpl w:val="B08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B0098"/>
    <w:multiLevelType w:val="multilevel"/>
    <w:tmpl w:val="D90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35B7C"/>
    <w:multiLevelType w:val="multilevel"/>
    <w:tmpl w:val="ED9C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F35D6"/>
    <w:multiLevelType w:val="multilevel"/>
    <w:tmpl w:val="29E4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A7392"/>
    <w:multiLevelType w:val="multilevel"/>
    <w:tmpl w:val="F1B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56AE9"/>
    <w:multiLevelType w:val="multilevel"/>
    <w:tmpl w:val="6C9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A3AEF"/>
    <w:multiLevelType w:val="multilevel"/>
    <w:tmpl w:val="365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E66EC"/>
    <w:multiLevelType w:val="multilevel"/>
    <w:tmpl w:val="7D78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0087D"/>
    <w:multiLevelType w:val="multilevel"/>
    <w:tmpl w:val="ACC6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C367A"/>
    <w:multiLevelType w:val="multilevel"/>
    <w:tmpl w:val="382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67B94"/>
    <w:multiLevelType w:val="multilevel"/>
    <w:tmpl w:val="5A64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A3A14"/>
    <w:multiLevelType w:val="multilevel"/>
    <w:tmpl w:val="7E3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30BFF"/>
    <w:multiLevelType w:val="multilevel"/>
    <w:tmpl w:val="B8F4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926F66"/>
    <w:multiLevelType w:val="multilevel"/>
    <w:tmpl w:val="BC2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93006">
    <w:abstractNumId w:val="12"/>
  </w:num>
  <w:num w:numId="2" w16cid:durableId="925772312">
    <w:abstractNumId w:val="5"/>
  </w:num>
  <w:num w:numId="3" w16cid:durableId="1635603194">
    <w:abstractNumId w:val="3"/>
  </w:num>
  <w:num w:numId="4" w16cid:durableId="1902671996">
    <w:abstractNumId w:val="14"/>
  </w:num>
  <w:num w:numId="5" w16cid:durableId="2067141120">
    <w:abstractNumId w:val="7"/>
  </w:num>
  <w:num w:numId="6" w16cid:durableId="873271843">
    <w:abstractNumId w:val="16"/>
  </w:num>
  <w:num w:numId="7" w16cid:durableId="757794234">
    <w:abstractNumId w:val="8"/>
  </w:num>
  <w:num w:numId="8" w16cid:durableId="808942679">
    <w:abstractNumId w:val="15"/>
  </w:num>
  <w:num w:numId="9" w16cid:durableId="89276213">
    <w:abstractNumId w:val="9"/>
  </w:num>
  <w:num w:numId="10" w16cid:durableId="343672504">
    <w:abstractNumId w:val="1"/>
  </w:num>
  <w:num w:numId="11" w16cid:durableId="1205481893">
    <w:abstractNumId w:val="10"/>
  </w:num>
  <w:num w:numId="12" w16cid:durableId="1629778557">
    <w:abstractNumId w:val="2"/>
  </w:num>
  <w:num w:numId="13" w16cid:durableId="1158497015">
    <w:abstractNumId w:val="0"/>
  </w:num>
  <w:num w:numId="14" w16cid:durableId="212280219">
    <w:abstractNumId w:val="4"/>
  </w:num>
  <w:num w:numId="15" w16cid:durableId="1950424971">
    <w:abstractNumId w:val="6"/>
  </w:num>
  <w:num w:numId="16" w16cid:durableId="1755781737">
    <w:abstractNumId w:val="13"/>
  </w:num>
  <w:num w:numId="17" w16cid:durableId="697004308">
    <w:abstractNumId w:val="17"/>
  </w:num>
  <w:num w:numId="18" w16cid:durableId="462955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DA"/>
    <w:rsid w:val="00052120"/>
    <w:rsid w:val="0008244A"/>
    <w:rsid w:val="001D7216"/>
    <w:rsid w:val="004E38F2"/>
    <w:rsid w:val="006C0B77"/>
    <w:rsid w:val="008242FF"/>
    <w:rsid w:val="008369DA"/>
    <w:rsid w:val="00870751"/>
    <w:rsid w:val="008B513C"/>
    <w:rsid w:val="00922C48"/>
    <w:rsid w:val="009D7B63"/>
    <w:rsid w:val="00B915B7"/>
    <w:rsid w:val="00C9551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A0084"/>
  <w15:chartTrackingRefBased/>
  <w15:docId w15:val="{E5289B5E-D5C0-4F18-A22C-D9371EEE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9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9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9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9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9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9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9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6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36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9D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69D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369D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369D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369D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369D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36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9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69D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36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6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6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69D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369D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D7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E3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20</Pages>
  <Words>3048</Words>
  <Characters>17380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2026-05-27T08:46:00Z</dcterms:created>
  <dcterms:modified xsi:type="dcterms:W3CDTF">2026-05-27T10:08:00Z</dcterms:modified>
</cp:coreProperties>
</file>