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D6" w:rsidRDefault="003629D1" w:rsidP="003D64A7">
      <w:pPr>
        <w:spacing w:after="120" w:line="240" w:lineRule="auto"/>
        <w:contextualSpacing/>
        <w:jc w:val="center"/>
        <w:rPr>
          <w:rFonts w:ascii="Times New Roman" w:hAnsi="Times New Roman" w:cs="Times New Roman"/>
          <w:sz w:val="32"/>
          <w:szCs w:val="32"/>
        </w:rPr>
      </w:pPr>
      <w:r w:rsidRPr="003629D1">
        <w:rPr>
          <w:rFonts w:ascii="Times New Roman" w:hAnsi="Times New Roman" w:cs="Times New Roman"/>
          <w:sz w:val="32"/>
          <w:szCs w:val="32"/>
        </w:rPr>
        <w:t>ANDY Tutorial</w:t>
      </w:r>
    </w:p>
    <w:p w:rsidR="003629D1" w:rsidRDefault="003629D1" w:rsidP="003D64A7">
      <w:pPr>
        <w:spacing w:after="120" w:line="240" w:lineRule="auto"/>
        <w:contextualSpacing/>
        <w:jc w:val="center"/>
        <w:rPr>
          <w:rFonts w:ascii="Times New Roman" w:hAnsi="Times New Roman" w:cs="Times New Roman"/>
        </w:rPr>
      </w:pPr>
      <w:r>
        <w:rPr>
          <w:rFonts w:ascii="Times New Roman" w:hAnsi="Times New Roman" w:cs="Times New Roman"/>
        </w:rPr>
        <w:t>Robotics and Mechatronics Lab, Virginia Tech</w:t>
      </w:r>
    </w:p>
    <w:p w:rsidR="003629D1" w:rsidRDefault="003629D1" w:rsidP="003D64A7">
      <w:pPr>
        <w:spacing w:after="120" w:line="240" w:lineRule="auto"/>
        <w:contextualSpacing/>
        <w:jc w:val="center"/>
        <w:rPr>
          <w:rFonts w:ascii="Times New Roman" w:hAnsi="Times New Roman" w:cs="Times New Roman"/>
        </w:rPr>
      </w:pPr>
      <w:r>
        <w:rPr>
          <w:rFonts w:ascii="Times New Roman" w:hAnsi="Times New Roman" w:cs="Times New Roman"/>
        </w:rPr>
        <w:t>January 2019</w:t>
      </w:r>
    </w:p>
    <w:p w:rsidR="003629D1" w:rsidRDefault="003629D1" w:rsidP="003D64A7">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Introduction</w:t>
      </w:r>
    </w:p>
    <w:p w:rsidR="003629D1" w:rsidRDefault="00C055C2" w:rsidP="003D64A7">
      <w:pPr>
        <w:pStyle w:val="ListParagraph"/>
        <w:spacing w:after="120" w:line="240" w:lineRule="auto"/>
        <w:ind w:left="0"/>
        <w:jc w:val="both"/>
        <w:rPr>
          <w:rFonts w:ascii="Times New Roman" w:hAnsi="Times New Roman" w:cs="Times New Roman"/>
        </w:rPr>
      </w:pPr>
      <w:r w:rsidRPr="00C055C2">
        <w:rPr>
          <w:rFonts w:ascii="Times New Roman" w:hAnsi="Times New Roman" w:cs="Times New Roman"/>
        </w:rPr>
        <w:t>ANDY is an efficient symbolic multibody toolbox capable of modeling nonholonomic, constrained and hybrid dynamic systems. The toolbox is inherently developed in MATLAB and does not require external add-on or extra configurations. The toolbox can provide symbolic model information that helps you to analytically analyze and design system dynamics, while it also uses numerical modeling method to efficiently calculate properties in simulations. In brief, the toolbox can be convenient and helpful if you would like to use it for:</w:t>
      </w:r>
    </w:p>
    <w:p w:rsidR="00C055C2" w:rsidRDefault="00C055C2" w:rsidP="003D64A7">
      <w:pPr>
        <w:pStyle w:val="ListParagraph"/>
        <w:numPr>
          <w:ilvl w:val="0"/>
          <w:numId w:val="2"/>
        </w:numPr>
        <w:spacing w:after="120" w:line="240" w:lineRule="auto"/>
        <w:jc w:val="both"/>
        <w:rPr>
          <w:rFonts w:ascii="Times New Roman" w:hAnsi="Times New Roman" w:cs="Times New Roman"/>
        </w:rPr>
      </w:pPr>
      <w:r w:rsidRPr="00C055C2">
        <w:rPr>
          <w:rFonts w:ascii="Times New Roman" w:hAnsi="Times New Roman" w:cs="Times New Roman"/>
        </w:rPr>
        <w:t>Simulating and observing newly developed controllers performances.</w:t>
      </w:r>
    </w:p>
    <w:p w:rsidR="00C055C2" w:rsidRDefault="00C055C2" w:rsidP="003D64A7">
      <w:pPr>
        <w:pStyle w:val="ListParagraph"/>
        <w:numPr>
          <w:ilvl w:val="0"/>
          <w:numId w:val="2"/>
        </w:numPr>
        <w:spacing w:after="120" w:line="240" w:lineRule="auto"/>
        <w:jc w:val="both"/>
        <w:rPr>
          <w:rFonts w:ascii="Times New Roman" w:hAnsi="Times New Roman" w:cs="Times New Roman"/>
        </w:rPr>
      </w:pPr>
      <w:r w:rsidRPr="00C055C2">
        <w:rPr>
          <w:rFonts w:ascii="Times New Roman" w:hAnsi="Times New Roman" w:cs="Times New Roman"/>
        </w:rPr>
        <w:t>Model preparation for model predictive controller or intelligent controller designs.</w:t>
      </w:r>
    </w:p>
    <w:p w:rsidR="00C055C2" w:rsidRDefault="00C055C2" w:rsidP="003D64A7">
      <w:pPr>
        <w:pStyle w:val="ListParagraph"/>
        <w:numPr>
          <w:ilvl w:val="0"/>
          <w:numId w:val="2"/>
        </w:numPr>
        <w:spacing w:after="120" w:line="240" w:lineRule="auto"/>
        <w:jc w:val="both"/>
        <w:rPr>
          <w:rFonts w:ascii="Times New Roman" w:hAnsi="Times New Roman" w:cs="Times New Roman"/>
        </w:rPr>
      </w:pPr>
      <w:r w:rsidRPr="00C055C2">
        <w:rPr>
          <w:rFonts w:ascii="Times New Roman" w:hAnsi="Times New Roman" w:cs="Times New Roman"/>
        </w:rPr>
        <w:t>Optimizing mechanism dimensions based on kinematic and dynamic properties.</w:t>
      </w:r>
    </w:p>
    <w:p w:rsidR="00C055C2" w:rsidRDefault="00187B34" w:rsidP="003D64A7">
      <w:pPr>
        <w:spacing w:after="120" w:line="240" w:lineRule="auto"/>
        <w:contextualSpacing/>
        <w:jc w:val="both"/>
        <w:rPr>
          <w:rFonts w:ascii="Times New Roman" w:hAnsi="Times New Roman" w:cs="Times New Roman"/>
        </w:rPr>
      </w:pPr>
      <w:r>
        <w:rPr>
          <w:rFonts w:ascii="Times New Roman" w:hAnsi="Times New Roman" w:cs="Times New Roman"/>
        </w:rPr>
        <w:t xml:space="preserve">The toolbox can also be used to model </w:t>
      </w:r>
      <w:r w:rsidR="00982705">
        <w:rPr>
          <w:rFonts w:ascii="Times New Roman" w:hAnsi="Times New Roman" w:cs="Times New Roman"/>
        </w:rPr>
        <w:t>Compared</w:t>
      </w:r>
      <w:r w:rsidR="00982705" w:rsidRPr="00982705">
        <w:rPr>
          <w:rFonts w:ascii="Times New Roman" w:hAnsi="Times New Roman" w:cs="Times New Roman"/>
        </w:rPr>
        <w:t xml:space="preserve"> to Adams, V-Rep, Drake and other multibody software, the disadvantages of ANDY are:</w:t>
      </w:r>
    </w:p>
    <w:p w:rsidR="00C90ECC" w:rsidRDefault="00C90ECC" w:rsidP="003D64A7">
      <w:pPr>
        <w:pStyle w:val="ListParagraph"/>
        <w:numPr>
          <w:ilvl w:val="0"/>
          <w:numId w:val="3"/>
        </w:numPr>
        <w:spacing w:after="120" w:line="240" w:lineRule="auto"/>
        <w:jc w:val="both"/>
        <w:rPr>
          <w:rFonts w:ascii="Times New Roman" w:hAnsi="Times New Roman" w:cs="Times New Roman"/>
        </w:rPr>
      </w:pPr>
      <w:r w:rsidRPr="00C90ECC">
        <w:rPr>
          <w:rFonts w:ascii="Times New Roman" w:hAnsi="Times New Roman" w:cs="Times New Roman"/>
        </w:rPr>
        <w:t>Difficulties in modeling geometry based dynamic effects (line, surface collisions, etc.).</w:t>
      </w:r>
    </w:p>
    <w:p w:rsidR="00C90ECC" w:rsidRDefault="00C90ECC" w:rsidP="003D64A7">
      <w:pPr>
        <w:pStyle w:val="ListParagraph"/>
        <w:numPr>
          <w:ilvl w:val="0"/>
          <w:numId w:val="3"/>
        </w:numPr>
        <w:spacing w:after="120" w:line="240" w:lineRule="auto"/>
        <w:jc w:val="both"/>
        <w:rPr>
          <w:rFonts w:ascii="Times New Roman" w:hAnsi="Times New Roman" w:cs="Times New Roman"/>
        </w:rPr>
      </w:pPr>
      <w:r w:rsidRPr="00C90ECC">
        <w:rPr>
          <w:rFonts w:ascii="Times New Roman" w:hAnsi="Times New Roman" w:cs="Times New Roman"/>
        </w:rPr>
        <w:t>Slight lower numerical calculation efficiency.</w:t>
      </w:r>
    </w:p>
    <w:p w:rsidR="00C90ECC" w:rsidRDefault="00C90ECC" w:rsidP="003D64A7">
      <w:pPr>
        <w:spacing w:after="120" w:line="240" w:lineRule="auto"/>
        <w:contextualSpacing/>
        <w:jc w:val="both"/>
        <w:rPr>
          <w:rFonts w:ascii="Times New Roman" w:hAnsi="Times New Roman" w:cs="Times New Roman"/>
        </w:rPr>
      </w:pPr>
      <w:r w:rsidRPr="00C90ECC">
        <w:rPr>
          <w:rFonts w:ascii="Times New Roman" w:hAnsi="Times New Roman" w:cs="Times New Roman"/>
        </w:rPr>
        <w:t>The toolbox adopted Kane's method as its main modeling principle. The theoretical details of this toolbox can be found in a previous paper published by RMLAB. As the toolbox library is documented, the detailed software design will also not be discussed here. The main purpose of the tutorial is to demonstrate the proper modeling and simulation process. The exemplary cases can be fou</w:t>
      </w:r>
      <w:r w:rsidR="00F87CAD">
        <w:rPr>
          <w:rFonts w:ascii="Times New Roman" w:hAnsi="Times New Roman" w:cs="Times New Roman"/>
        </w:rPr>
        <w:t xml:space="preserve">nd in toolbox root folder. The </w:t>
      </w:r>
      <w:r w:rsidR="00F87CAD" w:rsidRPr="00F87CAD">
        <w:rPr>
          <w:rFonts w:ascii="Times New Roman" w:hAnsi="Times New Roman" w:cs="Times New Roman"/>
          <w:b/>
          <w:i/>
        </w:rPr>
        <w:t xml:space="preserve">Quadruped </w:t>
      </w:r>
      <w:r w:rsidR="00F87CAD" w:rsidRPr="000C43A1">
        <w:rPr>
          <w:rFonts w:ascii="Times New Roman" w:hAnsi="Times New Roman" w:cs="Times New Roman"/>
        </w:rPr>
        <w:t>Example</w:t>
      </w:r>
      <w:r w:rsidRPr="00C90ECC">
        <w:rPr>
          <w:rFonts w:ascii="Times New Roman" w:hAnsi="Times New Roman" w:cs="Times New Roman"/>
        </w:rPr>
        <w:t xml:space="preserve"> will be used as the </w:t>
      </w:r>
      <w:r w:rsidR="005D3994">
        <w:rPr>
          <w:rFonts w:ascii="Times New Roman" w:hAnsi="Times New Roman" w:cs="Times New Roman"/>
        </w:rPr>
        <w:t xml:space="preserve">major </w:t>
      </w:r>
      <w:r w:rsidRPr="00C90ECC">
        <w:rPr>
          <w:rFonts w:ascii="Times New Roman" w:hAnsi="Times New Roman" w:cs="Times New Roman"/>
        </w:rPr>
        <w:t>guide in this tutorial.</w:t>
      </w:r>
      <w:r w:rsidR="00947E93">
        <w:rPr>
          <w:rFonts w:ascii="Times New Roman" w:hAnsi="Times New Roman" w:cs="Times New Roman"/>
        </w:rPr>
        <w:t xml:space="preserve"> Othe</w:t>
      </w:r>
      <w:r w:rsidR="00AB0C03">
        <w:rPr>
          <w:rFonts w:ascii="Times New Roman" w:hAnsi="Times New Roman" w:cs="Times New Roman"/>
        </w:rPr>
        <w:t>r examples will als</w:t>
      </w:r>
      <w:r w:rsidR="000F1B7A">
        <w:rPr>
          <w:rFonts w:ascii="Times New Roman" w:hAnsi="Times New Roman" w:cs="Times New Roman"/>
        </w:rPr>
        <w:t xml:space="preserve">o be used to demonstrate some of the features uncovered by the </w:t>
      </w:r>
      <w:r w:rsidR="000F1B7A" w:rsidRPr="00F87CAD">
        <w:rPr>
          <w:rFonts w:ascii="Times New Roman" w:hAnsi="Times New Roman" w:cs="Times New Roman"/>
          <w:b/>
          <w:i/>
        </w:rPr>
        <w:t xml:space="preserve">Quadruped </w:t>
      </w:r>
      <w:r w:rsidR="000F1B7A" w:rsidRPr="000C43A1">
        <w:rPr>
          <w:rFonts w:ascii="Times New Roman" w:hAnsi="Times New Roman" w:cs="Times New Roman"/>
        </w:rPr>
        <w:t>Example</w:t>
      </w:r>
      <w:r w:rsidR="000F1B7A">
        <w:rPr>
          <w:rFonts w:ascii="Times New Roman" w:hAnsi="Times New Roman" w:cs="Times New Roman"/>
        </w:rPr>
        <w:t>.</w:t>
      </w:r>
    </w:p>
    <w:p w:rsidR="009E06F8" w:rsidRPr="009E06F8" w:rsidRDefault="00D729B3" w:rsidP="003D64A7">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Initialization and Variable Declaration</w:t>
      </w:r>
    </w:p>
    <w:p w:rsidR="00A52DDF" w:rsidRDefault="009E0201" w:rsidP="003D64A7">
      <w:pPr>
        <w:spacing w:after="120" w:line="240" w:lineRule="auto"/>
        <w:contextualSpacing/>
        <w:jc w:val="both"/>
        <w:rPr>
          <w:rFonts w:ascii="Times New Roman" w:hAnsi="Times New Roman" w:cs="Times New Roman"/>
        </w:rPr>
      </w:pPr>
      <w:r>
        <w:rPr>
          <w:rFonts w:ascii="Times New Roman" w:hAnsi="Times New Roman" w:cs="Times New Roman"/>
        </w:rPr>
        <w:t xml:space="preserve">The initialization and variable declaration script can be found in </w:t>
      </w:r>
      <w:r w:rsidRPr="009E0201">
        <w:rPr>
          <w:rFonts w:ascii="Courier New" w:hAnsi="Courier New" w:cs="Courier New"/>
        </w:rPr>
        <w:t>Modeling.m</w:t>
      </w:r>
      <w:r>
        <w:rPr>
          <w:rFonts w:ascii="Times New Roman" w:hAnsi="Times New Roman" w:cs="Times New Roman"/>
        </w:rPr>
        <w:t xml:space="preserve">. </w:t>
      </w:r>
      <w:r w:rsidR="000F0980">
        <w:rPr>
          <w:rFonts w:ascii="Times New Roman" w:hAnsi="Times New Roman" w:cs="Times New Roman"/>
        </w:rPr>
        <w:t xml:space="preserve">Initialization of a modeling case starts with the </w:t>
      </w:r>
      <w:r w:rsidR="000F0980" w:rsidRPr="000F0980">
        <w:rPr>
          <w:rFonts w:ascii="Courier New" w:hAnsi="Courier New" w:cs="Courier New"/>
        </w:rPr>
        <w:t>PathSetup</w:t>
      </w:r>
      <w:r w:rsidR="000F0980">
        <w:rPr>
          <w:rFonts w:ascii="Times New Roman" w:hAnsi="Times New Roman" w:cs="Times New Roman"/>
        </w:rPr>
        <w:t xml:space="preserve">, which includes the paths of library utilities and cleans up the cache. Be sure to check the relative path between the project folder and the library. It is also </w:t>
      </w:r>
      <w:r w:rsidR="00306AAF">
        <w:rPr>
          <w:rFonts w:ascii="Times New Roman" w:hAnsi="Times New Roman" w:cs="Times New Roman"/>
        </w:rPr>
        <w:t>recommended</w:t>
      </w:r>
      <w:r w:rsidR="000F0980">
        <w:rPr>
          <w:rFonts w:ascii="Times New Roman" w:hAnsi="Times New Roman" w:cs="Times New Roman"/>
        </w:rPr>
        <w:t xml:space="preserve"> to run </w:t>
      </w:r>
      <w:r w:rsidR="000F0980" w:rsidRPr="000F0980">
        <w:rPr>
          <w:rFonts w:ascii="Courier New" w:hAnsi="Courier New" w:cs="Courier New"/>
        </w:rPr>
        <w:t>PathSetup</w:t>
      </w:r>
      <w:r w:rsidR="000F0980">
        <w:rPr>
          <w:rFonts w:ascii="Times New Roman" w:hAnsi="Times New Roman" w:cs="Times New Roman"/>
        </w:rPr>
        <w:t xml:space="preserve"> twice, as sometimes MATLAB appears to not being able to completely clean up the cache, which would introduce some errors not related to the toolbox library or modeling.</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228B22"/>
        </w:rPr>
        <w:t>%% Path Setup</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PathSetup;</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PathSetup;</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228B22"/>
        </w:rPr>
        <w:t>%% Declare Time Variable and System</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t=sym(</w:t>
      </w:r>
      <w:r w:rsidRPr="004D0396">
        <w:rPr>
          <w:rFonts w:ascii="Courier New" w:hAnsi="Courier New" w:cs="Courier New"/>
          <w:color w:val="A020F0"/>
        </w:rPr>
        <w:t>'t'</w:t>
      </w:r>
      <w:r w:rsidRPr="004D0396">
        <w:rPr>
          <w:rFonts w:ascii="Courier New" w:hAnsi="Courier New" w:cs="Courier New"/>
          <w:color w:val="000000"/>
        </w:rPr>
        <w:t>,</w:t>
      </w:r>
      <w:r w:rsidRPr="004D0396">
        <w:rPr>
          <w:rFonts w:ascii="Courier New" w:hAnsi="Courier New" w:cs="Courier New"/>
          <w:color w:val="A020F0"/>
        </w:rPr>
        <w:t>'real'</w:t>
      </w:r>
      <w:r w:rsidRPr="004D0396">
        <w:rPr>
          <w:rFonts w:ascii="Courier New" w:hAnsi="Courier New" w:cs="Courier New"/>
          <w:color w:val="000000"/>
        </w:rPr>
        <w:t>);</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System=kSystem(</w:t>
      </w:r>
      <w:r w:rsidRPr="004D0396">
        <w:rPr>
          <w:rFonts w:ascii="Courier New" w:hAnsi="Courier New" w:cs="Courier New"/>
          <w:color w:val="A020F0"/>
        </w:rPr>
        <w:t>'JoeQPed'</w:t>
      </w:r>
      <w:r w:rsidRPr="004D0396">
        <w:rPr>
          <w:rFonts w:ascii="Courier New" w:hAnsi="Courier New" w:cs="Courier New"/>
          <w:color w:val="000000"/>
        </w:rPr>
        <w:t>,t);</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WORLD=System.Space.RootFrame;</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System.Space.setPrecompile(false);</w:t>
      </w:r>
    </w:p>
    <w:p w:rsidR="004D0396" w:rsidRPr="004D0396" w:rsidRDefault="004D0396"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4D0396">
        <w:rPr>
          <w:rFonts w:ascii="Courier New" w:hAnsi="Courier New" w:cs="Courier New"/>
          <w:color w:val="000000"/>
        </w:rPr>
        <w:t>System.Model.setPrecompile(false);</w:t>
      </w:r>
    </w:p>
    <w:p w:rsidR="0042630A" w:rsidRDefault="00C600A6" w:rsidP="003D64A7">
      <w:pPr>
        <w:spacing w:after="120" w:line="240" w:lineRule="auto"/>
        <w:contextualSpacing/>
        <w:jc w:val="both"/>
        <w:rPr>
          <w:rFonts w:ascii="Times New Roman" w:eastAsiaTheme="minorEastAsia" w:hAnsi="Times New Roman" w:cs="Times New Roman"/>
        </w:rPr>
      </w:pPr>
      <w:r>
        <w:rPr>
          <w:rFonts w:ascii="Times New Roman" w:hAnsi="Times New Roman" w:cs="Times New Roman"/>
        </w:rPr>
        <w:t xml:space="preserve">In the above code, a time </w:t>
      </w:r>
      <w:r w:rsidR="00CD302F">
        <w:rPr>
          <w:rFonts w:ascii="Times New Roman" w:hAnsi="Times New Roman" w:cs="Times New Roman"/>
        </w:rPr>
        <w:t xml:space="preserve">symbolic </w:t>
      </w:r>
      <w:r>
        <w:rPr>
          <w:rFonts w:ascii="Times New Roman" w:hAnsi="Times New Roman" w:cs="Times New Roman"/>
        </w:rPr>
        <w:t xml:space="preserve">variable is first declared as </w:t>
      </w:r>
      <w:r w:rsidR="00CD302F" w:rsidRPr="008F1365">
        <w:rPr>
          <w:rFonts w:ascii="Courier New" w:hAnsi="Courier New" w:cs="Courier New"/>
          <w:color w:val="A020F0"/>
        </w:rPr>
        <w:t>'t'</w:t>
      </w:r>
      <w:r>
        <w:rPr>
          <w:rFonts w:ascii="Times New Roman" w:eastAsiaTheme="minorEastAsia" w:hAnsi="Times New Roman" w:cs="Times New Roman"/>
        </w:rPr>
        <w:t>. The time variable will serve as the tag for time-differentiable vectors. In ANDY, a variable may have multiple tags</w:t>
      </w:r>
      <w:r w:rsidR="006650A4">
        <w:rPr>
          <w:rFonts w:ascii="Times New Roman" w:eastAsiaTheme="minorEastAsia" w:hAnsi="Times New Roman" w:cs="Times New Roman"/>
        </w:rPr>
        <w:t xml:space="preserve"> added to the end of its name. For example, </w:t>
      </w:r>
      <w:r w:rsidR="006650A4" w:rsidRPr="006650A4">
        <w:rPr>
          <w:rFonts w:ascii="Courier New" w:eastAsiaTheme="minorEastAsia" w:hAnsi="Courier New" w:cs="Courier New"/>
        </w:rPr>
        <w:t>a__dt_1_</w:t>
      </w:r>
      <w:r w:rsidR="006650A4">
        <w:rPr>
          <w:rFonts w:ascii="Times New Roman" w:eastAsiaTheme="minorEastAsia" w:hAnsi="Times New Roman" w:cs="Times New Roman"/>
        </w:rPr>
        <w:t xml:space="preserve"> indicates variable </w:t>
      </w:r>
      <w:r w:rsidR="008F1365" w:rsidRPr="008F1365">
        <w:rPr>
          <w:rFonts w:ascii="Courier New" w:eastAsiaTheme="minorEastAsia" w:hAnsi="Courier New" w:cs="Courier New"/>
        </w:rPr>
        <w:t>a</w:t>
      </w:r>
      <w:r w:rsidR="008F1365">
        <w:rPr>
          <w:rFonts w:ascii="Times New Roman" w:eastAsiaTheme="minorEastAsia" w:hAnsi="Times New Roman" w:cs="Times New Roman"/>
        </w:rPr>
        <w:t xml:space="preserve"> tagged with </w:t>
      </w:r>
      <w:r w:rsidR="008F1365" w:rsidRPr="008F1365">
        <w:rPr>
          <w:rFonts w:ascii="Courier New" w:eastAsiaTheme="minorEastAsia" w:hAnsi="Courier New" w:cs="Courier New"/>
        </w:rPr>
        <w:t>dt</w:t>
      </w:r>
      <w:r w:rsidR="008F1365">
        <w:rPr>
          <w:rFonts w:ascii="Times New Roman" w:eastAsiaTheme="minorEastAsia" w:hAnsi="Times New Roman" w:cs="Times New Roman"/>
        </w:rPr>
        <w:t xml:space="preserve"> (time-differentiable) with the property of </w:t>
      </w:r>
      <w:r w:rsidR="008F1365" w:rsidRPr="008F1365">
        <w:rPr>
          <w:rFonts w:ascii="Courier New" w:eastAsiaTheme="minorEastAsia" w:hAnsi="Courier New" w:cs="Courier New"/>
        </w:rPr>
        <w:t>1</w:t>
      </w:r>
      <w:r w:rsidR="008F1365">
        <w:rPr>
          <w:rFonts w:ascii="Times New Roman" w:eastAsiaTheme="minorEastAsia" w:hAnsi="Times New Roman" w:cs="Times New Roman"/>
        </w:rPr>
        <w:t xml:space="preserve"> (1</w:t>
      </w:r>
      <w:r w:rsidR="008F1365" w:rsidRPr="008F1365">
        <w:rPr>
          <w:rFonts w:ascii="Times New Roman" w:eastAsiaTheme="minorEastAsia" w:hAnsi="Times New Roman" w:cs="Times New Roman"/>
          <w:vertAlign w:val="superscript"/>
        </w:rPr>
        <w:t>st</w:t>
      </w:r>
      <w:r w:rsidR="008F1365">
        <w:rPr>
          <w:rFonts w:ascii="Times New Roman" w:eastAsiaTheme="minorEastAsia" w:hAnsi="Times New Roman" w:cs="Times New Roman"/>
        </w:rPr>
        <w:t xml:space="preserve"> Order). </w:t>
      </w:r>
      <w:r>
        <w:rPr>
          <w:rFonts w:ascii="Times New Roman" w:eastAsiaTheme="minorEastAsia" w:hAnsi="Times New Roman" w:cs="Times New Roman"/>
        </w:rPr>
        <w:t>It should be noted that the time variable</w:t>
      </w:r>
      <w:r w:rsidR="0014636E">
        <w:rPr>
          <w:rFonts w:ascii="Times New Roman" w:eastAsiaTheme="minorEastAsia" w:hAnsi="Times New Roman" w:cs="Times New Roman"/>
        </w:rPr>
        <w:t xml:space="preserve"> or any other symbolic variable used as tags</w:t>
      </w:r>
      <w:r>
        <w:rPr>
          <w:rFonts w:ascii="Times New Roman" w:eastAsiaTheme="minorEastAsia" w:hAnsi="Times New Roman" w:cs="Times New Roman"/>
        </w:rPr>
        <w:t xml:space="preserve"> should not have any tags</w:t>
      </w:r>
      <w:r w:rsidR="0014636E">
        <w:rPr>
          <w:rFonts w:ascii="Times New Roman" w:eastAsiaTheme="minorEastAsia" w:hAnsi="Times New Roman" w:cs="Times New Roman"/>
        </w:rPr>
        <w:t xml:space="preserve"> with in their own naming.</w:t>
      </w:r>
      <w:r w:rsidR="006E3D4F">
        <w:rPr>
          <w:rFonts w:ascii="Times New Roman" w:eastAsiaTheme="minorEastAsia" w:hAnsi="Times New Roman" w:cs="Times New Roman"/>
        </w:rPr>
        <w:t xml:space="preserve"> </w:t>
      </w:r>
    </w:p>
    <w:p w:rsidR="006E3D4F" w:rsidRDefault="006E3D4F" w:rsidP="003D64A7">
      <w:pPr>
        <w:spacing w:after="120"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Next, the </w:t>
      </w:r>
      <w:r w:rsidR="00C859A5" w:rsidRPr="008F1365">
        <w:rPr>
          <w:rFonts w:ascii="Courier New" w:hAnsi="Courier New" w:cs="Courier New"/>
          <w:color w:val="000000"/>
        </w:rPr>
        <w:t>System</w:t>
      </w:r>
      <w:r w:rsidR="00C859A5">
        <w:rPr>
          <w:rFonts w:ascii="Times New Roman" w:eastAsiaTheme="minorEastAsia" w:hAnsi="Times New Roman" w:cs="Times New Roman"/>
        </w:rPr>
        <w:t xml:space="preserve"> </w:t>
      </w:r>
      <w:r>
        <w:rPr>
          <w:rFonts w:ascii="Times New Roman" w:eastAsiaTheme="minorEastAsia" w:hAnsi="Times New Roman" w:cs="Times New Roman"/>
        </w:rPr>
        <w:t xml:space="preserve">object </w:t>
      </w:r>
      <w:r w:rsidR="00C859A5">
        <w:rPr>
          <w:rFonts w:ascii="Times New Roman" w:eastAsiaTheme="minorEastAsia" w:hAnsi="Times New Roman" w:cs="Times New Roman"/>
        </w:rPr>
        <w:t xml:space="preserve">is </w:t>
      </w:r>
      <w:r>
        <w:rPr>
          <w:rFonts w:ascii="Times New Roman" w:eastAsiaTheme="minorEastAsia" w:hAnsi="Times New Roman" w:cs="Times New Roman"/>
        </w:rPr>
        <w:t xml:space="preserve">created by the class </w:t>
      </w:r>
      <w:r w:rsidRPr="006E3D4F">
        <w:rPr>
          <w:rFonts w:ascii="Courier New" w:eastAsiaTheme="minorEastAsia" w:hAnsi="Courier New" w:cs="Courier New"/>
        </w:rPr>
        <w:t>kSystem</w:t>
      </w:r>
      <w:r w:rsidR="00CD302F">
        <w:rPr>
          <w:rFonts w:ascii="Times New Roman" w:eastAsiaTheme="minorEastAsia" w:hAnsi="Times New Roman" w:cs="Times New Roman"/>
        </w:rPr>
        <w:t xml:space="preserve">, which is the root object of the modeling project. Here, the naming of </w:t>
      </w:r>
      <w:r w:rsidR="00CD302F" w:rsidRPr="008F1365">
        <w:rPr>
          <w:rFonts w:ascii="Courier New" w:hAnsi="Courier New" w:cs="Courier New"/>
          <w:color w:val="A020F0"/>
        </w:rPr>
        <w:t>'JoeQPed'</w:t>
      </w:r>
      <w:r w:rsidR="00CD302F">
        <w:rPr>
          <w:rFonts w:ascii="Times New Roman" w:eastAsiaTheme="minorEastAsia" w:hAnsi="Times New Roman" w:cs="Times New Roman"/>
        </w:rPr>
        <w:t xml:space="preserve"> is given</w:t>
      </w:r>
      <w:r w:rsidR="00C859A5">
        <w:rPr>
          <w:rFonts w:ascii="Times New Roman" w:eastAsiaTheme="minorEastAsia" w:hAnsi="Times New Roman" w:cs="Times New Roman"/>
        </w:rPr>
        <w:t xml:space="preserve"> along with the specified time variable as </w:t>
      </w:r>
      <w:r w:rsidR="00C859A5" w:rsidRPr="00C859A5">
        <w:rPr>
          <w:rFonts w:ascii="Courier New" w:eastAsiaTheme="minorEastAsia" w:hAnsi="Courier New" w:cs="Courier New"/>
        </w:rPr>
        <w:t>t</w:t>
      </w:r>
      <w:r w:rsidR="00C859A5">
        <w:rPr>
          <w:rFonts w:ascii="Times New Roman" w:eastAsiaTheme="minorEastAsia" w:hAnsi="Times New Roman" w:cs="Times New Roman"/>
        </w:rPr>
        <w:t xml:space="preserve">. </w:t>
      </w:r>
      <w:r w:rsidR="00C859A5" w:rsidRPr="008F1365">
        <w:rPr>
          <w:rFonts w:ascii="Courier New" w:hAnsi="Courier New" w:cs="Courier New"/>
          <w:color w:val="000000"/>
        </w:rPr>
        <w:t>WORLD</w:t>
      </w:r>
      <w:r w:rsidR="00C859A5">
        <w:rPr>
          <w:rFonts w:ascii="Times New Roman" w:eastAsiaTheme="minorEastAsia" w:hAnsi="Times New Roman" w:cs="Times New Roman"/>
        </w:rPr>
        <w:t xml:space="preserve"> is defined as the world frame </w:t>
      </w:r>
      <w:r w:rsidR="00C859A5" w:rsidRPr="00C859A5">
        <w:rPr>
          <w:rFonts w:ascii="Courier New" w:eastAsiaTheme="minorEastAsia" w:hAnsi="Courier New" w:cs="Courier New"/>
        </w:rPr>
        <w:t>kFrame</w:t>
      </w:r>
      <w:r w:rsidR="00C859A5">
        <w:rPr>
          <w:rFonts w:ascii="Times New Roman" w:eastAsiaTheme="minorEastAsia" w:hAnsi="Times New Roman" w:cs="Times New Roman"/>
        </w:rPr>
        <w:t xml:space="preserve"> object, which is the same as </w:t>
      </w:r>
      <w:r w:rsidR="00C859A5" w:rsidRPr="008F1365">
        <w:rPr>
          <w:rFonts w:ascii="Courier New" w:hAnsi="Courier New" w:cs="Courier New"/>
          <w:color w:val="000000"/>
        </w:rPr>
        <w:t>System.Space.RootFrame</w:t>
      </w:r>
      <w:r w:rsidR="009B349B">
        <w:rPr>
          <w:rFonts w:ascii="Times New Roman" w:eastAsiaTheme="minorEastAsia" w:hAnsi="Times New Roman" w:cs="Times New Roman"/>
        </w:rPr>
        <w:t xml:space="preserve">. </w:t>
      </w:r>
      <w:r w:rsidR="00B27A54">
        <w:rPr>
          <w:rFonts w:ascii="Times New Roman" w:eastAsiaTheme="minorEastAsia" w:hAnsi="Times New Roman" w:cs="Times New Roman"/>
        </w:rPr>
        <w:t xml:space="preserve">The two major properties of  </w:t>
      </w:r>
      <w:r w:rsidR="00B27A54" w:rsidRPr="006E3D4F">
        <w:rPr>
          <w:rFonts w:ascii="Courier New" w:eastAsiaTheme="minorEastAsia" w:hAnsi="Courier New" w:cs="Courier New"/>
        </w:rPr>
        <w:t>kSystem</w:t>
      </w:r>
      <w:r w:rsidR="00B27A54">
        <w:rPr>
          <w:rFonts w:ascii="Times New Roman" w:eastAsiaTheme="minorEastAsia" w:hAnsi="Times New Roman" w:cs="Times New Roman"/>
        </w:rPr>
        <w:t xml:space="preserve"> are </w:t>
      </w:r>
      <w:r w:rsidR="00B27A54" w:rsidRPr="008F1365">
        <w:rPr>
          <w:rFonts w:ascii="Courier New" w:hAnsi="Courier New" w:cs="Courier New"/>
          <w:color w:val="000000"/>
        </w:rPr>
        <w:t>System.Space</w:t>
      </w:r>
      <w:r w:rsidR="00B27A54">
        <w:rPr>
          <w:rFonts w:ascii="Times New Roman" w:eastAsiaTheme="minorEastAsia" w:hAnsi="Times New Roman" w:cs="Times New Roman"/>
        </w:rPr>
        <w:t xml:space="preserve"> and </w:t>
      </w:r>
      <w:r w:rsidR="00B27A54" w:rsidRPr="008F1365">
        <w:rPr>
          <w:rFonts w:ascii="Courier New" w:hAnsi="Courier New" w:cs="Courier New"/>
          <w:color w:val="000000"/>
        </w:rPr>
        <w:t>System.Model</w:t>
      </w:r>
      <w:r w:rsidR="00B27A54">
        <w:rPr>
          <w:rFonts w:ascii="Times New Roman" w:eastAsiaTheme="minorEastAsia" w:hAnsi="Times New Roman" w:cs="Times New Roman"/>
        </w:rPr>
        <w:t xml:space="preserve"> of the class </w:t>
      </w:r>
      <w:r w:rsidR="00B27A54" w:rsidRPr="00B27A54">
        <w:rPr>
          <w:rFonts w:ascii="Courier New" w:eastAsiaTheme="minorEastAsia" w:hAnsi="Courier New" w:cs="Courier New"/>
        </w:rPr>
        <w:t>kSpace</w:t>
      </w:r>
      <w:r w:rsidR="00B27A54">
        <w:rPr>
          <w:rFonts w:ascii="Times New Roman" w:eastAsiaTheme="minorEastAsia" w:hAnsi="Times New Roman" w:cs="Times New Roman"/>
        </w:rPr>
        <w:t xml:space="preserve"> and </w:t>
      </w:r>
      <w:r w:rsidR="00B27A54" w:rsidRPr="00B27A54">
        <w:rPr>
          <w:rFonts w:ascii="Courier New" w:eastAsiaTheme="minorEastAsia" w:hAnsi="Courier New" w:cs="Courier New"/>
        </w:rPr>
        <w:t>kModel</w:t>
      </w:r>
      <w:r w:rsidR="00B27A54" w:rsidRPr="00364DB5">
        <w:rPr>
          <w:rFonts w:ascii="Times New Roman" w:eastAsiaTheme="minorEastAsia" w:hAnsi="Times New Roman" w:cs="Times New Roman"/>
        </w:rPr>
        <w:t xml:space="preserve"> </w:t>
      </w:r>
      <w:r w:rsidR="00B27A54" w:rsidRPr="00B27A54">
        <w:rPr>
          <w:rFonts w:ascii="Times New Roman" w:eastAsiaTheme="minorEastAsia" w:hAnsi="Times New Roman" w:cs="Times New Roman"/>
        </w:rPr>
        <w:t>respectively</w:t>
      </w:r>
      <w:r w:rsidR="00622CBF">
        <w:rPr>
          <w:rFonts w:ascii="Times New Roman" w:eastAsiaTheme="minorEastAsia" w:hAnsi="Times New Roman" w:cs="Times New Roman"/>
        </w:rPr>
        <w:t>, which are the objects that includes and compiles the kinematic and dynamic models.</w:t>
      </w:r>
      <w:r w:rsidR="003A3DA8">
        <w:rPr>
          <w:rFonts w:ascii="Times New Roman" w:eastAsiaTheme="minorEastAsia" w:hAnsi="Times New Roman" w:cs="Times New Roman"/>
        </w:rPr>
        <w:t xml:space="preserve"> Both objects has the </w:t>
      </w:r>
      <w:r w:rsidR="003A3DA8" w:rsidRPr="008F1365">
        <w:rPr>
          <w:rFonts w:ascii="Courier New" w:hAnsi="Courier New" w:cs="Courier New"/>
          <w:color w:val="000000"/>
        </w:rPr>
        <w:t>setPrecompile</w:t>
      </w:r>
      <w:r w:rsidR="003A3DA8">
        <w:rPr>
          <w:rFonts w:ascii="Times New Roman" w:eastAsiaTheme="minorEastAsia" w:hAnsi="Times New Roman" w:cs="Times New Roman"/>
        </w:rPr>
        <w:t xml:space="preserve"> method that allows configurations to select/unselect precompiled </w:t>
      </w:r>
      <w:r w:rsidR="003A3DA8" w:rsidRPr="003A3DA8">
        <w:rPr>
          <w:rFonts w:ascii="Courier New" w:eastAsiaTheme="minorEastAsia" w:hAnsi="Courier New" w:cs="Courier New"/>
        </w:rPr>
        <w:t>.mex</w:t>
      </w:r>
      <w:r w:rsidR="003A3DA8">
        <w:rPr>
          <w:rFonts w:ascii="Times New Roman" w:eastAsiaTheme="minorEastAsia" w:hAnsi="Times New Roman" w:cs="Times New Roman"/>
        </w:rPr>
        <w:t xml:space="preserve"> functions generation</w:t>
      </w:r>
      <w:r w:rsidR="003A3DA8">
        <w:rPr>
          <w:rFonts w:ascii="Times New Roman" w:eastAsiaTheme="minorEastAsia" w:hAnsi="Times New Roman" w:cs="Times New Roman"/>
        </w:rPr>
        <w:t>.</w:t>
      </w:r>
      <w:r w:rsidR="003A3DA8">
        <w:rPr>
          <w:rFonts w:ascii="Times New Roman" w:eastAsiaTheme="minorEastAsia" w:hAnsi="Times New Roman" w:cs="Times New Roman"/>
        </w:rPr>
        <w:t xml:space="preserve"> The JIT (Just-In-Time) </w:t>
      </w:r>
      <w:r w:rsidR="003A3DA8" w:rsidRPr="003A3DA8">
        <w:rPr>
          <w:rFonts w:ascii="Courier New" w:eastAsiaTheme="minorEastAsia" w:hAnsi="Courier New" w:cs="Courier New"/>
        </w:rPr>
        <w:t>.mex</w:t>
      </w:r>
      <w:r w:rsidR="003A3DA8">
        <w:rPr>
          <w:rFonts w:ascii="Times New Roman" w:eastAsiaTheme="minorEastAsia" w:hAnsi="Times New Roman" w:cs="Times New Roman"/>
        </w:rPr>
        <w:t xml:space="preserve"> functions</w:t>
      </w:r>
      <w:r w:rsidR="003A3DA8">
        <w:rPr>
          <w:rFonts w:ascii="Times New Roman" w:eastAsiaTheme="minorEastAsia" w:hAnsi="Times New Roman" w:cs="Times New Roman"/>
        </w:rPr>
        <w:t xml:space="preserve"> requires MATLAB Coder Toolbox to generate, which can significantly improve the </w:t>
      </w:r>
      <w:r w:rsidR="00C03BD5">
        <w:rPr>
          <w:rFonts w:ascii="Times New Roman" w:eastAsiaTheme="minorEastAsia" w:hAnsi="Times New Roman" w:cs="Times New Roman"/>
        </w:rPr>
        <w:t>calculation efficiency</w:t>
      </w:r>
      <w:r w:rsidR="002B6E2E">
        <w:rPr>
          <w:rFonts w:ascii="Times New Roman" w:eastAsiaTheme="minorEastAsia" w:hAnsi="Times New Roman" w:cs="Times New Roman"/>
        </w:rPr>
        <w:t xml:space="preserve">. </w:t>
      </w:r>
      <w:r w:rsidR="00B04B1A">
        <w:rPr>
          <w:rFonts w:ascii="Times New Roman" w:eastAsiaTheme="minorEastAsia" w:hAnsi="Times New Roman" w:cs="Times New Roman"/>
        </w:rPr>
        <w:t>If the Coder Toolbox is not available, set pre-compilation to false will still allow the smooth modeling of the system.</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228B22"/>
        </w:rPr>
        <w:t>%% Declare Constant Parameters</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C=System.genParam({</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'l_sh'</w:t>
      </w:r>
      <w:r w:rsidRPr="007435EC">
        <w:rPr>
          <w:rFonts w:ascii="Courier New" w:hAnsi="Courier New" w:cs="Courier New"/>
          <w:color w:val="000000"/>
        </w:rPr>
        <w:t xml:space="preserve"> </w:t>
      </w:r>
      <w:r w:rsidRPr="007435EC">
        <w:rPr>
          <w:rFonts w:ascii="Courier New" w:hAnsi="Courier New" w:cs="Courier New"/>
          <w:color w:val="A020F0"/>
        </w:rPr>
        <w:t>'Leg Shank Length'</w:t>
      </w:r>
      <w:r w:rsidRPr="007435EC">
        <w:rPr>
          <w:rFonts w:ascii="Courier New" w:hAnsi="Courier New" w:cs="Courier New"/>
          <w:color w:val="000000"/>
        </w:rPr>
        <w:t xml:space="preserve"> 0.3;</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'l_th'</w:t>
      </w:r>
      <w:r w:rsidRPr="007435EC">
        <w:rPr>
          <w:rFonts w:ascii="Courier New" w:hAnsi="Courier New" w:cs="Courier New"/>
          <w:color w:val="000000"/>
        </w:rPr>
        <w:t xml:space="preserve"> </w:t>
      </w:r>
      <w:r w:rsidRPr="007435EC">
        <w:rPr>
          <w:rFonts w:ascii="Courier New" w:hAnsi="Courier New" w:cs="Courier New"/>
          <w:color w:val="A020F0"/>
        </w:rPr>
        <w:t>'Leg Thigh Length'</w:t>
      </w:r>
      <w:r w:rsidRPr="007435EC">
        <w:rPr>
          <w:rFonts w:ascii="Courier New" w:hAnsi="Courier New" w:cs="Courier New"/>
          <w:color w:val="000000"/>
        </w:rPr>
        <w:t xml:space="preserve"> 0.3;</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'l_t'</w:t>
      </w:r>
      <w:r w:rsidRPr="007435EC">
        <w:rPr>
          <w:rFonts w:ascii="Courier New" w:hAnsi="Courier New" w:cs="Courier New"/>
          <w:color w:val="000000"/>
        </w:rPr>
        <w:t xml:space="preserve"> </w:t>
      </w:r>
      <w:r w:rsidRPr="007435EC">
        <w:rPr>
          <w:rFonts w:ascii="Courier New" w:hAnsi="Courier New" w:cs="Courier New"/>
          <w:color w:val="A020F0"/>
        </w:rPr>
        <w:t>'Tail Length'</w:t>
      </w:r>
      <w:r w:rsidRPr="007435EC">
        <w:rPr>
          <w:rFonts w:ascii="Courier New" w:hAnsi="Courier New" w:cs="Courier New"/>
          <w:color w:val="000000"/>
        </w:rPr>
        <w:t xml:space="preserve"> 0.6;</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'b_w'</w:t>
      </w:r>
      <w:r w:rsidRPr="007435EC">
        <w:rPr>
          <w:rFonts w:ascii="Courier New" w:hAnsi="Courier New" w:cs="Courier New"/>
          <w:color w:val="000000"/>
        </w:rPr>
        <w:t xml:space="preserve"> </w:t>
      </w:r>
      <w:r w:rsidRPr="007435EC">
        <w:rPr>
          <w:rFonts w:ascii="Courier New" w:hAnsi="Courier New" w:cs="Courier New"/>
          <w:color w:val="A020F0"/>
        </w:rPr>
        <w:t>'Torso Joint Width'</w:t>
      </w:r>
      <w:r w:rsidRPr="007435EC">
        <w:rPr>
          <w:rFonts w:ascii="Courier New" w:hAnsi="Courier New" w:cs="Courier New"/>
          <w:color w:val="000000"/>
        </w:rPr>
        <w:t xml:space="preserve"> 0.48;</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'b_l'</w:t>
      </w:r>
      <w:r w:rsidRPr="007435EC">
        <w:rPr>
          <w:rFonts w:ascii="Courier New" w:hAnsi="Courier New" w:cs="Courier New"/>
          <w:color w:val="000000"/>
        </w:rPr>
        <w:t xml:space="preserve"> </w:t>
      </w:r>
      <w:r w:rsidRPr="007435EC">
        <w:rPr>
          <w:rFonts w:ascii="Courier New" w:hAnsi="Courier New" w:cs="Courier New"/>
          <w:color w:val="A020F0"/>
        </w:rPr>
        <w:t>'Torso Joint Length'</w:t>
      </w:r>
      <w:r w:rsidRPr="007435EC">
        <w:rPr>
          <w:rFonts w:ascii="Courier New" w:hAnsi="Courier New" w:cs="Courier New"/>
          <w:color w:val="000000"/>
        </w:rPr>
        <w:t xml:space="preserve"> 0.54;</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'd_t'</w:t>
      </w:r>
      <w:r w:rsidRPr="007435EC">
        <w:rPr>
          <w:rFonts w:ascii="Courier New" w:hAnsi="Courier New" w:cs="Courier New"/>
          <w:color w:val="000000"/>
        </w:rPr>
        <w:t xml:space="preserve"> </w:t>
      </w:r>
      <w:r w:rsidRPr="007435EC">
        <w:rPr>
          <w:rFonts w:ascii="Courier New" w:hAnsi="Courier New" w:cs="Courier New"/>
          <w:color w:val="A020F0"/>
        </w:rPr>
        <w:t>'Tail Distance for Torso Center'</w:t>
      </w:r>
      <w:r w:rsidRPr="007435EC">
        <w:rPr>
          <w:rFonts w:ascii="Courier New" w:hAnsi="Courier New" w:cs="Courier New"/>
          <w:color w:val="000000"/>
        </w:rPr>
        <w:t xml:space="preserve"> 0.34;</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'm_sh'</w:t>
      </w:r>
      <w:r w:rsidRPr="007435EC">
        <w:rPr>
          <w:rFonts w:ascii="Courier New" w:hAnsi="Courier New" w:cs="Courier New"/>
          <w:color w:val="000000"/>
        </w:rPr>
        <w:t xml:space="preserve"> </w:t>
      </w:r>
      <w:r w:rsidRPr="007435EC">
        <w:rPr>
          <w:rFonts w:ascii="Courier New" w:hAnsi="Courier New" w:cs="Courier New"/>
          <w:color w:val="A020F0"/>
        </w:rPr>
        <w:t>'Shank Mass'</w:t>
      </w:r>
      <w:r w:rsidRPr="007435EC">
        <w:rPr>
          <w:rFonts w:ascii="Courier New" w:hAnsi="Courier New" w:cs="Courier New"/>
          <w:color w:val="000000"/>
        </w:rPr>
        <w:t xml:space="preserve"> 1.2289;</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'm_th'</w:t>
      </w:r>
      <w:r w:rsidRPr="007435EC">
        <w:rPr>
          <w:rFonts w:ascii="Courier New" w:hAnsi="Courier New" w:cs="Courier New"/>
          <w:color w:val="000000"/>
        </w:rPr>
        <w:t xml:space="preserve"> </w:t>
      </w:r>
      <w:r w:rsidRPr="007435EC">
        <w:rPr>
          <w:rFonts w:ascii="Courier New" w:hAnsi="Courier New" w:cs="Courier New"/>
          <w:color w:val="A020F0"/>
        </w:rPr>
        <w:t>'Thigh Mass'</w:t>
      </w:r>
      <w:r w:rsidRPr="007435EC">
        <w:rPr>
          <w:rFonts w:ascii="Courier New" w:hAnsi="Courier New" w:cs="Courier New"/>
          <w:color w:val="000000"/>
        </w:rPr>
        <w:t xml:space="preserve"> 0.9453;</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'm_b'</w:t>
      </w:r>
      <w:r w:rsidRPr="007435EC">
        <w:rPr>
          <w:rFonts w:ascii="Courier New" w:hAnsi="Courier New" w:cs="Courier New"/>
          <w:color w:val="000000"/>
        </w:rPr>
        <w:t xml:space="preserve"> </w:t>
      </w:r>
      <w:r w:rsidRPr="007435EC">
        <w:rPr>
          <w:rFonts w:ascii="Courier New" w:hAnsi="Courier New" w:cs="Courier New"/>
          <w:color w:val="A020F0"/>
        </w:rPr>
        <w:t>'Torso Mass'</w:t>
      </w:r>
      <w:r w:rsidRPr="007435EC">
        <w:rPr>
          <w:rFonts w:ascii="Courier New" w:hAnsi="Courier New" w:cs="Courier New"/>
          <w:color w:val="000000"/>
        </w:rPr>
        <w:t xml:space="preserve"> 26.9078;</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'm_t'</w:t>
      </w:r>
      <w:r w:rsidRPr="007435EC">
        <w:rPr>
          <w:rFonts w:ascii="Courier New" w:hAnsi="Courier New" w:cs="Courier New"/>
          <w:color w:val="000000"/>
        </w:rPr>
        <w:t xml:space="preserve"> </w:t>
      </w:r>
      <w:r w:rsidRPr="007435EC">
        <w:rPr>
          <w:rFonts w:ascii="Courier New" w:hAnsi="Courier New" w:cs="Courier New"/>
          <w:color w:val="A020F0"/>
        </w:rPr>
        <w:t>'Tail Mass'</w:t>
      </w:r>
      <w:r w:rsidRPr="007435EC">
        <w:rPr>
          <w:rFonts w:ascii="Courier New" w:hAnsi="Courier New" w:cs="Courier New"/>
          <w:color w:val="000000"/>
        </w:rPr>
        <w:t xml:space="preserve"> 1.4347;</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'I_bx'</w:t>
      </w:r>
      <w:r w:rsidRPr="007435EC">
        <w:rPr>
          <w:rFonts w:ascii="Courier New" w:hAnsi="Courier New" w:cs="Courier New"/>
          <w:color w:val="000000"/>
        </w:rPr>
        <w:t xml:space="preserve"> </w:t>
      </w:r>
      <w:r w:rsidRPr="007435EC">
        <w:rPr>
          <w:rFonts w:ascii="Courier New" w:hAnsi="Courier New" w:cs="Courier New"/>
          <w:color w:val="A020F0"/>
        </w:rPr>
        <w:t>'Torso Moment X'</w:t>
      </w:r>
      <w:r w:rsidRPr="007435EC">
        <w:rPr>
          <w:rFonts w:ascii="Courier New" w:hAnsi="Courier New" w:cs="Courier New"/>
          <w:color w:val="000000"/>
        </w:rPr>
        <w:t xml:space="preserve"> 0.8404;</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'I_by'</w:t>
      </w:r>
      <w:r w:rsidRPr="007435EC">
        <w:rPr>
          <w:rFonts w:ascii="Courier New" w:hAnsi="Courier New" w:cs="Courier New"/>
          <w:color w:val="000000"/>
        </w:rPr>
        <w:t xml:space="preserve"> </w:t>
      </w:r>
      <w:r w:rsidRPr="007435EC">
        <w:rPr>
          <w:rFonts w:ascii="Courier New" w:hAnsi="Courier New" w:cs="Courier New"/>
          <w:color w:val="A020F0"/>
        </w:rPr>
        <w:t>'Torso Moment Y'</w:t>
      </w:r>
      <w:r w:rsidRPr="007435EC">
        <w:rPr>
          <w:rFonts w:ascii="Courier New" w:hAnsi="Courier New" w:cs="Courier New"/>
          <w:color w:val="000000"/>
        </w:rPr>
        <w:t xml:space="preserve"> 0.3793;</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'I_bz'</w:t>
      </w:r>
      <w:r w:rsidRPr="007435EC">
        <w:rPr>
          <w:rFonts w:ascii="Courier New" w:hAnsi="Courier New" w:cs="Courier New"/>
          <w:color w:val="000000"/>
        </w:rPr>
        <w:t xml:space="preserve"> </w:t>
      </w:r>
      <w:r w:rsidRPr="007435EC">
        <w:rPr>
          <w:rFonts w:ascii="Courier New" w:hAnsi="Courier New" w:cs="Courier New"/>
          <w:color w:val="A020F0"/>
        </w:rPr>
        <w:t>'Torso Moment Z'</w:t>
      </w:r>
      <w:r w:rsidRPr="007435EC">
        <w:rPr>
          <w:rFonts w:ascii="Courier New" w:hAnsi="Courier New" w:cs="Courier New"/>
          <w:color w:val="000000"/>
        </w:rPr>
        <w:t xml:space="preserve"> 1.2125;</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r w:rsidRPr="007435EC">
        <w:rPr>
          <w:rFonts w:ascii="Courier New" w:hAnsi="Courier New" w:cs="Courier New"/>
          <w:color w:val="A020F0"/>
        </w:rPr>
        <w:t>'g'</w:t>
      </w:r>
      <w:r w:rsidRPr="007435EC">
        <w:rPr>
          <w:rFonts w:ascii="Courier New" w:hAnsi="Courier New" w:cs="Courier New"/>
          <w:color w:val="000000"/>
        </w:rPr>
        <w:t xml:space="preserve"> </w:t>
      </w:r>
      <w:r w:rsidRPr="007435EC">
        <w:rPr>
          <w:rFonts w:ascii="Courier New" w:hAnsi="Courier New" w:cs="Courier New"/>
          <w:color w:val="A020F0"/>
        </w:rPr>
        <w:t>'Gravity Acceleration'</w:t>
      </w:r>
      <w:r w:rsidRPr="007435EC">
        <w:rPr>
          <w:rFonts w:ascii="Courier New" w:hAnsi="Courier New" w:cs="Courier New"/>
          <w:color w:val="000000"/>
        </w:rPr>
        <w:t xml:space="preserve"> 9.8067;</w:t>
      </w:r>
    </w:p>
    <w:p w:rsidR="007F5759" w:rsidRPr="007435EC" w:rsidRDefault="007F57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7435EC">
        <w:rPr>
          <w:rFonts w:ascii="Courier New" w:hAnsi="Courier New" w:cs="Courier New"/>
          <w:color w:val="000000"/>
        </w:rPr>
        <w:t xml:space="preserve">             });</w:t>
      </w:r>
    </w:p>
    <w:p w:rsidR="00D71C51" w:rsidRPr="00D71C51" w:rsidRDefault="00C50683" w:rsidP="003D64A7">
      <w:pPr>
        <w:spacing w:after="120" w:line="240" w:lineRule="auto"/>
        <w:contextualSpacing/>
        <w:jc w:val="both"/>
        <w:rPr>
          <w:rFonts w:ascii="Times New Roman" w:hAnsi="Times New Roman" w:cs="Times New Roman"/>
        </w:rPr>
      </w:pPr>
      <w:r>
        <w:rPr>
          <w:rFonts w:ascii="Times New Roman" w:eastAsiaTheme="minorEastAsia" w:hAnsi="Times New Roman" w:cs="Times New Roman"/>
        </w:rPr>
        <w:t xml:space="preserve">The </w:t>
      </w:r>
      <w:r w:rsidR="00C32E56">
        <w:rPr>
          <w:rFonts w:ascii="Times New Roman" w:eastAsiaTheme="minorEastAsia" w:hAnsi="Times New Roman" w:cs="Times New Roman"/>
        </w:rPr>
        <w:t xml:space="preserve">constants are fixed values generated </w:t>
      </w:r>
      <w:r w:rsidR="00741A0F">
        <w:rPr>
          <w:rFonts w:ascii="Times New Roman" w:eastAsiaTheme="minorEastAsia" w:hAnsi="Times New Roman" w:cs="Times New Roman"/>
        </w:rPr>
        <w:t xml:space="preserve">by </w:t>
      </w:r>
      <w:r w:rsidR="00741A0F" w:rsidRPr="007435EC">
        <w:rPr>
          <w:rFonts w:ascii="Courier New" w:hAnsi="Courier New" w:cs="Courier New"/>
          <w:color w:val="000000"/>
        </w:rPr>
        <w:t>System.genParam</w:t>
      </w:r>
      <w:r w:rsidR="00741A0F">
        <w:rPr>
          <w:rFonts w:ascii="Times New Roman" w:eastAsiaTheme="minorEastAsia" w:hAnsi="Times New Roman" w:cs="Times New Roman"/>
        </w:rPr>
        <w:t xml:space="preserve"> </w:t>
      </w:r>
      <w:r w:rsidR="00C32E56">
        <w:rPr>
          <w:rFonts w:ascii="Times New Roman" w:eastAsiaTheme="minorEastAsia" w:hAnsi="Times New Roman" w:cs="Times New Roman"/>
        </w:rPr>
        <w:t xml:space="preserve">in the above notion. For example, in the first row, </w:t>
      </w:r>
      <w:r w:rsidR="00C32E56" w:rsidRPr="007435EC">
        <w:rPr>
          <w:rFonts w:ascii="Courier New" w:hAnsi="Courier New" w:cs="Courier New"/>
          <w:color w:val="A020F0"/>
        </w:rPr>
        <w:t>'l_sh'</w:t>
      </w:r>
      <w:r w:rsidR="00C32E56">
        <w:rPr>
          <w:rFonts w:ascii="Times New Roman" w:eastAsiaTheme="minorEastAsia" w:hAnsi="Times New Roman" w:cs="Times New Roman"/>
        </w:rPr>
        <w:t xml:space="preserve"> stands for the symbolic variable, </w:t>
      </w:r>
      <w:r w:rsidR="00C32E56" w:rsidRPr="007435EC">
        <w:rPr>
          <w:rFonts w:ascii="Courier New" w:hAnsi="Courier New" w:cs="Courier New"/>
          <w:color w:val="A020F0"/>
        </w:rPr>
        <w:t>'Leg Shank Length'</w:t>
      </w:r>
      <w:r w:rsidR="00C32E56">
        <w:rPr>
          <w:rFonts w:ascii="Times New Roman" w:eastAsiaTheme="minorEastAsia" w:hAnsi="Times New Roman" w:cs="Times New Roman"/>
        </w:rPr>
        <w:t xml:space="preserve"> is the notation of this variable, and </w:t>
      </w:r>
      <w:r w:rsidR="00C32E56" w:rsidRPr="007435EC">
        <w:rPr>
          <w:rFonts w:ascii="Courier New" w:hAnsi="Courier New" w:cs="Courier New"/>
          <w:color w:val="000000"/>
        </w:rPr>
        <w:t>0.3</w:t>
      </w:r>
      <w:r w:rsidR="00C32E56">
        <w:rPr>
          <w:rFonts w:ascii="Times New Roman" w:eastAsiaTheme="minorEastAsia" w:hAnsi="Times New Roman" w:cs="Times New Roman"/>
        </w:rPr>
        <w:t xml:space="preserve"> is the fixed value. Both the symbolic variable and the notation nee</w:t>
      </w:r>
      <w:r w:rsidR="00DE356A">
        <w:rPr>
          <w:rFonts w:ascii="Times New Roman" w:eastAsiaTheme="minorEastAsia" w:hAnsi="Times New Roman" w:cs="Times New Roman"/>
        </w:rPr>
        <w:t>d to be unique, otherwise, some of the variables will be overwritten.</w:t>
      </w:r>
      <w:r w:rsidR="003872BF">
        <w:rPr>
          <w:rFonts w:ascii="Times New Roman" w:eastAsiaTheme="minorEastAsia" w:hAnsi="Times New Roman" w:cs="Times New Roman"/>
        </w:rPr>
        <w:t xml:space="preserve"> The variables will be put in a structure variable, which is defined as </w:t>
      </w:r>
      <w:r w:rsidR="003872BF" w:rsidRPr="003872BF">
        <w:rPr>
          <w:rFonts w:ascii="Courier New" w:eastAsiaTheme="minorEastAsia" w:hAnsi="Courier New" w:cs="Courier New"/>
        </w:rPr>
        <w:t>C</w:t>
      </w:r>
      <w:r w:rsidR="003872BF">
        <w:rPr>
          <w:rFonts w:ascii="Times New Roman" w:eastAsiaTheme="minorEastAsia" w:hAnsi="Times New Roman" w:cs="Times New Roman"/>
        </w:rPr>
        <w:t xml:space="preserve"> here. The symbolic variable of </w:t>
      </w:r>
      <w:r w:rsidR="003872BF" w:rsidRPr="007435EC">
        <w:rPr>
          <w:rFonts w:ascii="Courier New" w:hAnsi="Courier New" w:cs="Courier New"/>
          <w:color w:val="A020F0"/>
        </w:rPr>
        <w:t>'l_sh'</w:t>
      </w:r>
      <w:r w:rsidR="008150B7" w:rsidRPr="008150B7">
        <w:rPr>
          <w:rFonts w:ascii="Times New Roman" w:hAnsi="Times New Roman" w:cs="Times New Roman"/>
          <w:color w:val="A020F0"/>
        </w:rPr>
        <w:t xml:space="preserve"> </w:t>
      </w:r>
      <w:r w:rsidR="003872BF">
        <w:rPr>
          <w:rFonts w:ascii="Times New Roman" w:hAnsi="Times New Roman" w:cs="Times New Roman"/>
        </w:rPr>
        <w:t xml:space="preserve">can simply be used in the following by referring to </w:t>
      </w:r>
      <w:r w:rsidR="003872BF" w:rsidRPr="003872BF">
        <w:rPr>
          <w:rFonts w:ascii="Courier New" w:hAnsi="Courier New" w:cs="Courier New"/>
        </w:rPr>
        <w:t>C.l_sh</w:t>
      </w:r>
      <w:r w:rsidR="003872BF" w:rsidRPr="003872BF">
        <w:rPr>
          <w:rFonts w:ascii="Times New Roman" w:hAnsi="Times New Roman" w:cs="Times New Roman"/>
        </w:rPr>
        <w:t>.</w:t>
      </w:r>
      <w:r w:rsidR="003872BF">
        <w:rPr>
          <w:rFonts w:ascii="Times New Roman" w:hAnsi="Times New Roman" w:cs="Times New Roman"/>
        </w:rPr>
        <w:t xml:space="preserve"> </w:t>
      </w:r>
      <w:r w:rsidR="00741A0F">
        <w:rPr>
          <w:rFonts w:ascii="Times New Roman" w:hAnsi="Times New Roman" w:cs="Times New Roman"/>
        </w:rPr>
        <w:t xml:space="preserve">The constant symbols </w:t>
      </w:r>
      <w:r w:rsidR="003872BF">
        <w:rPr>
          <w:rFonts w:ascii="Times New Roman" w:hAnsi="Times New Roman" w:cs="Times New Roman"/>
        </w:rPr>
        <w:t xml:space="preserve">will appear in the </w:t>
      </w:r>
      <w:r w:rsidR="00741A0F">
        <w:rPr>
          <w:rFonts w:ascii="Times New Roman" w:hAnsi="Times New Roman" w:cs="Times New Roman"/>
        </w:rPr>
        <w:t>symbolic properties, which will be substituted when the kinematic and dynamic model functions are generated</w:t>
      </w:r>
      <w:r w:rsidR="003872BF">
        <w:rPr>
          <w:rFonts w:ascii="Times New Roman" w:hAnsi="Times New Roman" w:cs="Times New Roman"/>
        </w:rPr>
        <w:t>.</w:t>
      </w:r>
    </w:p>
    <w:p w:rsidR="00D71C51"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000000"/>
        </w:rPr>
      </w:pPr>
      <w:r w:rsidRPr="00D71C51">
        <w:rPr>
          <w:rFonts w:ascii="Courier New" w:hAnsi="Courier New" w:cs="Courier New"/>
          <w:color w:val="228B22"/>
        </w:rPr>
        <w:t>%% Declare Continuous States (Generalized Coordinates)</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[qtx,qty,qtz,qrx,qry,qrz]</w:t>
      </w:r>
      <w:r w:rsidRPr="006E491F">
        <w:rPr>
          <w:rFonts w:ascii="Courier New" w:hAnsi="Courier New" w:cs="Courier New"/>
          <w:color w:val="0000FF"/>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=System.genCont({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'qtx'</w:t>
      </w:r>
      <w:r w:rsidRPr="006E491F">
        <w:rPr>
          <w:rFonts w:ascii="Courier New" w:hAnsi="Courier New" w:cs="Courier New"/>
          <w:color w:val="000000"/>
        </w:rPr>
        <w:t xml:space="preserve"> </w:t>
      </w:r>
      <w:r w:rsidRPr="006E491F">
        <w:rPr>
          <w:rFonts w:ascii="Courier New" w:hAnsi="Courier New" w:cs="Courier New"/>
          <w:color w:val="A020F0"/>
        </w:rPr>
        <w:t>'Body X Translational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'qty'</w:t>
      </w:r>
      <w:r w:rsidRPr="006E491F">
        <w:rPr>
          <w:rFonts w:ascii="Courier New" w:hAnsi="Courier New" w:cs="Courier New"/>
          <w:color w:val="000000"/>
        </w:rPr>
        <w:t xml:space="preserve"> </w:t>
      </w:r>
      <w:r w:rsidRPr="006E491F">
        <w:rPr>
          <w:rFonts w:ascii="Courier New" w:hAnsi="Courier New" w:cs="Courier New"/>
          <w:color w:val="A020F0"/>
        </w:rPr>
        <w:t>'Body Y Translational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'qtz'</w:t>
      </w:r>
      <w:r w:rsidRPr="006E491F">
        <w:rPr>
          <w:rFonts w:ascii="Courier New" w:hAnsi="Courier New" w:cs="Courier New"/>
          <w:color w:val="000000"/>
        </w:rPr>
        <w:t xml:space="preserve"> </w:t>
      </w:r>
      <w:r w:rsidRPr="006E491F">
        <w:rPr>
          <w:rFonts w:ascii="Courier New" w:hAnsi="Courier New" w:cs="Courier New"/>
          <w:color w:val="A020F0"/>
        </w:rPr>
        <w:t>'Body Z Translational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'qrx'</w:t>
      </w:r>
      <w:r w:rsidRPr="006E491F">
        <w:rPr>
          <w:rFonts w:ascii="Courier New" w:hAnsi="Courier New" w:cs="Courier New"/>
          <w:color w:val="000000"/>
        </w:rPr>
        <w:t xml:space="preserve"> </w:t>
      </w:r>
      <w:r w:rsidRPr="006E491F">
        <w:rPr>
          <w:rFonts w:ascii="Courier New" w:hAnsi="Courier New" w:cs="Courier New"/>
          <w:color w:val="A020F0"/>
        </w:rPr>
        <w:t>'Body X Rotary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'qry'</w:t>
      </w:r>
      <w:r w:rsidRPr="006E491F">
        <w:rPr>
          <w:rFonts w:ascii="Courier New" w:hAnsi="Courier New" w:cs="Courier New"/>
          <w:color w:val="000000"/>
        </w:rPr>
        <w:t xml:space="preserve"> </w:t>
      </w:r>
      <w:r w:rsidRPr="006E491F">
        <w:rPr>
          <w:rFonts w:ascii="Courier New" w:hAnsi="Courier New" w:cs="Courier New"/>
          <w:color w:val="A020F0"/>
        </w:rPr>
        <w:t>'Body Y Rotary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r w:rsidRPr="006E491F">
        <w:rPr>
          <w:rFonts w:ascii="Courier New" w:hAnsi="Courier New" w:cs="Courier New"/>
          <w:color w:val="A020F0"/>
        </w:rPr>
        <w:t>'qrz'</w:t>
      </w:r>
      <w:r w:rsidRPr="006E491F">
        <w:rPr>
          <w:rFonts w:ascii="Courier New" w:hAnsi="Courier New" w:cs="Courier New"/>
          <w:color w:val="000000"/>
        </w:rPr>
        <w:t xml:space="preserve"> </w:t>
      </w:r>
      <w:r w:rsidRPr="006E491F">
        <w:rPr>
          <w:rFonts w:ascii="Courier New" w:hAnsi="Courier New" w:cs="Courier New"/>
          <w:color w:val="A020F0"/>
        </w:rPr>
        <w:t>'Body Z Rotary Displacement'</w:t>
      </w:r>
      <w:r w:rsidRPr="006E491F">
        <w:rPr>
          <w:rFonts w:ascii="Courier New" w:hAnsi="Courier New" w:cs="Courier New"/>
          <w:color w:val="000000"/>
        </w:rPr>
        <w:t>;</w:t>
      </w:r>
    </w:p>
    <w:p w:rsidR="006E491F" w:rsidRPr="006E491F" w:rsidRDefault="006E491F"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6E491F">
        <w:rPr>
          <w:rFonts w:ascii="Courier New" w:hAnsi="Courier New" w:cs="Courier New"/>
          <w:color w:val="000000"/>
        </w:rPr>
        <w:t xml:space="preserve">            });</w:t>
      </w:r>
    </w:p>
    <w:p w:rsidR="007F5759" w:rsidRDefault="006E491F" w:rsidP="003D64A7">
      <w:pPr>
        <w:spacing w:after="120"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 xml:space="preserve">Next, the </w:t>
      </w:r>
      <w:r w:rsidR="00D666AA" w:rsidRPr="006E491F">
        <w:rPr>
          <w:rFonts w:ascii="Courier New" w:hAnsi="Courier New" w:cs="Courier New"/>
          <w:color w:val="000000"/>
        </w:rPr>
        <w:t>System.genCont</w:t>
      </w:r>
      <w:r w:rsidR="00D666AA">
        <w:rPr>
          <w:rFonts w:ascii="Times New Roman" w:eastAsiaTheme="minorEastAsia" w:hAnsi="Times New Roman" w:cs="Times New Roman"/>
        </w:rPr>
        <w:t xml:space="preserve"> is used to generate the continuous variables. These variables will be used as the generalized coordinates </w:t>
      </w:r>
      <w:r w:rsidR="00D35594">
        <w:rPr>
          <w:rFonts w:ascii="Times New Roman" w:eastAsiaTheme="minorEastAsia" w:hAnsi="Times New Roman" w:cs="Times New Roman"/>
        </w:rPr>
        <w:t>for the multibody system. While initial namin</w:t>
      </w:r>
      <w:r w:rsidR="007A418E">
        <w:rPr>
          <w:rFonts w:ascii="Times New Roman" w:eastAsiaTheme="minorEastAsia" w:hAnsi="Times New Roman" w:cs="Times New Roman"/>
        </w:rPr>
        <w:t xml:space="preserve">g of the symbolic variables are not tagged </w:t>
      </w:r>
      <w:r w:rsidR="00F05141">
        <w:rPr>
          <w:rFonts w:ascii="Times New Roman" w:eastAsiaTheme="minorEastAsia" w:hAnsi="Times New Roman" w:cs="Times New Roman"/>
        </w:rPr>
        <w:t>(</w:t>
      </w:r>
      <w:r w:rsidR="007A418E">
        <w:rPr>
          <w:rFonts w:ascii="Times New Roman" w:eastAsiaTheme="minorEastAsia" w:hAnsi="Times New Roman" w:cs="Times New Roman"/>
        </w:rPr>
        <w:t xml:space="preserve">such as </w:t>
      </w:r>
      <w:r w:rsidR="007A418E" w:rsidRPr="006E491F">
        <w:rPr>
          <w:rFonts w:ascii="Courier New" w:hAnsi="Courier New" w:cs="Courier New"/>
          <w:color w:val="A020F0"/>
        </w:rPr>
        <w:t>'qtx'</w:t>
      </w:r>
      <w:r w:rsidR="00F05141" w:rsidRPr="00F05141">
        <w:rPr>
          <w:rFonts w:ascii="Times New Roman" w:hAnsi="Times New Roman" w:cs="Times New Roman"/>
        </w:rPr>
        <w:t>)</w:t>
      </w:r>
      <w:r w:rsidR="007A418E" w:rsidRPr="007A418E">
        <w:rPr>
          <w:rFonts w:ascii="Times New Roman" w:hAnsi="Times New Roman" w:cs="Times New Roman"/>
        </w:rPr>
        <w:t>, the</w:t>
      </w:r>
      <w:r w:rsidR="00D35594" w:rsidRPr="007A418E">
        <w:rPr>
          <w:rFonts w:ascii="Times New Roman" w:eastAsiaTheme="minorEastAsia" w:hAnsi="Times New Roman" w:cs="Times New Roman"/>
        </w:rPr>
        <w:t xml:space="preserve"> </w:t>
      </w:r>
      <w:r w:rsidR="007A418E">
        <w:rPr>
          <w:rFonts w:ascii="Times New Roman" w:eastAsiaTheme="minorEastAsia" w:hAnsi="Times New Roman" w:cs="Times New Roman"/>
        </w:rPr>
        <w:t>time-differentiable tags will be added to them automatically</w:t>
      </w:r>
      <w:r w:rsidR="00F05141">
        <w:rPr>
          <w:rFonts w:ascii="Times New Roman" w:eastAsiaTheme="minorEastAsia" w:hAnsi="Times New Roman" w:cs="Times New Roman"/>
        </w:rPr>
        <w:t xml:space="preserve">. </w:t>
      </w:r>
      <w:r w:rsidR="0074184D">
        <w:rPr>
          <w:rFonts w:ascii="Times New Roman" w:eastAsiaTheme="minorEastAsia" w:hAnsi="Times New Roman" w:cs="Times New Roman"/>
        </w:rPr>
        <w:t xml:space="preserve">As an example, to use the symbolic variable </w:t>
      </w:r>
      <w:r w:rsidR="0074184D" w:rsidRPr="006E491F">
        <w:rPr>
          <w:rFonts w:ascii="Courier New" w:hAnsi="Courier New" w:cs="Courier New"/>
          <w:color w:val="A020F0"/>
        </w:rPr>
        <w:t>'qtx'</w:t>
      </w:r>
      <w:r w:rsidR="0074184D">
        <w:rPr>
          <w:rFonts w:ascii="Times New Roman" w:eastAsiaTheme="minorEastAsia" w:hAnsi="Times New Roman" w:cs="Times New Roman"/>
        </w:rPr>
        <w:t xml:space="preserve">, simply use </w:t>
      </w:r>
      <w:r w:rsidR="0074184D" w:rsidRPr="0074184D">
        <w:rPr>
          <w:rFonts w:ascii="Courier New" w:eastAsiaTheme="minorEastAsia" w:hAnsi="Courier New" w:cs="Courier New"/>
        </w:rPr>
        <w:t>qtx.dot(i)</w:t>
      </w:r>
      <w:r w:rsidR="0074184D">
        <w:rPr>
          <w:rFonts w:ascii="Times New Roman" w:eastAsiaTheme="minorEastAsia" w:hAnsi="Times New Roman" w:cs="Times New Roman"/>
        </w:rPr>
        <w:t>to generate an i</w:t>
      </w:r>
      <w:r w:rsidR="0074184D" w:rsidRPr="0074184D">
        <w:rPr>
          <w:rFonts w:ascii="Times New Roman" w:eastAsiaTheme="minorEastAsia" w:hAnsi="Times New Roman" w:cs="Times New Roman"/>
          <w:vertAlign w:val="superscript"/>
        </w:rPr>
        <w:t>th</w:t>
      </w:r>
      <w:r w:rsidR="0074184D">
        <w:rPr>
          <w:rFonts w:ascii="Times New Roman" w:eastAsiaTheme="minorEastAsia" w:hAnsi="Times New Roman" w:cs="Times New Roman"/>
        </w:rPr>
        <w:t xml:space="preserve"> order variable of .</w:t>
      </w:r>
      <w:r w:rsidR="00F05141" w:rsidRPr="007A418E">
        <w:rPr>
          <w:rFonts w:ascii="Times New Roman" w:hAnsi="Times New Roman" w:cs="Times New Roman"/>
        </w:rPr>
        <w:t xml:space="preserve"> </w:t>
      </w:r>
      <w:r w:rsidR="00F05141">
        <w:rPr>
          <w:rFonts w:ascii="Times New Roman" w:eastAsiaTheme="minorEastAsia" w:hAnsi="Times New Roman" w:cs="Times New Roman"/>
        </w:rPr>
        <w:t xml:space="preserve">Similar to before, both the naming of the symbolic variables and their notations need to be unique. This </w:t>
      </w:r>
      <w:r w:rsidR="00570C11">
        <w:rPr>
          <w:rFonts w:ascii="Times New Roman" w:eastAsiaTheme="minorEastAsia" w:hAnsi="Times New Roman" w:cs="Times New Roman"/>
        </w:rPr>
        <w:t xml:space="preserve">feature </w:t>
      </w:r>
      <w:r w:rsidR="00F05141">
        <w:rPr>
          <w:rFonts w:ascii="Times New Roman" w:eastAsiaTheme="minorEastAsia" w:hAnsi="Times New Roman" w:cs="Times New Roman"/>
        </w:rPr>
        <w:t xml:space="preserve">also applies to </w:t>
      </w:r>
      <w:r w:rsidR="00570C11">
        <w:rPr>
          <w:rFonts w:ascii="Times New Roman" w:eastAsiaTheme="minorEastAsia" w:hAnsi="Times New Roman" w:cs="Times New Roman"/>
        </w:rPr>
        <w:t>the following</w:t>
      </w:r>
      <w:r w:rsidR="00CD47ED">
        <w:rPr>
          <w:rFonts w:ascii="Times New Roman" w:eastAsiaTheme="minorEastAsia" w:hAnsi="Times New Roman" w:cs="Times New Roman"/>
        </w:rPr>
        <w:t xml:space="preserve"> classes of</w:t>
      </w:r>
      <w:r w:rsidR="00570C11">
        <w:rPr>
          <w:rFonts w:ascii="Times New Roman" w:eastAsiaTheme="minorEastAsia" w:hAnsi="Times New Roman" w:cs="Times New Roman"/>
        </w:rPr>
        <w:t xml:space="preserve"> variables.</w:t>
      </w:r>
    </w:p>
    <w:p w:rsidR="00930959" w:rsidRPr="00930959" w:rsidRDefault="00930959"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228B22"/>
        </w:rPr>
        <w:lastRenderedPageBreak/>
        <w:t>%% Declare Discrete States</w:t>
      </w:r>
    </w:p>
    <w:p w:rsidR="00D71C51" w:rsidRPr="00930959"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[p_LF]</w:t>
      </w:r>
      <w:r w:rsidRPr="00930959">
        <w:rPr>
          <w:rFonts w:ascii="Courier New" w:hAnsi="Courier New" w:cs="Courier New"/>
          <w:color w:val="0000FF"/>
        </w:rPr>
        <w:t>...</w:t>
      </w:r>
    </w:p>
    <w:p w:rsidR="00D71C51" w:rsidRPr="00930959"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=System.genDisc({</w:t>
      </w:r>
    </w:p>
    <w:p w:rsidR="00D71C51" w:rsidRPr="00930959"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 xml:space="preserve">        </w:t>
      </w:r>
      <w:r w:rsidRPr="00930959">
        <w:rPr>
          <w:rFonts w:ascii="Courier New" w:hAnsi="Courier New" w:cs="Courier New"/>
          <w:color w:val="A020F0"/>
        </w:rPr>
        <w:t>'p_LF_X'</w:t>
      </w:r>
      <w:r w:rsidRPr="00930959">
        <w:rPr>
          <w:rFonts w:ascii="Courier New" w:hAnsi="Courier New" w:cs="Courier New"/>
          <w:color w:val="000000"/>
        </w:rPr>
        <w:t xml:space="preserve"> </w:t>
      </w:r>
      <w:r w:rsidRPr="00930959">
        <w:rPr>
          <w:rFonts w:ascii="Courier New" w:hAnsi="Courier New" w:cs="Courier New"/>
          <w:color w:val="A020F0"/>
        </w:rPr>
        <w:t>'Left Fore Foot Contact Point X'</w:t>
      </w:r>
      <w:r w:rsidRPr="00930959">
        <w:rPr>
          <w:rFonts w:ascii="Courier New" w:hAnsi="Courier New" w:cs="Courier New"/>
          <w:color w:val="000000"/>
        </w:rPr>
        <w:t>;</w:t>
      </w:r>
    </w:p>
    <w:p w:rsidR="00D71C51" w:rsidRPr="00930959"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 xml:space="preserve">        </w:t>
      </w:r>
      <w:r w:rsidRPr="00930959">
        <w:rPr>
          <w:rFonts w:ascii="Courier New" w:hAnsi="Courier New" w:cs="Courier New"/>
          <w:color w:val="A020F0"/>
        </w:rPr>
        <w:t>'p_LF_Y'</w:t>
      </w:r>
      <w:r w:rsidRPr="00930959">
        <w:rPr>
          <w:rFonts w:ascii="Courier New" w:hAnsi="Courier New" w:cs="Courier New"/>
          <w:color w:val="000000"/>
        </w:rPr>
        <w:t xml:space="preserve"> </w:t>
      </w:r>
      <w:r w:rsidRPr="00930959">
        <w:rPr>
          <w:rFonts w:ascii="Courier New" w:hAnsi="Courier New" w:cs="Courier New"/>
          <w:color w:val="A020F0"/>
        </w:rPr>
        <w:t>'Left Fore Foot Contact Point Y'</w:t>
      </w:r>
      <w:r w:rsidRPr="00930959">
        <w:rPr>
          <w:rFonts w:ascii="Courier New" w:hAnsi="Courier New" w:cs="Courier New"/>
          <w:color w:val="000000"/>
        </w:rPr>
        <w:t>;</w:t>
      </w:r>
    </w:p>
    <w:p w:rsidR="00D71C51" w:rsidRDefault="00D71C51"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000000"/>
        </w:rPr>
      </w:pPr>
      <w:r w:rsidRPr="00930959">
        <w:rPr>
          <w:rFonts w:ascii="Courier New" w:hAnsi="Courier New" w:cs="Courier New"/>
          <w:color w:val="000000"/>
        </w:rPr>
        <w:t xml:space="preserve">        });</w:t>
      </w:r>
    </w:p>
    <w:p w:rsidR="00AA5E23" w:rsidRDefault="00AA5E23" w:rsidP="002407A4">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000000"/>
        </w:rPr>
      </w:pPr>
      <w:r>
        <w:rPr>
          <w:rFonts w:ascii="Courier New" w:hAnsi="Courier New" w:cs="Courier New"/>
          <w:color w:val="000000"/>
        </w:rPr>
        <w:t>…</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228B22"/>
        </w:rPr>
        <w:t>%% Declare Inputs</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[u_LF]</w:t>
      </w:r>
      <w:r w:rsidRPr="00AA5E23">
        <w:rPr>
          <w:rFonts w:ascii="Courier New" w:hAnsi="Courier New" w:cs="Courier New"/>
          <w:color w:val="0000FF"/>
        </w:rPr>
        <w:t>...</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=System.genInput({</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 xml:space="preserve">            </w:t>
      </w:r>
      <w:r w:rsidRPr="00AA5E23">
        <w:rPr>
          <w:rFonts w:ascii="Courier New" w:hAnsi="Courier New" w:cs="Courier New"/>
          <w:color w:val="A020F0"/>
        </w:rPr>
        <w:t>'u_LF_H'</w:t>
      </w:r>
      <w:r w:rsidRPr="00AA5E23">
        <w:rPr>
          <w:rFonts w:ascii="Courier New" w:hAnsi="Courier New" w:cs="Courier New"/>
          <w:color w:val="000000"/>
        </w:rPr>
        <w:t xml:space="preserve"> </w:t>
      </w:r>
      <w:r w:rsidRPr="00AA5E23">
        <w:rPr>
          <w:rFonts w:ascii="Courier New" w:hAnsi="Courier New" w:cs="Courier New"/>
          <w:color w:val="A020F0"/>
        </w:rPr>
        <w:t>'Left Fore Leg Hip Joint Torque'</w:t>
      </w:r>
      <w:r w:rsidRPr="00AA5E23">
        <w:rPr>
          <w:rFonts w:ascii="Courier New" w:hAnsi="Courier New" w:cs="Courier New"/>
          <w:color w:val="000000"/>
        </w:rPr>
        <w:t>;</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 xml:space="preserve">            </w:t>
      </w:r>
      <w:r w:rsidRPr="00AA5E23">
        <w:rPr>
          <w:rFonts w:ascii="Courier New" w:hAnsi="Courier New" w:cs="Courier New"/>
          <w:color w:val="A020F0"/>
        </w:rPr>
        <w:t>'u_LF_T'</w:t>
      </w:r>
      <w:r w:rsidRPr="00AA5E23">
        <w:rPr>
          <w:rFonts w:ascii="Courier New" w:hAnsi="Courier New" w:cs="Courier New"/>
          <w:color w:val="000000"/>
        </w:rPr>
        <w:t xml:space="preserve"> </w:t>
      </w:r>
      <w:r w:rsidRPr="00AA5E23">
        <w:rPr>
          <w:rFonts w:ascii="Courier New" w:hAnsi="Courier New" w:cs="Courier New"/>
          <w:color w:val="A020F0"/>
        </w:rPr>
        <w:t>'Left Fore Leg Thigh Joint Torque'</w:t>
      </w:r>
      <w:r w:rsidRPr="00AA5E23">
        <w:rPr>
          <w:rFonts w:ascii="Courier New" w:hAnsi="Courier New" w:cs="Courier New"/>
          <w:color w:val="000000"/>
        </w:rPr>
        <w:t>;</w:t>
      </w:r>
    </w:p>
    <w:p w:rsidR="00AA5E23" w:rsidRPr="00AA5E23"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 xml:space="preserve">            </w:t>
      </w:r>
      <w:r w:rsidRPr="00AA5E23">
        <w:rPr>
          <w:rFonts w:ascii="Courier New" w:hAnsi="Courier New" w:cs="Courier New"/>
          <w:color w:val="A020F0"/>
        </w:rPr>
        <w:t>'u_LF_S'</w:t>
      </w:r>
      <w:r w:rsidRPr="00AA5E23">
        <w:rPr>
          <w:rFonts w:ascii="Courier New" w:hAnsi="Courier New" w:cs="Courier New"/>
          <w:color w:val="000000"/>
        </w:rPr>
        <w:t xml:space="preserve"> </w:t>
      </w:r>
      <w:r w:rsidRPr="00AA5E23">
        <w:rPr>
          <w:rFonts w:ascii="Courier New" w:hAnsi="Courier New" w:cs="Courier New"/>
          <w:color w:val="A020F0"/>
        </w:rPr>
        <w:t>'Left Fore Leg Shank Joint Torque'</w:t>
      </w:r>
      <w:r w:rsidRPr="00AA5E23">
        <w:rPr>
          <w:rFonts w:ascii="Courier New" w:hAnsi="Courier New" w:cs="Courier New"/>
          <w:color w:val="000000"/>
        </w:rPr>
        <w:t>;</w:t>
      </w:r>
    </w:p>
    <w:p w:rsidR="00AA5E23" w:rsidRPr="00930959" w:rsidRDefault="00AA5E23" w:rsidP="003D64A7">
      <w:pPr>
        <w:pBdr>
          <w:top w:val="single" w:sz="4" w:space="1" w:color="auto"/>
          <w:bottom w:val="single" w:sz="4" w:space="1" w:color="auto"/>
        </w:pBdr>
        <w:autoSpaceDE w:val="0"/>
        <w:autoSpaceDN w:val="0"/>
        <w:adjustRightInd w:val="0"/>
        <w:spacing w:after="0" w:line="240" w:lineRule="auto"/>
        <w:rPr>
          <w:rFonts w:ascii="Courier New" w:hAnsi="Courier New" w:cs="Courier New"/>
        </w:rPr>
      </w:pPr>
      <w:r w:rsidRPr="00AA5E23">
        <w:rPr>
          <w:rFonts w:ascii="Courier New" w:hAnsi="Courier New" w:cs="Courier New"/>
          <w:color w:val="000000"/>
        </w:rPr>
        <w:t xml:space="preserve">            });</w:t>
      </w:r>
    </w:p>
    <w:p w:rsidR="00CD47ED" w:rsidRDefault="009635E2" w:rsidP="003D64A7">
      <w:pPr>
        <w:spacing w:after="120"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The effects of d</w:t>
      </w:r>
      <w:r w:rsidR="00091FB9">
        <w:rPr>
          <w:rFonts w:ascii="Times New Roman" w:eastAsiaTheme="minorEastAsia" w:hAnsi="Times New Roman" w:cs="Times New Roman"/>
        </w:rPr>
        <w:t xml:space="preserve">iscrete states </w:t>
      </w:r>
      <w:r w:rsidR="00104A30">
        <w:rPr>
          <w:rFonts w:ascii="Times New Roman" w:eastAsiaTheme="minorEastAsia" w:hAnsi="Times New Roman" w:cs="Times New Roman"/>
        </w:rPr>
        <w:t>and i</w:t>
      </w:r>
      <w:r w:rsidR="00EC0EFF">
        <w:rPr>
          <w:rFonts w:ascii="Times New Roman" w:eastAsiaTheme="minorEastAsia" w:hAnsi="Times New Roman" w:cs="Times New Roman"/>
        </w:rPr>
        <w:t>nputs</w:t>
      </w:r>
      <w:r w:rsidR="00104A30">
        <w:rPr>
          <w:rFonts w:ascii="Times New Roman" w:eastAsiaTheme="minorEastAsia" w:hAnsi="Times New Roman" w:cs="Times New Roman"/>
        </w:rPr>
        <w:t xml:space="preserve"> </w:t>
      </w:r>
      <w:r w:rsidR="00EC0EFF">
        <w:rPr>
          <w:rFonts w:ascii="Times New Roman" w:eastAsiaTheme="minorEastAsia" w:hAnsi="Times New Roman" w:cs="Times New Roman"/>
        </w:rPr>
        <w:t>are not distinctly different</w:t>
      </w:r>
      <w:r>
        <w:rPr>
          <w:rFonts w:ascii="Times New Roman" w:eastAsiaTheme="minorEastAsia" w:hAnsi="Times New Roman" w:cs="Times New Roman"/>
        </w:rPr>
        <w:t xml:space="preserve"> - t</w:t>
      </w:r>
      <w:r w:rsidR="00EC0EFF">
        <w:rPr>
          <w:rFonts w:ascii="Times New Roman" w:eastAsiaTheme="minorEastAsia" w:hAnsi="Times New Roman" w:cs="Times New Roman"/>
        </w:rPr>
        <w:t>hey a</w:t>
      </w:r>
      <w:r w:rsidR="00104A30">
        <w:rPr>
          <w:rFonts w:ascii="Times New Roman" w:eastAsiaTheme="minorEastAsia" w:hAnsi="Times New Roman" w:cs="Times New Roman"/>
        </w:rPr>
        <w:t xml:space="preserve">re both non time-differentiable. The only difference between these two is that inputs </w:t>
      </w:r>
      <w:r w:rsidR="00F664C8">
        <w:rPr>
          <w:rFonts w:ascii="Times New Roman" w:eastAsiaTheme="minorEastAsia" w:hAnsi="Times New Roman" w:cs="Times New Roman"/>
        </w:rPr>
        <w:t>will be used to generate input Jacobian matrices. The generalized forces from inputs will also be distinguished from the other generalized forces.</w:t>
      </w:r>
      <w:r w:rsidR="007E4200">
        <w:rPr>
          <w:rFonts w:ascii="Times New Roman" w:eastAsiaTheme="minorEastAsia" w:hAnsi="Times New Roman" w:cs="Times New Roman"/>
        </w:rPr>
        <w:t xml:space="preserve"> Discrete states on the other hand are more common used for system parameters or in hybrid systems. </w:t>
      </w:r>
      <w:r>
        <w:rPr>
          <w:rFonts w:ascii="Times New Roman" w:eastAsiaTheme="minorEastAsia" w:hAnsi="Times New Roman" w:cs="Times New Roman"/>
        </w:rPr>
        <w:t>After generation, the symbolic variables of these states will also be put in</w:t>
      </w:r>
      <w:r w:rsidR="00A37069">
        <w:rPr>
          <w:rFonts w:ascii="Times New Roman" w:eastAsiaTheme="minorEastAsia" w:hAnsi="Times New Roman" w:cs="Times New Roman"/>
        </w:rPr>
        <w:t>to structure objects and can be used similarly to constants.</w:t>
      </w:r>
    </w:p>
    <w:p w:rsidR="009A35E4" w:rsidRPr="00FF331C" w:rsidRDefault="009A35E4"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FF0000"/>
        </w:rPr>
      </w:pPr>
      <w:r w:rsidRPr="00FF331C">
        <w:rPr>
          <w:rFonts w:ascii="Courier New" w:hAnsi="Courier New" w:cs="Courier New"/>
          <w:color w:val="FF0000"/>
        </w:rPr>
        <w:t xml:space="preserve">%% Declare </w:t>
      </w:r>
      <w:r w:rsidRPr="00FF331C">
        <w:rPr>
          <w:rFonts w:ascii="Courier New" w:hAnsi="Courier New" w:cs="Courier New"/>
          <w:color w:val="FF0000"/>
        </w:rPr>
        <w:t>Nonholonomic</w:t>
      </w:r>
      <w:r w:rsidRPr="00FF331C">
        <w:rPr>
          <w:rFonts w:ascii="Courier New" w:hAnsi="Courier New" w:cs="Courier New"/>
          <w:color w:val="FF0000"/>
        </w:rPr>
        <w:t xml:space="preserve"> States</w:t>
      </w:r>
      <w:r w:rsidRPr="00FF331C">
        <w:rPr>
          <w:rFonts w:ascii="Courier New" w:hAnsi="Courier New" w:cs="Courier New"/>
          <w:color w:val="FF0000"/>
        </w:rPr>
        <w:t xml:space="preserve"> (Not Part of the Example)</w:t>
      </w:r>
    </w:p>
    <w:p w:rsidR="009A35E4" w:rsidRPr="00930959" w:rsidRDefault="009A35E4"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w:t>
      </w:r>
      <w:r w:rsidR="00FF331C">
        <w:rPr>
          <w:rFonts w:ascii="Courier New" w:hAnsi="Courier New" w:cs="Courier New"/>
          <w:color w:val="000000"/>
        </w:rPr>
        <w:t>a</w:t>
      </w:r>
      <w:r w:rsidR="00896CCD">
        <w:rPr>
          <w:rFonts w:ascii="Courier New" w:hAnsi="Courier New" w:cs="Courier New"/>
          <w:color w:val="000000"/>
        </w:rPr>
        <w:t>lphaNH</w:t>
      </w:r>
      <w:r w:rsidRPr="00930959">
        <w:rPr>
          <w:rFonts w:ascii="Courier New" w:hAnsi="Courier New" w:cs="Courier New"/>
          <w:color w:val="000000"/>
        </w:rPr>
        <w:t>]</w:t>
      </w:r>
      <w:r w:rsidRPr="00930959">
        <w:rPr>
          <w:rFonts w:ascii="Courier New" w:hAnsi="Courier New" w:cs="Courier New"/>
          <w:color w:val="0000FF"/>
        </w:rPr>
        <w:t>...</w:t>
      </w:r>
    </w:p>
    <w:p w:rsidR="009A35E4" w:rsidRPr="00930959" w:rsidRDefault="009A35E4"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=System.gen</w:t>
      </w:r>
      <w:r w:rsidR="00FF331C">
        <w:rPr>
          <w:rFonts w:ascii="Courier New" w:hAnsi="Courier New" w:cs="Courier New"/>
          <w:color w:val="000000"/>
        </w:rPr>
        <w:t>NHSignal</w:t>
      </w:r>
      <w:r w:rsidRPr="00930959">
        <w:rPr>
          <w:rFonts w:ascii="Courier New" w:hAnsi="Courier New" w:cs="Courier New"/>
          <w:color w:val="000000"/>
        </w:rPr>
        <w:t>({</w:t>
      </w:r>
    </w:p>
    <w:p w:rsidR="009A35E4" w:rsidRPr="00930959" w:rsidRDefault="009A35E4"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930959">
        <w:rPr>
          <w:rFonts w:ascii="Courier New" w:hAnsi="Courier New" w:cs="Courier New"/>
          <w:color w:val="000000"/>
        </w:rPr>
        <w:t xml:space="preserve">        </w:t>
      </w:r>
      <w:r w:rsidR="00896CCD">
        <w:rPr>
          <w:rFonts w:ascii="Courier New" w:hAnsi="Courier New" w:cs="Courier New"/>
          <w:color w:val="A020F0"/>
        </w:rPr>
        <w:t>'alphaNH</w:t>
      </w:r>
      <w:r w:rsidRPr="00930959">
        <w:rPr>
          <w:rFonts w:ascii="Courier New" w:hAnsi="Courier New" w:cs="Courier New"/>
          <w:color w:val="A020F0"/>
        </w:rPr>
        <w:t>'</w:t>
      </w:r>
      <w:r w:rsidRPr="00930959">
        <w:rPr>
          <w:rFonts w:ascii="Courier New" w:hAnsi="Courier New" w:cs="Courier New"/>
          <w:color w:val="000000"/>
        </w:rPr>
        <w:t xml:space="preserve"> </w:t>
      </w:r>
      <w:r w:rsidRPr="00930959">
        <w:rPr>
          <w:rFonts w:ascii="Courier New" w:hAnsi="Courier New" w:cs="Courier New"/>
          <w:color w:val="A020F0"/>
        </w:rPr>
        <w:t>'</w:t>
      </w:r>
      <w:r w:rsidR="00896CCD">
        <w:rPr>
          <w:rFonts w:ascii="Courier New" w:hAnsi="Courier New" w:cs="Courier New"/>
          <w:color w:val="A020F0"/>
        </w:rPr>
        <w:t>NHSignal alphaNH</w:t>
      </w:r>
      <w:r w:rsidRPr="00930959">
        <w:rPr>
          <w:rFonts w:ascii="Courier New" w:hAnsi="Courier New" w:cs="Courier New"/>
          <w:color w:val="A020F0"/>
        </w:rPr>
        <w:t>'</w:t>
      </w:r>
      <w:r w:rsidRPr="00930959">
        <w:rPr>
          <w:rFonts w:ascii="Courier New" w:hAnsi="Courier New" w:cs="Courier New"/>
          <w:color w:val="000000"/>
        </w:rPr>
        <w:t>;</w:t>
      </w:r>
    </w:p>
    <w:p w:rsidR="009A35E4" w:rsidRDefault="009A35E4"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000000"/>
        </w:rPr>
      </w:pPr>
      <w:r w:rsidRPr="00930959">
        <w:rPr>
          <w:rFonts w:ascii="Courier New" w:hAnsi="Courier New" w:cs="Courier New"/>
          <w:color w:val="000000"/>
        </w:rPr>
        <w:t xml:space="preserve">        });</w:t>
      </w:r>
    </w:p>
    <w:p w:rsidR="00896CCD" w:rsidRPr="009A35E4" w:rsidRDefault="00896CCD" w:rsidP="003D64A7">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color w:val="000000"/>
        </w:rPr>
      </w:pPr>
      <w:r>
        <w:rPr>
          <w:rFonts w:ascii="Courier New" w:hAnsi="Courier New" w:cs="Courier New"/>
          <w:color w:val="000000"/>
        </w:rPr>
        <w:t>alphaNH</w:t>
      </w:r>
      <w:r>
        <w:rPr>
          <w:rFonts w:ascii="Courier New" w:hAnsi="Courier New" w:cs="Courier New"/>
          <w:color w:val="000000"/>
        </w:rPr>
        <w:t>.setExpr(qtx.dot(0))</w:t>
      </w:r>
      <w:r w:rsidR="00DA39BD" w:rsidRPr="00930959">
        <w:rPr>
          <w:rFonts w:ascii="Courier New" w:hAnsi="Courier New" w:cs="Courier New"/>
          <w:color w:val="000000"/>
        </w:rPr>
        <w:t>;</w:t>
      </w:r>
    </w:p>
    <w:p w:rsidR="00190DBD" w:rsidRDefault="00311D7D" w:rsidP="003D64A7">
      <w:pPr>
        <w:spacing w:after="120" w:line="240" w:lineRule="auto"/>
        <w:contextualSpacing/>
        <w:jc w:val="both"/>
        <w:rPr>
          <w:rFonts w:ascii="Times New Roman" w:hAnsi="Times New Roman" w:cs="Times New Roman"/>
          <w:color w:val="000000"/>
        </w:rPr>
      </w:pPr>
      <w:r>
        <w:rPr>
          <w:rFonts w:ascii="Times New Roman" w:eastAsiaTheme="minorEastAsia" w:hAnsi="Times New Roman" w:cs="Times New Roman"/>
        </w:rPr>
        <w:t xml:space="preserve">The final class of variable is the nonholonomic state. These states are not as commonly used as the previous variables. The </w:t>
      </w:r>
      <w:r w:rsidR="007C259B">
        <w:rPr>
          <w:rFonts w:ascii="Times New Roman" w:eastAsiaTheme="minorEastAsia" w:hAnsi="Times New Roman" w:cs="Times New Roman"/>
        </w:rPr>
        <w:t>current examples does not have direct declarations of the nonholonomic states.</w:t>
      </w:r>
      <w:r w:rsidR="00490853">
        <w:rPr>
          <w:rFonts w:ascii="Times New Roman" w:eastAsiaTheme="minorEastAsia" w:hAnsi="Times New Roman" w:cs="Times New Roman"/>
        </w:rPr>
        <w:t xml:space="preserve"> Therefore, the above exemplary code shows the declaration notion.</w:t>
      </w:r>
      <w:r w:rsidR="00F34836">
        <w:rPr>
          <w:rFonts w:ascii="Times New Roman" w:eastAsiaTheme="minorEastAsia" w:hAnsi="Times New Roman" w:cs="Times New Roman"/>
        </w:rPr>
        <w:t xml:space="preserve"> The method </w:t>
      </w:r>
      <w:r w:rsidR="00F34836">
        <w:rPr>
          <w:rFonts w:ascii="Courier New" w:hAnsi="Courier New" w:cs="Courier New"/>
          <w:color w:val="000000"/>
        </w:rPr>
        <w:t>setExpr</w:t>
      </w:r>
      <w:r w:rsidR="00F34836">
        <w:rPr>
          <w:rFonts w:ascii="Times New Roman" w:eastAsiaTheme="minorEastAsia" w:hAnsi="Times New Roman" w:cs="Times New Roman"/>
        </w:rPr>
        <w:t xml:space="preserve"> is used to define the 1</w:t>
      </w:r>
      <w:r w:rsidR="00F34836" w:rsidRPr="00F34836">
        <w:rPr>
          <w:rFonts w:ascii="Times New Roman" w:eastAsiaTheme="minorEastAsia" w:hAnsi="Times New Roman" w:cs="Times New Roman"/>
          <w:vertAlign w:val="superscript"/>
        </w:rPr>
        <w:t>st</w:t>
      </w:r>
      <w:r w:rsidR="00F34836">
        <w:rPr>
          <w:rFonts w:ascii="Times New Roman" w:eastAsiaTheme="minorEastAsia" w:hAnsi="Times New Roman" w:cs="Times New Roman"/>
        </w:rPr>
        <w:t xml:space="preserve"> order</w:t>
      </w:r>
      <w:r w:rsidR="00482777">
        <w:rPr>
          <w:rFonts w:ascii="Times New Roman" w:eastAsiaTheme="minorEastAsia" w:hAnsi="Times New Roman" w:cs="Times New Roman"/>
        </w:rPr>
        <w:t xml:space="preserve"> time-differentiation</w:t>
      </w:r>
      <w:r w:rsidR="00F34836">
        <w:rPr>
          <w:rFonts w:ascii="Times New Roman" w:eastAsiaTheme="minorEastAsia" w:hAnsi="Times New Roman" w:cs="Times New Roman"/>
        </w:rPr>
        <w:t xml:space="preserve"> </w:t>
      </w:r>
      <w:r w:rsidR="00482777">
        <w:rPr>
          <w:rFonts w:ascii="Times New Roman" w:eastAsiaTheme="minorEastAsia" w:hAnsi="Times New Roman" w:cs="Times New Roman"/>
        </w:rPr>
        <w:t>expression</w:t>
      </w:r>
      <w:r w:rsidR="00F34836">
        <w:rPr>
          <w:rFonts w:ascii="Times New Roman" w:eastAsiaTheme="minorEastAsia" w:hAnsi="Times New Roman" w:cs="Times New Roman"/>
        </w:rPr>
        <w:t xml:space="preserve"> of </w:t>
      </w:r>
      <w:r w:rsidR="00F34836">
        <w:rPr>
          <w:rFonts w:ascii="Courier New" w:hAnsi="Courier New" w:cs="Courier New"/>
          <w:color w:val="000000"/>
        </w:rPr>
        <w:t>alphaNH</w:t>
      </w:r>
      <w:r w:rsidR="00F34836" w:rsidRPr="00C661BA">
        <w:rPr>
          <w:rFonts w:ascii="Times New Roman" w:hAnsi="Times New Roman" w:cs="Times New Roman"/>
          <w:color w:val="000000"/>
        </w:rPr>
        <w:t>.</w:t>
      </w:r>
      <w:r w:rsidR="00C661BA" w:rsidRPr="00C661BA">
        <w:rPr>
          <w:rFonts w:ascii="Times New Roman" w:hAnsi="Times New Roman" w:cs="Times New Roman"/>
          <w:color w:val="000000"/>
        </w:rPr>
        <w:t xml:space="preserve"> For nonholonomic kinematic link between frames (such as</w:t>
      </w:r>
      <w:r w:rsidR="00C661BA">
        <w:rPr>
          <w:rFonts w:ascii="Times New Roman" w:hAnsi="Times New Roman" w:cs="Times New Roman"/>
          <w:color w:val="000000"/>
        </w:rPr>
        <w:t xml:space="preserve"> Quaternion based 3D rotation</w:t>
      </w:r>
      <w:r w:rsidR="00C661BA" w:rsidRPr="00C661BA">
        <w:rPr>
          <w:rFonts w:ascii="Times New Roman" w:hAnsi="Times New Roman" w:cs="Times New Roman"/>
          <w:color w:val="000000"/>
        </w:rPr>
        <w:t>)</w:t>
      </w:r>
      <w:r w:rsidR="00C661BA">
        <w:rPr>
          <w:rFonts w:ascii="Times New Roman" w:hAnsi="Times New Roman" w:cs="Times New Roman"/>
          <w:color w:val="000000"/>
        </w:rPr>
        <w:t>, nonholonomic states will be declared automatically.</w:t>
      </w:r>
    </w:p>
    <w:p w:rsidR="00A17093" w:rsidRPr="009E06F8" w:rsidRDefault="00A17093" w:rsidP="003D64A7">
      <w:pPr>
        <w:pStyle w:val="ListParagraph"/>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Initialization and Variable Declaration</w:t>
      </w:r>
    </w:p>
    <w:p w:rsidR="00A17093" w:rsidRDefault="009E0201" w:rsidP="003D64A7">
      <w:pPr>
        <w:spacing w:after="120" w:line="240" w:lineRule="auto"/>
        <w:contextualSpacing/>
        <w:jc w:val="both"/>
        <w:rPr>
          <w:rFonts w:ascii="Times New Roman" w:hAnsi="Times New Roman" w:cs="Times New Roman"/>
        </w:rPr>
      </w:pPr>
      <w:r>
        <w:rPr>
          <w:rFonts w:ascii="Times New Roman" w:hAnsi="Times New Roman" w:cs="Times New Roman"/>
        </w:rPr>
        <w:t xml:space="preserve">After the </w:t>
      </w:r>
      <w:r w:rsidR="00CF2476">
        <w:rPr>
          <w:rFonts w:ascii="Times New Roman" w:hAnsi="Times New Roman" w:cs="Times New Roman"/>
        </w:rPr>
        <w:t xml:space="preserve">declaration of the symbolic variables, the kinematic modeling process is initiated, which can be found in </w:t>
      </w:r>
      <w:r w:rsidR="00CF2476" w:rsidRPr="00CF2476">
        <w:rPr>
          <w:rFonts w:ascii="Courier New" w:hAnsi="Courier New" w:cs="Courier New"/>
        </w:rPr>
        <w:t>Modeling_Kinematics.m</w:t>
      </w:r>
      <w:r w:rsidR="00CF2476">
        <w:rPr>
          <w:rFonts w:ascii="Times New Roman" w:hAnsi="Times New Roman" w:cs="Times New Roman"/>
        </w:rPr>
        <w:t>.</w:t>
      </w:r>
      <w:r w:rsidR="003173C1">
        <w:rPr>
          <w:rFonts w:ascii="Times New Roman" w:hAnsi="Times New Roman" w:cs="Times New Roman"/>
        </w:rPr>
        <w:t xml:space="preserve"> The </w:t>
      </w:r>
      <w:bookmarkStart w:id="0" w:name="_GoBack"/>
      <w:bookmarkEnd w:id="0"/>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228B22"/>
        </w:rPr>
        <w:t>%% Declare Coordinate Frames</w:t>
      </w:r>
    </w:p>
    <w:p w:rsidR="00166E16" w:rsidRPr="00166E16" w:rsidRDefault="009626A0" w:rsidP="002407A4">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Pr>
          <w:rFonts w:ascii="Courier New" w:hAnsi="Courier New" w:cs="Courier New"/>
          <w:color w:val="000000"/>
        </w:rPr>
        <w:t>…</w:t>
      </w:r>
      <w:r w:rsidR="00166E16" w:rsidRPr="00166E16">
        <w:rPr>
          <w:rFonts w:ascii="Courier New" w:hAnsi="Courier New" w:cs="Courier New"/>
          <w:color w:val="000000"/>
        </w:rPr>
        <w:t xml:space="preserve"> </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[TailRoll,TailYaw,TailCOM]</w:t>
      </w:r>
      <w:r w:rsidRPr="00166E16">
        <w:rPr>
          <w:rFonts w:ascii="Courier New" w:hAnsi="Courier New" w:cs="Courier New"/>
          <w:color w:val="0000FF"/>
        </w:rPr>
        <w:t>...</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=System.Space.genNode({</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 xml:space="preserve">                     </w:t>
      </w:r>
      <w:r w:rsidRPr="00166E16">
        <w:rPr>
          <w:rFonts w:ascii="Courier New" w:hAnsi="Courier New" w:cs="Courier New"/>
          <w:color w:val="A020F0"/>
        </w:rPr>
        <w:t>'TailRoll'</w:t>
      </w:r>
      <w:r w:rsidRPr="00166E16">
        <w:rPr>
          <w:rFonts w:ascii="Courier New" w:hAnsi="Courier New" w:cs="Courier New"/>
          <w:color w:val="000000"/>
        </w:rPr>
        <w:t>;</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 xml:space="preserve">                     </w:t>
      </w:r>
      <w:r w:rsidRPr="00166E16">
        <w:rPr>
          <w:rFonts w:ascii="Courier New" w:hAnsi="Courier New" w:cs="Courier New"/>
          <w:color w:val="A020F0"/>
        </w:rPr>
        <w:t>'TailYaw'</w:t>
      </w:r>
      <w:r w:rsidRPr="00166E16">
        <w:rPr>
          <w:rFonts w:ascii="Courier New" w:hAnsi="Courier New" w:cs="Courier New"/>
          <w:color w:val="000000"/>
        </w:rPr>
        <w:t>;</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 xml:space="preserve">                     </w:t>
      </w:r>
      <w:r w:rsidRPr="00166E16">
        <w:rPr>
          <w:rFonts w:ascii="Courier New" w:hAnsi="Courier New" w:cs="Courier New"/>
          <w:color w:val="A020F0"/>
        </w:rPr>
        <w:t>'TailCOM'</w:t>
      </w:r>
      <w:r w:rsidRPr="00166E16">
        <w:rPr>
          <w:rFonts w:ascii="Courier New" w:hAnsi="Courier New" w:cs="Courier New"/>
          <w:color w:val="000000"/>
        </w:rPr>
        <w:t>;</w:t>
      </w:r>
    </w:p>
    <w:p w:rsidR="00166E16" w:rsidRPr="00166E16" w:rsidRDefault="00166E16" w:rsidP="00166E16">
      <w:pPr>
        <w:pBdr>
          <w:top w:val="single" w:sz="4" w:space="1" w:color="auto"/>
          <w:bottom w:val="single" w:sz="4" w:space="1" w:color="auto"/>
        </w:pBdr>
        <w:autoSpaceDE w:val="0"/>
        <w:autoSpaceDN w:val="0"/>
        <w:adjustRightInd w:val="0"/>
        <w:spacing w:after="120" w:line="240" w:lineRule="auto"/>
        <w:contextualSpacing/>
        <w:rPr>
          <w:rFonts w:ascii="Courier New" w:hAnsi="Courier New" w:cs="Courier New"/>
        </w:rPr>
      </w:pPr>
      <w:r w:rsidRPr="00166E16">
        <w:rPr>
          <w:rFonts w:ascii="Courier New" w:hAnsi="Courier New" w:cs="Courier New"/>
          <w:color w:val="000000"/>
        </w:rPr>
        <w:t xml:space="preserve">                     });</w:t>
      </w:r>
    </w:p>
    <w:p w:rsidR="00A17093" w:rsidRDefault="00A17093" w:rsidP="003D64A7">
      <w:pPr>
        <w:spacing w:after="120" w:line="240" w:lineRule="auto"/>
        <w:contextualSpacing/>
        <w:jc w:val="both"/>
        <w:rPr>
          <w:rFonts w:ascii="Times New Roman" w:hAnsi="Times New Roman" w:cs="Times New Roman"/>
        </w:rPr>
      </w:pPr>
    </w:p>
    <w:p w:rsidR="00166E16" w:rsidRDefault="00166E16" w:rsidP="003D64A7">
      <w:pPr>
        <w:spacing w:after="120" w:line="240" w:lineRule="auto"/>
        <w:contextualSpacing/>
        <w:jc w:val="both"/>
        <w:rPr>
          <w:rFonts w:ascii="Times New Roman" w:hAnsi="Times New Roman" w:cs="Times New Roman"/>
        </w:rPr>
      </w:pPr>
    </w:p>
    <w:p w:rsidR="00166E16" w:rsidRPr="00C90ECC" w:rsidRDefault="00166E16" w:rsidP="003D64A7">
      <w:pPr>
        <w:spacing w:after="120" w:line="240" w:lineRule="auto"/>
        <w:contextualSpacing/>
        <w:jc w:val="both"/>
        <w:rPr>
          <w:rFonts w:ascii="Times New Roman" w:hAnsi="Times New Roman" w:cs="Times New Roman"/>
        </w:rPr>
      </w:pPr>
    </w:p>
    <w:sectPr w:rsidR="00166E16" w:rsidRPr="00C90EC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C2A"/>
    <w:multiLevelType w:val="hybridMultilevel"/>
    <w:tmpl w:val="149623B6"/>
    <w:lvl w:ilvl="0" w:tplc="998870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1A3"/>
    <w:multiLevelType w:val="hybridMultilevel"/>
    <w:tmpl w:val="3396914A"/>
    <w:lvl w:ilvl="0" w:tplc="9E6C1E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028A5"/>
    <w:multiLevelType w:val="hybridMultilevel"/>
    <w:tmpl w:val="3396914A"/>
    <w:lvl w:ilvl="0" w:tplc="9E6C1E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31"/>
    <w:rsid w:val="00077231"/>
    <w:rsid w:val="00086310"/>
    <w:rsid w:val="00091FB9"/>
    <w:rsid w:val="000C43A1"/>
    <w:rsid w:val="000F0980"/>
    <w:rsid w:val="000F1B7A"/>
    <w:rsid w:val="00104A30"/>
    <w:rsid w:val="0014636E"/>
    <w:rsid w:val="00166E16"/>
    <w:rsid w:val="00187B34"/>
    <w:rsid w:val="00190DBD"/>
    <w:rsid w:val="001A62BF"/>
    <w:rsid w:val="001E4CED"/>
    <w:rsid w:val="001F0426"/>
    <w:rsid w:val="002407A4"/>
    <w:rsid w:val="002B6E2E"/>
    <w:rsid w:val="00306AAF"/>
    <w:rsid w:val="00311D7D"/>
    <w:rsid w:val="003173C1"/>
    <w:rsid w:val="00343712"/>
    <w:rsid w:val="003629D1"/>
    <w:rsid w:val="0036435E"/>
    <w:rsid w:val="00364DB5"/>
    <w:rsid w:val="003872BF"/>
    <w:rsid w:val="003A3DA8"/>
    <w:rsid w:val="003D64A7"/>
    <w:rsid w:val="003F6DFE"/>
    <w:rsid w:val="0042630A"/>
    <w:rsid w:val="00482777"/>
    <w:rsid w:val="00490853"/>
    <w:rsid w:val="00497F55"/>
    <w:rsid w:val="004A7B85"/>
    <w:rsid w:val="004D0396"/>
    <w:rsid w:val="0055440E"/>
    <w:rsid w:val="00570C11"/>
    <w:rsid w:val="005927F8"/>
    <w:rsid w:val="005D3994"/>
    <w:rsid w:val="00622CBF"/>
    <w:rsid w:val="00626642"/>
    <w:rsid w:val="00656F35"/>
    <w:rsid w:val="006650A4"/>
    <w:rsid w:val="006727F2"/>
    <w:rsid w:val="006E3D4F"/>
    <w:rsid w:val="006E491F"/>
    <w:rsid w:val="006E7628"/>
    <w:rsid w:val="0074184D"/>
    <w:rsid w:val="00741A0F"/>
    <w:rsid w:val="007435EC"/>
    <w:rsid w:val="007A418E"/>
    <w:rsid w:val="007C259B"/>
    <w:rsid w:val="007E4200"/>
    <w:rsid w:val="007F5759"/>
    <w:rsid w:val="008150B7"/>
    <w:rsid w:val="008234DB"/>
    <w:rsid w:val="008438A4"/>
    <w:rsid w:val="00882EDE"/>
    <w:rsid w:val="00896CCD"/>
    <w:rsid w:val="008F1365"/>
    <w:rsid w:val="00930959"/>
    <w:rsid w:val="00947E93"/>
    <w:rsid w:val="009626A0"/>
    <w:rsid w:val="009635E2"/>
    <w:rsid w:val="00982705"/>
    <w:rsid w:val="009A35E4"/>
    <w:rsid w:val="009B349B"/>
    <w:rsid w:val="009E0201"/>
    <w:rsid w:val="009E06F8"/>
    <w:rsid w:val="00A17093"/>
    <w:rsid w:val="00A37069"/>
    <w:rsid w:val="00A52DDF"/>
    <w:rsid w:val="00A619E3"/>
    <w:rsid w:val="00AA54F0"/>
    <w:rsid w:val="00AA5E23"/>
    <w:rsid w:val="00AB0C03"/>
    <w:rsid w:val="00AB5D53"/>
    <w:rsid w:val="00B04B1A"/>
    <w:rsid w:val="00B27A54"/>
    <w:rsid w:val="00C03BD5"/>
    <w:rsid w:val="00C055C2"/>
    <w:rsid w:val="00C143FD"/>
    <w:rsid w:val="00C20098"/>
    <w:rsid w:val="00C32E56"/>
    <w:rsid w:val="00C50683"/>
    <w:rsid w:val="00C600A6"/>
    <w:rsid w:val="00C63C9B"/>
    <w:rsid w:val="00C661BA"/>
    <w:rsid w:val="00C859A5"/>
    <w:rsid w:val="00C90ECC"/>
    <w:rsid w:val="00CA4BE8"/>
    <w:rsid w:val="00CD302F"/>
    <w:rsid w:val="00CD47ED"/>
    <w:rsid w:val="00CF2476"/>
    <w:rsid w:val="00D35594"/>
    <w:rsid w:val="00D666AA"/>
    <w:rsid w:val="00D71C51"/>
    <w:rsid w:val="00D729B3"/>
    <w:rsid w:val="00DA39BD"/>
    <w:rsid w:val="00DE356A"/>
    <w:rsid w:val="00E22F66"/>
    <w:rsid w:val="00E24314"/>
    <w:rsid w:val="00E35447"/>
    <w:rsid w:val="00EC0EFF"/>
    <w:rsid w:val="00F05141"/>
    <w:rsid w:val="00F34836"/>
    <w:rsid w:val="00F664C8"/>
    <w:rsid w:val="00F813A0"/>
    <w:rsid w:val="00F8235B"/>
    <w:rsid w:val="00F87CAD"/>
    <w:rsid w:val="00FF33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9B66"/>
  <w15:chartTrackingRefBased/>
  <w15:docId w15:val="{1C4CC783-24DB-4AE2-8900-578EE40F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D1"/>
    <w:pPr>
      <w:ind w:left="720"/>
      <w:contextualSpacing/>
    </w:pPr>
  </w:style>
  <w:style w:type="character" w:styleId="PlaceholderText">
    <w:name w:val="Placeholder Text"/>
    <w:basedOn w:val="DefaultParagraphFont"/>
    <w:uiPriority w:val="99"/>
    <w:semiHidden/>
    <w:rsid w:val="00C60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RMLAB16</dc:creator>
  <cp:keywords/>
  <dc:description/>
  <cp:lastModifiedBy>RMLAB16</cp:lastModifiedBy>
  <cp:revision>93</cp:revision>
  <dcterms:created xsi:type="dcterms:W3CDTF">2019-01-21T17:27:00Z</dcterms:created>
  <dcterms:modified xsi:type="dcterms:W3CDTF">2019-01-21T22:30:00Z</dcterms:modified>
</cp:coreProperties>
</file>