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ICE CREAM COOKIES AND BARS ETC.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ICE CREAM TREASURES_______________________________________________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Cambria" w:cs="Cambria" w:eastAsia="Cambria" w:hAnsi="Cambria"/>
          <w:i w:val="1"/>
          <w:iCs w:val="1"/>
          <w:rtl w:val="0"/>
        </w:rPr>
        <w:t xml:space="preserve">serves 16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4 cups toasted rice cereal (such as Rice Krispies) slightly crushed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cup slightly toasted almonds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cup toasted sweetened flake coconut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cup lightly packed brown sugar*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2/3 cup unsalted butter, melted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quarts vanilla ice cream, softened*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prepared caramel sauce-optional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Mix together the cereal, almonds, coconut, brown sugar and butter. Press half the mixture into the bottom of  13x9x 2-inch baking pan. Chill slightly. Spoon softened ice ream over the chilled crust and press evenly, using waxed paper and your hand. Top with remaining cereal mixture. Cover and freeze for at least 4 hours or overnight.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To serve: cut into 8 squares and cut each square diagonally into triangles. Drizzle with caramel sauce if desired.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This can be made with sugar free ice cream and Splenda brown sugar for a diabetic treat.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