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line="240" w:lineRule="auto"/>
        <w:jc w:val="center"/>
      </w:pPr>
      <w:r>
        <w:rPr>
          <w:rFonts w:ascii="Calibri" w:hAnsi="Calibri"/>
          <w:b/>
          <w:color w:val="1F4D78"/>
          <w:sz w:val="22"/>
        </w:rPr>
        <w:t>DOKUMENTASI LENGKAP PROYEK</w:t>
      </w:r>
    </w:p>
    <w:p>
      <w:pPr>
        <w:spacing w:before="120" w:after="160" w:line="240" w:lineRule="auto"/>
        <w:jc w:val="center"/>
      </w:pPr>
      <w:r>
        <w:rPr>
          <w:rFonts w:ascii="Calibri" w:hAnsi="Calibri"/>
          <w:b/>
          <w:color w:val="0B2545"/>
          <w:sz w:val="48"/>
        </w:rPr>
        <w:t>API TUGAS AKHIR UNTUK DATA WAREHOUSE</w:t>
      </w:r>
    </w:p>
    <w:p>
      <w:pPr>
        <w:spacing w:before="0" w:after="320" w:line="276" w:lineRule="auto"/>
        <w:jc w:val="center"/>
      </w:pPr>
      <w:r>
        <w:rPr>
          <w:rFonts w:ascii="Calibri" w:hAnsi="Calibri"/>
          <w:i w:val="0"/>
          <w:color w:val="555555"/>
          <w:sz w:val="24"/>
        </w:rPr>
        <w:t>Penjelasan menyeluruh mengenai alur kerja, file sumber, konfigurasi, struktur database, endpoint API, serta dokumen pendukung yang ada di path proyek ini.</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304"/>
        <w:gridCol w:w="7056"/>
      </w:tblGrid>
      <w:tr>
        <w:tc>
          <w:tcPr>
            <w:tcW w:type="dxa" w:w="2304"/>
            <w:vAlign w:val="center"/>
            <w:tcMar>
              <w:top w:w="80" w:type="dxa"/>
              <w:bottom w:w="80" w:type="dxa"/>
              <w:start w:w="120" w:type="dxa"/>
              <w:end w:w="120" w:type="dxa"/>
            </w:tcMar>
          </w:tcPr>
          <w:p>
            <w:pPr>
              <w:spacing w:before="0" w:after="0"/>
            </w:pPr>
            <w:r/>
            <w:r>
              <w:rPr>
                <w:rFonts w:ascii="Calibri" w:hAnsi="Calibri"/>
                <w:b/>
                <w:color w:val="1F4D78"/>
                <w:sz w:val="21"/>
              </w:rPr>
              <w:t>Path proyek</w:t>
            </w:r>
          </w:p>
        </w:tc>
        <w:tc>
          <w:tcPr>
            <w:tcW w:type="dxa" w:w="7056"/>
            <w:vAlign w:val="center"/>
            <w:tcMar>
              <w:top w:w="80" w:type="dxa"/>
              <w:bottom w:w="80" w:type="dxa"/>
              <w:start w:w="120" w:type="dxa"/>
              <w:end w:w="120" w:type="dxa"/>
            </w:tcMar>
          </w:tcPr>
          <w:p>
            <w:pPr>
              <w:spacing w:before="0" w:after="0"/>
            </w:pPr>
            <w:r/>
            <w:r>
              <w:rPr>
                <w:rFonts w:ascii="Calibri" w:hAnsi="Calibri"/>
                <w:color w:val="0B2545"/>
                <w:sz w:val="21"/>
              </w:rPr>
              <w:t>D:\laragon\www\PROJEKAN\api_tugas_akhir_untuk_data_warehouse\api_tugas_akhir</w:t>
            </w:r>
          </w:p>
        </w:tc>
      </w:tr>
      <w:tr>
        <w:tc>
          <w:tcPr>
            <w:tcW w:type="dxa" w:w="2304"/>
            <w:vAlign w:val="center"/>
            <w:tcMar>
              <w:top w:w="80" w:type="dxa"/>
              <w:bottom w:w="80" w:type="dxa"/>
              <w:start w:w="120" w:type="dxa"/>
              <w:end w:w="120" w:type="dxa"/>
            </w:tcMar>
          </w:tcPr>
          <w:p>
            <w:pPr>
              <w:spacing w:before="0" w:after="0"/>
            </w:pPr>
            <w:r/>
            <w:r>
              <w:rPr>
                <w:rFonts w:ascii="Calibri" w:hAnsi="Calibri"/>
                <w:b/>
                <w:color w:val="1F4D78"/>
                <w:sz w:val="21"/>
              </w:rPr>
              <w:t>Fokus dokumen</w:t>
            </w:r>
          </w:p>
        </w:tc>
        <w:tc>
          <w:tcPr>
            <w:tcW w:type="dxa" w:w="7056"/>
            <w:vAlign w:val="center"/>
            <w:tcMar>
              <w:top w:w="80" w:type="dxa"/>
              <w:bottom w:w="80" w:type="dxa"/>
              <w:start w:w="120" w:type="dxa"/>
              <w:end w:w="120" w:type="dxa"/>
            </w:tcMar>
          </w:tcPr>
          <w:p>
            <w:pPr>
              <w:spacing w:before="0" w:after="0"/>
            </w:pPr>
            <w:r/>
            <w:r>
              <w:rPr>
                <w:rFonts w:ascii="Calibri" w:hAnsi="Calibri"/>
                <w:color w:val="0B2545"/>
                <w:sz w:val="21"/>
              </w:rPr>
              <w:t>Cara kerja kode, konfigurasi deployment, endpoint API, dan skema database</w:t>
            </w:r>
          </w:p>
        </w:tc>
      </w:tr>
      <w:tr>
        <w:tc>
          <w:tcPr>
            <w:tcW w:type="dxa" w:w="2304"/>
            <w:vAlign w:val="center"/>
            <w:tcMar>
              <w:top w:w="80" w:type="dxa"/>
              <w:bottom w:w="80" w:type="dxa"/>
              <w:start w:w="120" w:type="dxa"/>
              <w:end w:w="120" w:type="dxa"/>
            </w:tcMar>
          </w:tcPr>
          <w:p>
            <w:pPr>
              <w:spacing w:before="0" w:after="0"/>
            </w:pPr>
            <w:r/>
            <w:r>
              <w:rPr>
                <w:rFonts w:ascii="Calibri" w:hAnsi="Calibri"/>
                <w:b/>
                <w:color w:val="1F4D78"/>
                <w:sz w:val="21"/>
              </w:rPr>
              <w:t>Teknologi utama</w:t>
            </w:r>
          </w:p>
        </w:tc>
        <w:tc>
          <w:tcPr>
            <w:tcW w:type="dxa" w:w="7056"/>
            <w:vAlign w:val="center"/>
            <w:tcMar>
              <w:top w:w="80" w:type="dxa"/>
              <w:bottom w:w="80" w:type="dxa"/>
              <w:start w:w="120" w:type="dxa"/>
              <w:end w:w="120" w:type="dxa"/>
            </w:tcMar>
          </w:tcPr>
          <w:p>
            <w:pPr>
              <w:spacing w:before="0" w:after="0"/>
            </w:pPr>
            <w:r/>
            <w:r>
              <w:rPr>
                <w:rFonts w:ascii="Calibri" w:hAnsi="Calibri"/>
                <w:color w:val="0B2545"/>
                <w:sz w:val="21"/>
              </w:rPr>
              <w:t>Node.js ES modules, Vercel serverless functions, mysql2/promise, MariaDB/MySQL</w:t>
            </w:r>
          </w:p>
        </w:tc>
      </w:tr>
      <w:tr>
        <w:tc>
          <w:tcPr>
            <w:tcW w:type="dxa" w:w="2304"/>
            <w:vAlign w:val="center"/>
            <w:tcMar>
              <w:top w:w="80" w:type="dxa"/>
              <w:bottom w:w="80" w:type="dxa"/>
              <w:start w:w="120" w:type="dxa"/>
              <w:end w:w="120" w:type="dxa"/>
            </w:tcMar>
          </w:tcPr>
          <w:p>
            <w:pPr>
              <w:spacing w:before="0" w:after="0"/>
            </w:pPr>
            <w:r/>
            <w:r>
              <w:rPr>
                <w:rFonts w:ascii="Calibri" w:hAnsi="Calibri"/>
                <w:b/>
                <w:color w:val="1F4D78"/>
                <w:sz w:val="21"/>
              </w:rPr>
              <w:t>Sistem data</w:t>
            </w:r>
          </w:p>
        </w:tc>
        <w:tc>
          <w:tcPr>
            <w:tcW w:type="dxa" w:w="7056"/>
            <w:vAlign w:val="center"/>
            <w:tcMar>
              <w:top w:w="80" w:type="dxa"/>
              <w:bottom w:w="80" w:type="dxa"/>
              <w:start w:w="120" w:type="dxa"/>
              <w:end w:w="120" w:type="dxa"/>
            </w:tcMar>
          </w:tcPr>
          <w:p>
            <w:pPr>
              <w:spacing w:before="0" w:after="0"/>
            </w:pPr>
            <w:r/>
            <w:r>
              <w:rPr>
                <w:rFonts w:ascii="Calibri" w:hAnsi="Calibri"/>
                <w:color w:val="0B2545"/>
                <w:sz w:val="21"/>
              </w:rPr>
              <w:t>Skema data warehouse dengan tabel dimensi dan tabel fakta</w:t>
            </w:r>
          </w:p>
        </w:tc>
      </w:tr>
    </w:tbl>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Catatan: dokumen ini disusun dari kode sumber dan file pendukung yang ada di folder proyek. Isi kredensial sensitif dari file environment tidak disalin apa adanya; yang didokumentasikan adalah fungsi setiap variabel dan cara kerjanya.</w:t>
            </w:r>
          </w:p>
        </w:tc>
      </w:tr>
    </w:tbl>
    <w:p>
      <w:pPr>
        <w:spacing w:before="0" w:after="0" w:line="300" w:lineRule="auto"/>
        <w:jc w:val="left"/>
      </w:pPr>
      <w:r>
        <w:rPr>
          <w:rFonts w:ascii="Calibri" w:hAnsi="Calibri"/>
          <w:b w:val="0"/>
          <w:i w:val="0"/>
          <w:color w:val="0B2545"/>
          <w:sz w:val="22"/>
        </w:rPr>
        <w:t>Dokumen ini dibuat sebagai referensi teknis untuk memahami keseluruhan proyek dari sisi runtime, routing, akses database, sampai bentuk data warehouse yang menjadi sumber data aplikasi.</w:t>
      </w:r>
    </w:p>
    <w:p>
      <w:r>
        <w:br w:type="page"/>
      </w:r>
    </w:p>
    <w:p>
      <w:pPr>
        <w:pStyle w:val="Heading1"/>
      </w:pPr>
      <w:r>
        <w:t>1. Gambaran Umum Proyek</w:t>
      </w:r>
    </w:p>
    <w:p>
      <w:pPr>
        <w:spacing w:before="0" w:after="80" w:line="300" w:lineRule="auto"/>
        <w:jc w:val="left"/>
      </w:pPr>
      <w:r>
        <w:rPr>
          <w:rFonts w:ascii="Calibri" w:hAnsi="Calibri"/>
          <w:b w:val="0"/>
          <w:i w:val="0"/>
          <w:color w:val="0B2545"/>
          <w:sz w:val="22"/>
        </w:rPr>
        <w:t>Repositori ini berisi API CRUD sederhana yang dipasang sebagai serverless function di Vercel. Aplikasi utama tidak memakai framework backend besar; logika bisnis dipusatkan di folder `lib/`, sedangkan folder `api/` hanya berperan sebagai entry point masing-masing endpoint.</w:t>
      </w:r>
    </w:p>
    <w:p>
      <w:pPr>
        <w:spacing w:before="0" w:after="80" w:line="300" w:lineRule="auto"/>
        <w:jc w:val="left"/>
      </w:pPr>
      <w:r>
        <w:rPr>
          <w:rFonts w:ascii="Calibri" w:hAnsi="Calibri"/>
          <w:b w:val="0"/>
          <w:i w:val="0"/>
          <w:color w:val="0B2545"/>
          <w:sz w:val="22"/>
        </w:rPr>
        <w:t>Data yang dikelola adalah tabel dimensi untuk kebutuhan data warehouse pendidikan, terutama jenis kelamin, kabupaten/kota, keterangan, lama studi, dan sekolah. File SQL di root menyimpan seluruh skema dump database beserta data referensinya, termasuk tabel fakta yang tidak diekspos langsung sebagai endpoint API.</w:t>
      </w:r>
    </w:p>
    <w:p>
      <w:pPr>
        <w:pStyle w:val="ListNumber"/>
        <w:spacing w:before="0" w:after="80" w:line="300" w:lineRule="auto"/>
        <w:jc w:val="left"/>
      </w:pPr>
      <w:r>
        <w:rPr>
          <w:rFonts w:ascii="Calibri" w:hAnsi="Calibri"/>
          <w:color w:val="0B2545"/>
          <w:sz w:val="22"/>
        </w:rPr>
        <w:t>Request HTTP masuk ke route publik seperti `/dim_sekolah`.</w:t>
      </w:r>
    </w:p>
    <w:p>
      <w:pPr>
        <w:pStyle w:val="ListNumber"/>
        <w:spacing w:before="0" w:after="80" w:line="300" w:lineRule="auto"/>
        <w:jc w:val="left"/>
      </w:pPr>
      <w:r>
        <w:rPr>
          <w:rFonts w:ascii="Calibri" w:hAnsi="Calibri"/>
          <w:color w:val="0B2545"/>
          <w:sz w:val="22"/>
        </w:rPr>
        <w:t>Vercel menulis ulang route tersebut ke handler di `/api/dim_sekolah`.</w:t>
      </w:r>
    </w:p>
    <w:p>
      <w:pPr>
        <w:pStyle w:val="ListNumber"/>
        <w:spacing w:before="0" w:after="80" w:line="300" w:lineRule="auto"/>
        <w:jc w:val="left"/>
      </w:pPr>
      <w:r>
        <w:rPr>
          <w:rFonts w:ascii="Calibri" w:hAnsi="Calibri"/>
          <w:color w:val="0B2545"/>
          <w:sz w:val="22"/>
        </w:rPr>
        <w:t>File handler memilih definisi tabel dari `lib/tables.js` lalu meneruskan request ke `handleCrud`.</w:t>
      </w:r>
    </w:p>
    <w:p>
      <w:pPr>
        <w:pStyle w:val="ListNumber"/>
        <w:spacing w:before="0" w:after="80" w:line="300" w:lineRule="auto"/>
        <w:jc w:val="left"/>
      </w:pPr>
      <w:r>
        <w:rPr>
          <w:rFonts w:ascii="Calibri" w:hAnsi="Calibri"/>
          <w:color w:val="0B2545"/>
          <w:sz w:val="22"/>
        </w:rPr>
        <w:t>Lapisan CRUD membuka pool MySQL, menjalankan query, mengelola cache bila perlu, lalu mengirim JSON.</w:t>
      </w:r>
    </w:p>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Ada satu perbedaan penting antara dokumentasi HTML lama dan implementasi backend saat ini: file `index.html` masih menampilkan contoh `GET ?id=1`, tetapi `lib/crud.js` tidak memiliki jalur pencarian single-record berdasarkan `id`. GET yang benar saat ini adalah daftar data berpaginasi menggunakan `limit` dan `offset`.</w:t>
            </w:r>
          </w:p>
        </w:tc>
      </w:tr>
    </w:tbl>
    <w:p>
      <w:pPr>
        <w:pStyle w:val="Heading1"/>
      </w:pPr>
      <w:r>
        <w:t>2. Struktur Folder dan Inventaris File</w:t>
      </w:r>
    </w:p>
    <w:p>
      <w:pPr>
        <w:pStyle w:val="Heading2"/>
      </w:pPr>
      <w:r>
        <w:t>File di root proyek</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232"/>
        <w:gridCol w:w="4248"/>
        <w:gridCol w:w="2880"/>
      </w:tblGrid>
      <w:tr>
        <w:tc>
          <w:tcPr>
            <w:tcW w:type="dxa" w:w="2232"/>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 Objek</w:t>
            </w:r>
          </w:p>
        </w:tc>
        <w:tc>
          <w:tcPr>
            <w:tcW w:type="dxa" w:w="4248"/>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 Isi</w:t>
            </w:r>
          </w:p>
        </w:tc>
        <w:tc>
          <w:tcPr>
            <w:tcW w:type="dxa" w:w="2880"/>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Catatan penting</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index.html</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Dokumentasi web statis dengan tampilan dashboard gelap, contoh endpoint, dan penjelasan tabel.</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Berguna untuk membaca API dari browser, tetapi bukan bagian dari runtime backend.</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package.json</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Manifest Node.js yang menetapkan `type: module`, versi Node minimum, dan dependency `mysql2`.</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Tidak berisi script build atau test.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package-lock.json</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Lockfile untuk memastikan versi dependency konsisten.</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Menjamin instalasi yang sama di lingkungan lain.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vercel.json</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Menulis ulang route publik ke handler serverless di folder `api/`.</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Pusat konfigurasi routing deployment.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integrasi_data_tugas_akhir.sql</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Dump database MariaDB/MySQL yang berisi tabel dimensi, tabel fakta, dan data referensi.</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Sumber skema utama dari proyek.</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isrgrootx1.pem</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File sertifikat root TLS yang dipakai saat koneksi database membutuhkan CA manual.</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Dipakai sebagai fallback SSL.</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.env.example</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Template variabel environment beserta fungsi masing-masing variabel.</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Bukan kredensial sungguhan.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.env</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Environment lokal yang dipakai oleh utilitas `lib/env.js` bila file tersedia.</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Berpotensi berisi rahasia, jadi tidak diulas nilainya.</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sebelum_perubahan_web.txt</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Catatan kekurangan performa sebelum tuning dilakukan.</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Menjelaskan bottleneck awal.</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analisis_sebelum_tune.txt</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Analisis mengapa JMeter mulai error setelah beban meningkat.</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Menjadi dasar keputusan tuning.</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tuning_performa_yang_sudah_dilakukan.txt</w:t>
            </w:r>
          </w:p>
        </w:tc>
        <w:tc>
          <w:tcPr>
            <w:tcW w:type="dxa" w:w="4248"/>
            <w:vAlign w:val="center"/>
            <w:tcMar>
              <w:top w:w="80" w:type="dxa"/>
              <w:bottom w:w="80" w:type="dxa"/>
              <w:start w:w="120" w:type="dxa"/>
              <w:end w:w="120" w:type="dxa"/>
            </w:tcMar>
          </w:tcPr>
          <w:p>
            <w:pPr>
              <w:spacing w:before="0" w:after="0"/>
            </w:pPr>
            <w:r/>
            <w:r>
              <w:rPr>
                <w:rFonts w:ascii="Calibri" w:hAnsi="Calibri"/>
                <w:color w:val="0B2545"/>
                <w:sz w:val="20"/>
              </w:rPr>
              <w:t>Ringkasan optimasi performa yang sudah diterapkan.</w:t>
            </w:r>
          </w:p>
        </w:tc>
        <w:tc>
          <w:tcPr>
            <w:tcW w:type="dxa" w:w="2880"/>
            <w:vAlign w:val="center"/>
            <w:tcMar>
              <w:top w:w="80" w:type="dxa"/>
              <w:bottom w:w="80" w:type="dxa"/>
              <w:start w:w="120" w:type="dxa"/>
              <w:end w:w="120" w:type="dxa"/>
            </w:tcMar>
          </w:tcPr>
          <w:p>
            <w:pPr>
              <w:spacing w:before="0" w:after="0"/>
            </w:pPr>
            <w:r/>
            <w:r>
              <w:rPr>
                <w:rFonts w:ascii="Calibri" w:hAnsi="Calibri"/>
                <w:color w:val="0B2545"/>
                <w:sz w:val="20"/>
              </w:rPr>
              <w:t>Mendokumentasikan perubahan yang telah dilakukan.</w:t>
            </w:r>
          </w:p>
        </w:tc>
      </w:tr>
    </w:tbl>
    <w:p>
      <w:pPr>
        <w:spacing w:before="0" w:after="80" w:line="300" w:lineRule="auto"/>
        <w:jc w:val="left"/>
      </w:pPr>
      <w:r>
        <w:rPr>
          <w:rFonts w:ascii="Calibri" w:hAnsi="Calibri"/>
          <w:b w:val="0"/>
          <w:i w:val="0"/>
          <w:color w:val="0B2545"/>
          <w:sz w:val="22"/>
        </w:rPr>
        <w:t>Folder `node_modules/` tidak didokumentasikan satu per satu karena isinya adalah dependency pihak ketiga yang dipasang oleh npm. Yang penting dari sisi kode aplikasi hanyalah fakta bahwa proyek menggunakan `mysql2` untuk akses MySQL/MariaDB promise-based.</w:t>
      </w:r>
    </w:p>
    <w:p>
      <w:pPr>
        <w:pStyle w:val="Heading2"/>
      </w:pPr>
      <w:r>
        <w:t>File inti pada `lib/`</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232"/>
        <w:gridCol w:w="4176"/>
        <w:gridCol w:w="2951"/>
      </w:tblGrid>
      <w:tr>
        <w:tc>
          <w:tcPr>
            <w:tcW w:type="dxa" w:w="2232"/>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 Objek</w:t>
            </w:r>
          </w:p>
        </w:tc>
        <w:tc>
          <w:tcPr>
            <w:tcW w:type="dxa" w:w="4176"/>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 Isi</w:t>
            </w:r>
          </w:p>
        </w:tc>
        <w:tc>
          <w:tcPr>
            <w:tcW w:type="dxa" w:w="2951"/>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Catatan penting</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lib/env.js</w:t>
            </w:r>
          </w:p>
        </w:tc>
        <w:tc>
          <w:tcPr>
            <w:tcW w:type="dxa" w:w="4176"/>
            <w:vAlign w:val="center"/>
            <w:tcMar>
              <w:top w:w="80" w:type="dxa"/>
              <w:bottom w:w="80" w:type="dxa"/>
              <w:start w:w="120" w:type="dxa"/>
              <w:end w:w="120" w:type="dxa"/>
            </w:tcMar>
          </w:tcPr>
          <w:p>
            <w:pPr>
              <w:spacing w:before="0" w:after="0"/>
            </w:pPr>
            <w:r/>
            <w:r>
              <w:rPr>
                <w:rFonts w:ascii="Calibri" w:hAnsi="Calibri"/>
                <w:color w:val="0B2545"/>
                <w:sz w:val="20"/>
              </w:rPr>
              <w:t>Membaca variabel environment dari `process.env` dan file `.env`.</w:t>
            </w:r>
          </w:p>
        </w:tc>
        <w:tc>
          <w:tcPr>
            <w:tcW w:type="dxa" w:w="2951"/>
            <w:vAlign w:val="center"/>
            <w:tcMar>
              <w:top w:w="80" w:type="dxa"/>
              <w:bottom w:w="80" w:type="dxa"/>
              <w:start w:w="120" w:type="dxa"/>
              <w:end w:w="120" w:type="dxa"/>
            </w:tcMar>
          </w:tcPr>
          <w:p>
            <w:pPr>
              <w:spacing w:before="0" w:after="0"/>
            </w:pPr>
            <w:r/>
            <w:r>
              <w:rPr>
                <w:rFonts w:ascii="Calibri" w:hAnsi="Calibri"/>
                <w:color w:val="0B2545"/>
                <w:sz w:val="20"/>
              </w:rPr>
              <w:t>Dipakai di semua lapisan yang butuh konfigurasi.</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lib/db.js</w:t>
            </w:r>
          </w:p>
        </w:tc>
        <w:tc>
          <w:tcPr>
            <w:tcW w:type="dxa" w:w="4176"/>
            <w:vAlign w:val="center"/>
            <w:tcMar>
              <w:top w:w="80" w:type="dxa"/>
              <w:bottom w:w="80" w:type="dxa"/>
              <w:start w:w="120" w:type="dxa"/>
              <w:end w:w="120" w:type="dxa"/>
            </w:tcMar>
          </w:tcPr>
          <w:p>
            <w:pPr>
              <w:spacing w:before="0" w:after="0"/>
            </w:pPr>
            <w:r/>
            <w:r>
              <w:rPr>
                <w:rFonts w:ascii="Calibri" w:hAnsi="Calibri"/>
                <w:color w:val="0B2545"/>
                <w:sz w:val="20"/>
              </w:rPr>
              <w:t>Membangun connection pool MySQL dan menentukan opsi SSL.</w:t>
            </w:r>
          </w:p>
        </w:tc>
        <w:tc>
          <w:tcPr>
            <w:tcW w:type="dxa" w:w="2951"/>
            <w:vAlign w:val="center"/>
            <w:tcMar>
              <w:top w:w="80" w:type="dxa"/>
              <w:bottom w:w="80" w:type="dxa"/>
              <w:start w:w="120" w:type="dxa"/>
              <w:end w:w="120" w:type="dxa"/>
            </w:tcMar>
          </w:tcPr>
          <w:p>
            <w:pPr>
              <w:spacing w:before="0" w:after="0"/>
            </w:pPr>
            <w:r/>
            <w:r>
              <w:rPr>
                <w:rFonts w:ascii="Calibri" w:hAnsi="Calibri"/>
                <w:color w:val="0B2545"/>
                <w:sz w:val="20"/>
              </w:rPr>
              <w:t>Menjaga koneksi efisien dan aman.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lib/cache.js</w:t>
            </w:r>
          </w:p>
        </w:tc>
        <w:tc>
          <w:tcPr>
            <w:tcW w:type="dxa" w:w="4176"/>
            <w:vAlign w:val="center"/>
            <w:tcMar>
              <w:top w:w="80" w:type="dxa"/>
              <w:bottom w:w="80" w:type="dxa"/>
              <w:start w:w="120" w:type="dxa"/>
              <w:end w:w="120" w:type="dxa"/>
            </w:tcMar>
          </w:tcPr>
          <w:p>
            <w:pPr>
              <w:spacing w:before="0" w:after="0"/>
            </w:pPr>
            <w:r/>
            <w:r>
              <w:rPr>
                <w:rFonts w:ascii="Calibri" w:hAnsi="Calibri"/>
                <w:color w:val="0B2545"/>
                <w:sz w:val="20"/>
              </w:rPr>
              <w:t>Menyimpan cache in-memory berbasis `Map`.</w:t>
            </w:r>
          </w:p>
        </w:tc>
        <w:tc>
          <w:tcPr>
            <w:tcW w:type="dxa" w:w="2951"/>
            <w:vAlign w:val="center"/>
            <w:tcMar>
              <w:top w:w="80" w:type="dxa"/>
              <w:bottom w:w="80" w:type="dxa"/>
              <w:start w:w="120" w:type="dxa"/>
              <w:end w:w="120" w:type="dxa"/>
            </w:tcMar>
          </w:tcPr>
          <w:p>
            <w:pPr>
              <w:spacing w:before="0" w:after="0"/>
            </w:pPr>
            <w:r/>
            <w:r>
              <w:rPr>
                <w:rFonts w:ascii="Calibri" w:hAnsi="Calibri"/>
                <w:color w:val="0B2545"/>
                <w:sz w:val="20"/>
              </w:rPr>
              <w:t>Mengurangi query berulang pada GET.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lib/tables.js</w:t>
            </w:r>
          </w:p>
        </w:tc>
        <w:tc>
          <w:tcPr>
            <w:tcW w:type="dxa" w:w="4176"/>
            <w:vAlign w:val="center"/>
            <w:tcMar>
              <w:top w:w="80" w:type="dxa"/>
              <w:bottom w:w="80" w:type="dxa"/>
              <w:start w:w="120" w:type="dxa"/>
              <w:end w:w="120" w:type="dxa"/>
            </w:tcMar>
          </w:tcPr>
          <w:p>
            <w:pPr>
              <w:spacing w:before="0" w:after="0"/>
            </w:pPr>
            <w:r/>
            <w:r>
              <w:rPr>
                <w:rFonts w:ascii="Calibri" w:hAnsi="Calibri"/>
                <w:color w:val="0B2545"/>
                <w:sz w:val="20"/>
              </w:rPr>
              <w:t>Menyimpan definisi tabel, nama primary key, dan pemetaan field JSON.</w:t>
            </w:r>
          </w:p>
        </w:tc>
        <w:tc>
          <w:tcPr>
            <w:tcW w:type="dxa" w:w="2951"/>
            <w:vAlign w:val="center"/>
            <w:tcMar>
              <w:top w:w="80" w:type="dxa"/>
              <w:bottom w:w="80" w:type="dxa"/>
              <w:start w:w="120" w:type="dxa"/>
              <w:end w:w="120" w:type="dxa"/>
            </w:tcMar>
          </w:tcPr>
          <w:p>
            <w:pPr>
              <w:spacing w:before="0" w:after="0"/>
            </w:pPr>
            <w:r/>
            <w:r>
              <w:rPr>
                <w:rFonts w:ascii="Calibri" w:hAnsi="Calibri"/>
                <w:color w:val="0B2545"/>
                <w:sz w:val="20"/>
              </w:rPr>
              <w:t>Menjadi sumber kebenaran untuk endpoint CRUD.</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lib/crud.js</w:t>
            </w:r>
          </w:p>
        </w:tc>
        <w:tc>
          <w:tcPr>
            <w:tcW w:type="dxa" w:w="4176"/>
            <w:vAlign w:val="center"/>
            <w:tcMar>
              <w:top w:w="80" w:type="dxa"/>
              <w:bottom w:w="80" w:type="dxa"/>
              <w:start w:w="120" w:type="dxa"/>
              <w:end w:w="120" w:type="dxa"/>
            </w:tcMar>
          </w:tcPr>
          <w:p>
            <w:pPr>
              <w:spacing w:before="0" w:after="0"/>
            </w:pPr>
            <w:r/>
            <w:r>
              <w:rPr>
                <w:rFonts w:ascii="Calibri" w:hAnsi="Calibri"/>
                <w:color w:val="0B2545"/>
                <w:sz w:val="20"/>
              </w:rPr>
              <w:t>Berisi engine CRUD generik untuk GET, POST, PUT, dan DELETE.</w:t>
            </w:r>
          </w:p>
        </w:tc>
        <w:tc>
          <w:tcPr>
            <w:tcW w:type="dxa" w:w="2951"/>
            <w:vAlign w:val="center"/>
            <w:tcMar>
              <w:top w:w="80" w:type="dxa"/>
              <w:bottom w:w="80" w:type="dxa"/>
              <w:start w:w="120" w:type="dxa"/>
              <w:end w:w="120" w:type="dxa"/>
            </w:tcMar>
          </w:tcPr>
          <w:p>
            <w:pPr>
              <w:spacing w:before="0" w:after="0"/>
            </w:pPr>
            <w:r/>
            <w:r>
              <w:rPr>
                <w:rFonts w:ascii="Calibri" w:hAnsi="Calibri"/>
                <w:color w:val="0B2545"/>
                <w:sz w:val="20"/>
              </w:rPr>
              <w:t>Inti logika aplikasi.</w:t>
            </w:r>
          </w:p>
        </w:tc>
      </w:tr>
    </w:tbl>
    <w:p>
      <w:pPr>
        <w:pStyle w:val="Heading2"/>
      </w:pPr>
      <w:r>
        <w:t>Entry point API pada `api/`</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664"/>
        <w:gridCol w:w="3671"/>
        <w:gridCol w:w="3024"/>
      </w:tblGrid>
      <w:tr>
        <w:tc>
          <w:tcPr>
            <w:tcW w:type="dxa" w:w="2664"/>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 Objek</w:t>
            </w:r>
          </w:p>
        </w:tc>
        <w:tc>
          <w:tcPr>
            <w:tcW w:type="dxa" w:w="3671"/>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 Isi</w:t>
            </w:r>
          </w:p>
        </w:tc>
        <w:tc>
          <w:tcPr>
            <w:tcW w:type="dxa" w:w="3024"/>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Catatan penting</w:t>
            </w:r>
          </w:p>
        </w:tc>
      </w:tr>
      <w:tr>
        <w:tc>
          <w:tcPr>
            <w:tcW w:type="dxa" w:w="2664"/>
            <w:vAlign w:val="center"/>
            <w:tcMar>
              <w:top w:w="80" w:type="dxa"/>
              <w:bottom w:w="80" w:type="dxa"/>
              <w:start w:w="120" w:type="dxa"/>
              <w:end w:w="120" w:type="dxa"/>
            </w:tcMar>
          </w:tcPr>
          <w:p>
            <w:pPr>
              <w:spacing w:before="0" w:after="0"/>
            </w:pPr>
            <w:r/>
            <w:r>
              <w:rPr>
                <w:rFonts w:ascii="Calibri" w:hAnsi="Calibri"/>
                <w:color w:val="0B2545"/>
                <w:sz w:val="20"/>
              </w:rPr>
              <w:t>api/dim_jenis_kelamin.js</w:t>
            </w:r>
          </w:p>
        </w:tc>
        <w:tc>
          <w:tcPr>
            <w:tcW w:type="dxa" w:w="3671"/>
            <w:vAlign w:val="center"/>
            <w:tcMar>
              <w:top w:w="80" w:type="dxa"/>
              <w:bottom w:w="80" w:type="dxa"/>
              <w:start w:w="120" w:type="dxa"/>
              <w:end w:w="120" w:type="dxa"/>
            </w:tcMar>
          </w:tcPr>
          <w:p>
            <w:pPr>
              <w:spacing w:before="0" w:after="0"/>
            </w:pPr>
            <w:r/>
            <w:r>
              <w:rPr>
                <w:rFonts w:ascii="Calibri" w:hAnsi="Calibri"/>
                <w:color w:val="0B2545"/>
                <w:sz w:val="20"/>
              </w:rPr>
              <w:t>Mengekspor handler yang memanggil CRUD untuk tabel `dim_jenis_kelamin`.</w:t>
            </w:r>
          </w:p>
        </w:tc>
        <w:tc>
          <w:tcPr>
            <w:tcW w:type="dxa" w:w="3024"/>
            <w:vAlign w:val="center"/>
            <w:tcMar>
              <w:top w:w="80" w:type="dxa"/>
              <w:bottom w:w="80" w:type="dxa"/>
              <w:start w:w="120" w:type="dxa"/>
              <w:end w:w="120" w:type="dxa"/>
            </w:tcMar>
          </w:tcPr>
          <w:p>
            <w:pPr>
              <w:spacing w:before="0" w:after="0"/>
            </w:pPr>
            <w:r/>
            <w:r>
              <w:rPr>
                <w:rFonts w:ascii="Calibri" w:hAnsi="Calibri"/>
                <w:color w:val="0B2545"/>
                <w:sz w:val="20"/>
              </w:rPr>
              <w:t>Route publik `/dim_jenis_kelamin` direwrite ke sini.</w:t>
            </w:r>
          </w:p>
        </w:tc>
      </w:tr>
      <w:tr>
        <w:tc>
          <w:tcPr>
            <w:tcW w:type="dxa" w:w="2664"/>
            <w:vAlign w:val="center"/>
            <w:tcMar>
              <w:top w:w="80" w:type="dxa"/>
              <w:bottom w:w="80" w:type="dxa"/>
              <w:start w:w="120" w:type="dxa"/>
              <w:end w:w="120" w:type="dxa"/>
            </w:tcMar>
          </w:tcPr>
          <w:p>
            <w:pPr>
              <w:spacing w:before="0" w:after="0"/>
            </w:pPr>
            <w:r/>
            <w:r>
              <w:rPr>
                <w:rFonts w:ascii="Calibri" w:hAnsi="Calibri"/>
                <w:color w:val="0B2545"/>
                <w:sz w:val="20"/>
              </w:rPr>
              <w:t>api/dim_kabupaten_kota.js</w:t>
            </w:r>
          </w:p>
        </w:tc>
        <w:tc>
          <w:tcPr>
            <w:tcW w:type="dxa" w:w="3671"/>
            <w:vAlign w:val="center"/>
            <w:tcMar>
              <w:top w:w="80" w:type="dxa"/>
              <w:bottom w:w="80" w:type="dxa"/>
              <w:start w:w="120" w:type="dxa"/>
              <w:end w:w="120" w:type="dxa"/>
            </w:tcMar>
          </w:tcPr>
          <w:p>
            <w:pPr>
              <w:spacing w:before="0" w:after="0"/>
            </w:pPr>
            <w:r/>
            <w:r>
              <w:rPr>
                <w:rFonts w:ascii="Calibri" w:hAnsi="Calibri"/>
                <w:color w:val="0B2545"/>
                <w:sz w:val="20"/>
              </w:rPr>
              <w:t>Handler CRUD untuk tabel `dim_kabupaten_kota`.</w:t>
            </w:r>
          </w:p>
        </w:tc>
        <w:tc>
          <w:tcPr>
            <w:tcW w:type="dxa" w:w="3024"/>
            <w:vAlign w:val="center"/>
            <w:tcMar>
              <w:top w:w="80" w:type="dxa"/>
              <w:bottom w:w="80" w:type="dxa"/>
              <w:start w:w="120" w:type="dxa"/>
              <w:end w:w="120" w:type="dxa"/>
            </w:tcMar>
          </w:tcPr>
          <w:p>
            <w:pPr>
              <w:spacing w:before="0" w:after="0"/>
            </w:pPr>
            <w:r/>
            <w:r>
              <w:rPr>
                <w:rFonts w:ascii="Calibri" w:hAnsi="Calibri"/>
                <w:color w:val="0B2545"/>
                <w:sz w:val="20"/>
              </w:rPr>
              <w:t>Route publik `/dim_kabupaten_kota`.</w:t>
            </w:r>
          </w:p>
        </w:tc>
      </w:tr>
      <w:tr>
        <w:tc>
          <w:tcPr>
            <w:tcW w:type="dxa" w:w="2664"/>
            <w:vAlign w:val="center"/>
            <w:tcMar>
              <w:top w:w="80" w:type="dxa"/>
              <w:bottom w:w="80" w:type="dxa"/>
              <w:start w:w="120" w:type="dxa"/>
              <w:end w:w="120" w:type="dxa"/>
            </w:tcMar>
          </w:tcPr>
          <w:p>
            <w:pPr>
              <w:spacing w:before="0" w:after="0"/>
            </w:pPr>
            <w:r/>
            <w:r>
              <w:rPr>
                <w:rFonts w:ascii="Calibri" w:hAnsi="Calibri"/>
                <w:color w:val="0B2545"/>
                <w:sz w:val="20"/>
              </w:rPr>
              <w:t>api/dim_keterangan.js</w:t>
            </w:r>
          </w:p>
        </w:tc>
        <w:tc>
          <w:tcPr>
            <w:tcW w:type="dxa" w:w="3671"/>
            <w:vAlign w:val="center"/>
            <w:tcMar>
              <w:top w:w="80" w:type="dxa"/>
              <w:bottom w:w="80" w:type="dxa"/>
              <w:start w:w="120" w:type="dxa"/>
              <w:end w:w="120" w:type="dxa"/>
            </w:tcMar>
          </w:tcPr>
          <w:p>
            <w:pPr>
              <w:spacing w:before="0" w:after="0"/>
            </w:pPr>
            <w:r/>
            <w:r>
              <w:rPr>
                <w:rFonts w:ascii="Calibri" w:hAnsi="Calibri"/>
                <w:color w:val="0B2545"/>
                <w:sz w:val="20"/>
              </w:rPr>
              <w:t>Handler CRUD untuk tabel `dim_keterangan`.</w:t>
            </w:r>
          </w:p>
        </w:tc>
        <w:tc>
          <w:tcPr>
            <w:tcW w:type="dxa" w:w="3024"/>
            <w:vAlign w:val="center"/>
            <w:tcMar>
              <w:top w:w="80" w:type="dxa"/>
              <w:bottom w:w="80" w:type="dxa"/>
              <w:start w:w="120" w:type="dxa"/>
              <w:end w:w="120" w:type="dxa"/>
            </w:tcMar>
          </w:tcPr>
          <w:p>
            <w:pPr>
              <w:spacing w:before="0" w:after="0"/>
            </w:pPr>
            <w:r/>
            <w:r>
              <w:rPr>
                <w:rFonts w:ascii="Calibri" w:hAnsi="Calibri"/>
                <w:color w:val="0B2545"/>
                <w:sz w:val="20"/>
              </w:rPr>
              <w:t>Route publik `/dim_keterangan`.</w:t>
            </w:r>
          </w:p>
        </w:tc>
      </w:tr>
      <w:tr>
        <w:tc>
          <w:tcPr>
            <w:tcW w:type="dxa" w:w="2664"/>
            <w:vAlign w:val="center"/>
            <w:tcMar>
              <w:top w:w="80" w:type="dxa"/>
              <w:bottom w:w="80" w:type="dxa"/>
              <w:start w:w="120" w:type="dxa"/>
              <w:end w:w="120" w:type="dxa"/>
            </w:tcMar>
          </w:tcPr>
          <w:p>
            <w:pPr>
              <w:spacing w:before="0" w:after="0"/>
            </w:pPr>
            <w:r/>
            <w:r>
              <w:rPr>
                <w:rFonts w:ascii="Calibri" w:hAnsi="Calibri"/>
                <w:color w:val="0B2545"/>
                <w:sz w:val="20"/>
              </w:rPr>
              <w:t>api/dim_lama_studi.js</w:t>
            </w:r>
          </w:p>
        </w:tc>
        <w:tc>
          <w:tcPr>
            <w:tcW w:type="dxa" w:w="3671"/>
            <w:vAlign w:val="center"/>
            <w:tcMar>
              <w:top w:w="80" w:type="dxa"/>
              <w:bottom w:w="80" w:type="dxa"/>
              <w:start w:w="120" w:type="dxa"/>
              <w:end w:w="120" w:type="dxa"/>
            </w:tcMar>
          </w:tcPr>
          <w:p>
            <w:pPr>
              <w:spacing w:before="0" w:after="0"/>
            </w:pPr>
            <w:r/>
            <w:r>
              <w:rPr>
                <w:rFonts w:ascii="Calibri" w:hAnsi="Calibri"/>
                <w:color w:val="0B2545"/>
                <w:sz w:val="20"/>
              </w:rPr>
              <w:t>Handler CRUD untuk tabel `dim_lama_studi`.</w:t>
            </w:r>
          </w:p>
        </w:tc>
        <w:tc>
          <w:tcPr>
            <w:tcW w:type="dxa" w:w="3024"/>
            <w:vAlign w:val="center"/>
            <w:tcMar>
              <w:top w:w="80" w:type="dxa"/>
              <w:bottom w:w="80" w:type="dxa"/>
              <w:start w:w="120" w:type="dxa"/>
              <w:end w:w="120" w:type="dxa"/>
            </w:tcMar>
          </w:tcPr>
          <w:p>
            <w:pPr>
              <w:spacing w:before="0" w:after="0"/>
            </w:pPr>
            <w:r/>
            <w:r>
              <w:rPr>
                <w:rFonts w:ascii="Calibri" w:hAnsi="Calibri"/>
                <w:color w:val="0B2545"/>
                <w:sz w:val="20"/>
              </w:rPr>
              <w:t>Route publik `/dim_lama_studi`.</w:t>
            </w:r>
          </w:p>
        </w:tc>
      </w:tr>
      <w:tr>
        <w:tc>
          <w:tcPr>
            <w:tcW w:type="dxa" w:w="2664"/>
            <w:vAlign w:val="center"/>
            <w:tcMar>
              <w:top w:w="80" w:type="dxa"/>
              <w:bottom w:w="80" w:type="dxa"/>
              <w:start w:w="120" w:type="dxa"/>
              <w:end w:w="120" w:type="dxa"/>
            </w:tcMar>
          </w:tcPr>
          <w:p>
            <w:pPr>
              <w:spacing w:before="0" w:after="0"/>
            </w:pPr>
            <w:r/>
            <w:r>
              <w:rPr>
                <w:rFonts w:ascii="Calibri" w:hAnsi="Calibri"/>
                <w:color w:val="0B2545"/>
                <w:sz w:val="20"/>
              </w:rPr>
              <w:t>api/dim_sekolah.js</w:t>
            </w:r>
          </w:p>
        </w:tc>
        <w:tc>
          <w:tcPr>
            <w:tcW w:type="dxa" w:w="3671"/>
            <w:vAlign w:val="center"/>
            <w:tcMar>
              <w:top w:w="80" w:type="dxa"/>
              <w:bottom w:w="80" w:type="dxa"/>
              <w:start w:w="120" w:type="dxa"/>
              <w:end w:w="120" w:type="dxa"/>
            </w:tcMar>
          </w:tcPr>
          <w:p>
            <w:pPr>
              <w:spacing w:before="0" w:after="0"/>
            </w:pPr>
            <w:r/>
            <w:r>
              <w:rPr>
                <w:rFonts w:ascii="Calibri" w:hAnsi="Calibri"/>
                <w:color w:val="0B2545"/>
                <w:sz w:val="20"/>
              </w:rPr>
              <w:t>Handler CRUD untuk tabel `dim_sekolah`.</w:t>
            </w:r>
          </w:p>
        </w:tc>
        <w:tc>
          <w:tcPr>
            <w:tcW w:type="dxa" w:w="3024"/>
            <w:vAlign w:val="center"/>
            <w:tcMar>
              <w:top w:w="80" w:type="dxa"/>
              <w:bottom w:w="80" w:type="dxa"/>
              <w:start w:w="120" w:type="dxa"/>
              <w:end w:w="120" w:type="dxa"/>
            </w:tcMar>
          </w:tcPr>
          <w:p>
            <w:pPr>
              <w:spacing w:before="0" w:after="0"/>
            </w:pPr>
            <w:r/>
            <w:r>
              <w:rPr>
                <w:rFonts w:ascii="Calibri" w:hAnsi="Calibri"/>
                <w:color w:val="0B2545"/>
                <w:sz w:val="20"/>
              </w:rPr>
              <w:t>Route publik `/dim_sekolah`.</w:t>
            </w:r>
          </w:p>
        </w:tc>
      </w:tr>
    </w:tbl>
    <w:p>
      <w:pPr>
        <w:pStyle w:val="Heading2"/>
      </w:pPr>
      <w:r>
        <w:t>Dokumen pendukung di `laporan/`</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808"/>
        <w:gridCol w:w="3888"/>
        <w:gridCol w:w="2664"/>
      </w:tblGrid>
      <w:tr>
        <w:tc>
          <w:tcPr>
            <w:tcW w:type="dxa" w:w="2808"/>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 Objek</w:t>
            </w:r>
          </w:p>
        </w:tc>
        <w:tc>
          <w:tcPr>
            <w:tcW w:type="dxa" w:w="3888"/>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 Isi</w:t>
            </w:r>
          </w:p>
        </w:tc>
        <w:tc>
          <w:tcPr>
            <w:tcW w:type="dxa" w:w="2664"/>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Catatan penting</w:t>
            </w:r>
          </w:p>
        </w:tc>
      </w:tr>
      <w:tr>
        <w:tc>
          <w:tcPr>
            <w:tcW w:type="dxa" w:w="2808"/>
            <w:vAlign w:val="center"/>
            <w:tcMar>
              <w:top w:w="80" w:type="dxa"/>
              <w:bottom w:w="80" w:type="dxa"/>
              <w:start w:w="120" w:type="dxa"/>
              <w:end w:w="120" w:type="dxa"/>
            </w:tcMar>
          </w:tcPr>
          <w:p>
            <w:pPr>
              <w:spacing w:before="0" w:after="0"/>
            </w:pPr>
            <w:r/>
            <w:r>
              <w:rPr>
                <w:rFonts w:ascii="Calibri" w:hAnsi="Calibri"/>
                <w:color w:val="0B2545"/>
                <w:sz w:val="20"/>
              </w:rPr>
              <w:t>laporan/</w:t>
            </w:r>
          </w:p>
        </w:tc>
        <w:tc>
          <w:tcPr>
            <w:tcW w:type="dxa" w:w="3888"/>
            <w:vAlign w:val="center"/>
            <w:tcMar>
              <w:top w:w="80" w:type="dxa"/>
              <w:bottom w:w="80" w:type="dxa"/>
              <w:start w:w="120" w:type="dxa"/>
              <w:end w:w="120" w:type="dxa"/>
            </w:tcMar>
          </w:tcPr>
          <w:p>
            <w:pPr>
              <w:spacing w:before="0" w:after="0"/>
            </w:pPr>
            <w:r/>
            <w:r>
              <w:rPr>
                <w:rFonts w:ascii="Calibri" w:hAnsi="Calibri"/>
                <w:color w:val="0B2545"/>
                <w:sz w:val="20"/>
              </w:rPr>
              <w:t>Berisi dokumen hasil analisis dan laporan JMeter, termasuk versi final dan revisi.</w:t>
            </w:r>
          </w:p>
        </w:tc>
        <w:tc>
          <w:tcPr>
            <w:tcW w:type="dxa" w:w="2664"/>
            <w:vAlign w:val="center"/>
            <w:tcMar>
              <w:top w:w="80" w:type="dxa"/>
              <w:bottom w:w="80" w:type="dxa"/>
              <w:start w:w="120" w:type="dxa"/>
              <w:end w:w="120" w:type="dxa"/>
            </w:tcMar>
          </w:tcPr>
          <w:p>
            <w:pPr>
              <w:spacing w:before="0" w:after="0"/>
            </w:pPr>
            <w:r/>
            <w:r>
              <w:rPr>
                <w:rFonts w:ascii="Calibri" w:hAnsi="Calibri"/>
                <w:color w:val="0B2545"/>
                <w:sz w:val="20"/>
              </w:rPr>
              <w:t>Mendukung penjelasan performa dan optimasi.</w:t>
            </w:r>
          </w:p>
        </w:tc>
      </w:tr>
      <w:tr>
        <w:tc>
          <w:tcPr>
            <w:tcW w:type="dxa" w:w="2808"/>
            <w:vAlign w:val="center"/>
            <w:tcMar>
              <w:top w:w="80" w:type="dxa"/>
              <w:bottom w:w="80" w:type="dxa"/>
              <w:start w:w="120" w:type="dxa"/>
              <w:end w:w="120" w:type="dxa"/>
            </w:tcMar>
          </w:tcPr>
          <w:p>
            <w:pPr>
              <w:spacing w:before="0" w:after="0"/>
            </w:pPr>
            <w:r/>
            <w:r>
              <w:rPr>
                <w:rFonts w:ascii="Calibri" w:hAnsi="Calibri"/>
                <w:color w:val="0B2545"/>
                <w:sz w:val="20"/>
              </w:rPr>
              <w:t>laporan/Hasil Testing Menggunakan Apache JMeter.docx</w:t>
            </w:r>
          </w:p>
        </w:tc>
        <w:tc>
          <w:tcPr>
            <w:tcW w:type="dxa" w:w="3888"/>
            <w:vAlign w:val="center"/>
            <w:tcMar>
              <w:top w:w="80" w:type="dxa"/>
              <w:bottom w:w="80" w:type="dxa"/>
              <w:start w:w="120" w:type="dxa"/>
              <w:end w:w="120" w:type="dxa"/>
            </w:tcMar>
          </w:tcPr>
          <w:p>
            <w:pPr>
              <w:spacing w:before="0" w:after="0"/>
            </w:pPr>
            <w:r/>
            <w:r>
              <w:rPr>
                <w:rFonts w:ascii="Calibri" w:hAnsi="Calibri"/>
                <w:color w:val="0B2545"/>
                <w:sz w:val="20"/>
              </w:rPr>
              <w:t>Output uji beban yang disimpan sebagai dokumen Word.</w:t>
            </w:r>
          </w:p>
        </w:tc>
        <w:tc>
          <w:tcPr>
            <w:tcW w:type="dxa" w:w="2664"/>
            <w:vAlign w:val="center"/>
            <w:tcMar>
              <w:top w:w="80" w:type="dxa"/>
              <w:bottom w:w="80" w:type="dxa"/>
              <w:start w:w="120" w:type="dxa"/>
              <w:end w:w="120" w:type="dxa"/>
            </w:tcMar>
          </w:tcPr>
          <w:p>
            <w:pPr>
              <w:spacing w:before="0" w:after="0"/>
            </w:pPr>
            <w:r/>
            <w:r>
              <w:rPr>
                <w:rFonts w:ascii="Calibri" w:hAnsi="Calibri"/>
                <w:color w:val="0B2545"/>
                <w:sz w:val="20"/>
              </w:rPr>
              <w:t>Ada juga salinan di root proyek.</w:t>
            </w:r>
          </w:p>
        </w:tc>
      </w:tr>
      <w:tr>
        <w:tc>
          <w:tcPr>
            <w:tcW w:type="dxa" w:w="2808"/>
            <w:vAlign w:val="center"/>
            <w:tcMar>
              <w:top w:w="80" w:type="dxa"/>
              <w:bottom w:w="80" w:type="dxa"/>
              <w:start w:w="120" w:type="dxa"/>
              <w:end w:w="120" w:type="dxa"/>
            </w:tcMar>
          </w:tcPr>
          <w:p>
            <w:pPr>
              <w:spacing w:before="0" w:after="0"/>
            </w:pPr>
            <w:r/>
            <w:r>
              <w:rPr>
                <w:rFonts w:ascii="Calibri" w:hAnsi="Calibri"/>
                <w:color w:val="0B2545"/>
                <w:sz w:val="20"/>
              </w:rPr>
              <w:t>laporan/laporan_analisis_jmeter_final.docx</w:t>
            </w:r>
          </w:p>
        </w:tc>
        <w:tc>
          <w:tcPr>
            <w:tcW w:type="dxa" w:w="3888"/>
            <w:vAlign w:val="center"/>
            <w:tcMar>
              <w:top w:w="80" w:type="dxa"/>
              <w:bottom w:w="80" w:type="dxa"/>
              <w:start w:w="120" w:type="dxa"/>
              <w:end w:w="120" w:type="dxa"/>
            </w:tcMar>
          </w:tcPr>
          <w:p>
            <w:pPr>
              <w:spacing w:before="0" w:after="0"/>
            </w:pPr>
            <w:r/>
            <w:r>
              <w:rPr>
                <w:rFonts w:ascii="Calibri" w:hAnsi="Calibri"/>
                <w:color w:val="0B2545"/>
                <w:sz w:val="20"/>
              </w:rPr>
              <w:t>Versi final laporan analisis JMeter.</w:t>
            </w:r>
          </w:p>
        </w:tc>
        <w:tc>
          <w:tcPr>
            <w:tcW w:type="dxa" w:w="2664"/>
            <w:vAlign w:val="center"/>
            <w:tcMar>
              <w:top w:w="80" w:type="dxa"/>
              <w:bottom w:w="80" w:type="dxa"/>
              <w:start w:w="120" w:type="dxa"/>
              <w:end w:w="120" w:type="dxa"/>
            </w:tcMar>
          </w:tcPr>
          <w:p>
            <w:pPr>
              <w:spacing w:before="0" w:after="0"/>
            </w:pPr>
            <w:r/>
            <w:r>
              <w:rPr>
                <w:rFonts w:ascii="Calibri" w:hAnsi="Calibri"/>
                <w:color w:val="0B2545"/>
                <w:sz w:val="20"/>
              </w:rPr>
              <w:t>Dokumen pelengkap laporan.</w:t>
            </w:r>
          </w:p>
        </w:tc>
      </w:tr>
      <w:tr>
        <w:tc>
          <w:tcPr>
            <w:tcW w:type="dxa" w:w="2808"/>
            <w:vAlign w:val="center"/>
            <w:tcMar>
              <w:top w:w="80" w:type="dxa"/>
              <w:bottom w:w="80" w:type="dxa"/>
              <w:start w:w="120" w:type="dxa"/>
              <w:end w:w="120" w:type="dxa"/>
            </w:tcMar>
          </w:tcPr>
          <w:p>
            <w:pPr>
              <w:spacing w:before="0" w:after="0"/>
            </w:pPr>
            <w:r/>
            <w:r>
              <w:rPr>
                <w:rFonts w:ascii="Calibri" w:hAnsi="Calibri"/>
                <w:color w:val="0B2545"/>
                <w:sz w:val="20"/>
              </w:rPr>
              <w:t>laporan/laporan_analisis_jmeter_before_tune*.docx</w:t>
            </w:r>
          </w:p>
        </w:tc>
        <w:tc>
          <w:tcPr>
            <w:tcW w:type="dxa" w:w="3888"/>
            <w:vAlign w:val="center"/>
            <w:tcMar>
              <w:top w:w="80" w:type="dxa"/>
              <w:bottom w:w="80" w:type="dxa"/>
              <w:start w:w="120" w:type="dxa"/>
              <w:end w:w="120" w:type="dxa"/>
            </w:tcMar>
          </w:tcPr>
          <w:p>
            <w:pPr>
              <w:spacing w:before="0" w:after="0"/>
            </w:pPr>
            <w:r/>
            <w:r>
              <w:rPr>
                <w:rFonts w:ascii="Calibri" w:hAnsi="Calibri"/>
                <w:color w:val="0B2545"/>
                <w:sz w:val="20"/>
              </w:rPr>
              <w:t>Versi sebelum tuning, termasuk revisi.</w:t>
            </w:r>
          </w:p>
        </w:tc>
        <w:tc>
          <w:tcPr>
            <w:tcW w:type="dxa" w:w="2664"/>
            <w:vAlign w:val="center"/>
            <w:tcMar>
              <w:top w:w="80" w:type="dxa"/>
              <w:bottom w:w="80" w:type="dxa"/>
              <w:start w:w="120" w:type="dxa"/>
              <w:end w:w="120" w:type="dxa"/>
            </w:tcMar>
          </w:tcPr>
          <w:p>
            <w:pPr>
              <w:spacing w:before="0" w:after="0"/>
            </w:pPr>
            <w:r/>
            <w:r>
              <w:rPr>
                <w:rFonts w:ascii="Calibri" w:hAnsi="Calibri"/>
                <w:color w:val="0B2545"/>
                <w:sz w:val="20"/>
              </w:rPr>
              <w:t>Menunjukkan evolusi analisis.</w:t>
            </w:r>
          </w:p>
        </w:tc>
      </w:tr>
      <w:tr>
        <w:tc>
          <w:tcPr>
            <w:tcW w:type="dxa" w:w="2808"/>
            <w:vAlign w:val="center"/>
            <w:tcMar>
              <w:top w:w="80" w:type="dxa"/>
              <w:bottom w:w="80" w:type="dxa"/>
              <w:start w:w="120" w:type="dxa"/>
              <w:end w:w="120" w:type="dxa"/>
            </w:tcMar>
          </w:tcPr>
          <w:p>
            <w:pPr>
              <w:spacing w:before="0" w:after="0"/>
            </w:pPr>
            <w:r/>
            <w:r>
              <w:rPr>
                <w:rFonts w:ascii="Calibri" w:hAnsi="Calibri"/>
                <w:color w:val="0B2545"/>
                <w:sz w:val="20"/>
              </w:rPr>
              <w:t>laporan/Output Setelah Optimasi.docx</w:t>
            </w:r>
          </w:p>
        </w:tc>
        <w:tc>
          <w:tcPr>
            <w:tcW w:type="dxa" w:w="3888"/>
            <w:vAlign w:val="center"/>
            <w:tcMar>
              <w:top w:w="80" w:type="dxa"/>
              <w:bottom w:w="80" w:type="dxa"/>
              <w:start w:w="120" w:type="dxa"/>
              <w:end w:w="120" w:type="dxa"/>
            </w:tcMar>
          </w:tcPr>
          <w:p>
            <w:pPr>
              <w:spacing w:before="0" w:after="0"/>
            </w:pPr>
            <w:r/>
            <w:r>
              <w:rPr>
                <w:rFonts w:ascii="Calibri" w:hAnsi="Calibri"/>
                <w:color w:val="0B2545"/>
                <w:sz w:val="20"/>
              </w:rPr>
              <w:t>Hasil dokumentasi setelah optimasi performa.</w:t>
            </w:r>
          </w:p>
        </w:tc>
        <w:tc>
          <w:tcPr>
            <w:tcW w:type="dxa" w:w="2664"/>
            <w:vAlign w:val="center"/>
            <w:tcMar>
              <w:top w:w="80" w:type="dxa"/>
              <w:bottom w:w="80" w:type="dxa"/>
              <w:start w:w="120" w:type="dxa"/>
              <w:end w:w="120" w:type="dxa"/>
            </w:tcMar>
          </w:tcPr>
          <w:p>
            <w:pPr>
              <w:spacing w:before="0" w:after="0"/>
            </w:pPr>
            <w:r/>
            <w:r>
              <w:rPr>
                <w:rFonts w:ascii="Calibri" w:hAnsi="Calibri"/>
                <w:color w:val="0B2545"/>
                <w:sz w:val="20"/>
              </w:rPr>
              <w:t>Merepresentasikan state akhir tuning.</w:t>
            </w:r>
          </w:p>
        </w:tc>
      </w:tr>
    </w:tbl>
    <w:p>
      <w:pPr>
        <w:pStyle w:val="Heading1"/>
      </w:pPr>
      <w:r>
        <w:t>3. Konfigurasi dan Variabel Environment</w:t>
      </w:r>
    </w:p>
    <w:p>
      <w:pPr>
        <w:pStyle w:val="Heading2"/>
      </w:pPr>
      <w:r>
        <w:t>3.1 package.json</w:t>
      </w:r>
    </w:p>
    <w:p>
      <w:pPr>
        <w:spacing w:before="0" w:after="80" w:line="300" w:lineRule="auto"/>
        <w:jc w:val="left"/>
      </w:pPr>
      <w:r>
        <w:rPr>
          <w:rFonts w:ascii="Calibri" w:hAnsi="Calibri"/>
          <w:b w:val="0"/>
          <w:i w:val="0"/>
          <w:color w:val="0B2545"/>
          <w:sz w:val="22"/>
        </w:rPr>
        <w:t>File manifest ini sangat ringkas. Ia hanya menetapkan nama paket, versi, mode module, target Node minimal 20, dan dependency `mysql2`. Tidak ada script `start`, `build`, `test`, atau tooling lain. Artinya, runtime utama memang diasumsikan berjalan melalui platform deployment seperti Vercel, bukan melalui workflow npm yang kompleks.</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w:t>
              <w:br/>
              <w:t xml:space="preserve">  "type": "module",</w:t>
              <w:br/>
              <w:t xml:space="preserve">  "engines": { "node": "&gt;=20" },</w:t>
              <w:br/>
              <w:t xml:space="preserve">  "dependencies": {</w:t>
              <w:br/>
              <w:t xml:space="preserve">    "mysql2": "^3.11.4"</w:t>
              <w:br/>
              <w:t xml:space="preserve">  }</w:t>
              <w:br/>
              <w:t>}</w:t>
            </w:r>
          </w:p>
        </w:tc>
      </w:tr>
    </w:tbl>
    <w:p>
      <w:pPr>
        <w:pStyle w:val="Heading2"/>
      </w:pPr>
      <w:r>
        <w:t>3.2 vercel.json</w:t>
      </w:r>
    </w:p>
    <w:p>
      <w:pPr>
        <w:spacing w:before="0" w:after="80" w:line="300" w:lineRule="auto"/>
        <w:jc w:val="left"/>
      </w:pPr>
      <w:r>
        <w:rPr>
          <w:rFonts w:ascii="Calibri" w:hAnsi="Calibri"/>
          <w:b w:val="0"/>
          <w:i w:val="0"/>
          <w:color w:val="0B2545"/>
          <w:sz w:val="22"/>
        </w:rPr>
        <w:t>File ini berisi daftar rewrite route. Pengguna dapat mengakses endpoint tanpa prefiks `/api`, misalnya `/dim_sekolah`, tetapi Vercel akan meneruskannya ke `/api/dim_sekolah`.</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w:t>
              <w:br/>
              <w:t xml:space="preserve">  "rewrites": [</w:t>
              <w:br/>
              <w:t xml:space="preserve">    { "source": "/dim_sekolah", "destination": "/api/dim_sekolah" }</w:t>
              <w:br/>
              <w:t xml:space="preserve">  ]</w:t>
              <w:br/>
              <w:t>}</w:t>
            </w:r>
          </w:p>
        </w:tc>
      </w:tr>
    </w:tbl>
    <w:p>
      <w:pPr>
        <w:spacing w:before="0" w:after="80" w:line="300" w:lineRule="auto"/>
        <w:jc w:val="left"/>
      </w:pPr>
      <w:r>
        <w:rPr>
          <w:rFonts w:ascii="Calibri" w:hAnsi="Calibri"/>
          <w:b w:val="0"/>
          <w:i w:val="0"/>
          <w:color w:val="0B2545"/>
          <w:sz w:val="22"/>
        </w:rPr>
        <w:t>Dalam praktiknya ada lima rewrite, satu untuk setiap tabel dimensi yang diekspos sebagai API.</w:t>
      </w:r>
    </w:p>
    <w:p>
      <w:pPr>
        <w:pStyle w:val="Heading2"/>
      </w:pPr>
      <w:r>
        <w:t>3.3 Daftar Variabel Environment</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520"/>
        <w:gridCol w:w="6840"/>
      </w:tblGrid>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APP_NAME</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Nama aplikasi yang dipakai pada environment lokal atau deployment.</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APP_TIMEZONE</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Zona waktu aplikasi, misalnya `Asia/Makassar`.</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APP_DEBUG</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Flag debug tingkat aplikasi.</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APP_LOG_FILE</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Nama file log untuk error aplikasi.</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APP_BASE_URL</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Base URL deployment, misalnya domain Vercel.</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DB_HOST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Host database MySQL/MariaDB.</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DB_PORT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Port database, biasanya `3306` atau `4000`.</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DB_NAME</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Nama database yang akan dibuka oleh pool.</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DB_USER</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Nama user database.</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DB_PASS</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Password database.</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DB_CHARSET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Charset koneksi, default `utf8mb4`.</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DB_SSL_MODE</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Mode SSL, misalnya `required` atau `disabled`.</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DB_SSL_CA</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Isi CA certificate atau path/file PEM.</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DB_SSL_CERT_PATH</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Path file sertifikat alternatif untuk CA.</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API_DEFAULT_LIMIT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Limit default pagination saat parameter `limit` tidak dikirim.</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API_MAX_LIMIT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Batas maksimum `limit` agar response tidak terlalu besar.</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API_CACHE_TTL</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TTL cache in-memory dalam detik.</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DB_CONNECTION_LIMIT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Jumlah maksimal koneksi pool yang dibuka.</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DB_MAX_IDLE</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Jumlah koneksi idle maksimum dalam pool.</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DB_IDLE_TIMEOUT</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Waktu tunggu koneksi idle sebelum ditutup.</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DB_KEEPALIVE_DELAY</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Delay awal untuk keep-alive koneksi.</w:t>
            </w:r>
          </w:p>
        </w:tc>
      </w:tr>
      <w:tr>
        <w:tc>
          <w:tcPr>
            <w:tcW w:type="dxa" w:w="2520"/>
            <w:vAlign w:val="center"/>
            <w:tcMar>
              <w:top w:w="80" w:type="dxa"/>
              <w:bottom w:w="80" w:type="dxa"/>
              <w:start w:w="120" w:type="dxa"/>
              <w:end w:w="120" w:type="dxa"/>
            </w:tcMar>
          </w:tcPr>
          <w:p>
            <w:pPr>
              <w:spacing w:before="0" w:after="0"/>
            </w:pPr>
            <w:r/>
            <w:r>
              <w:rPr>
                <w:rFonts w:ascii="Calibri" w:hAnsi="Calibri"/>
                <w:b/>
                <w:color w:val="1F4D78"/>
                <w:sz w:val="21"/>
              </w:rPr>
              <w:t>API_CACHE_DIR</w:t>
            </w:r>
          </w:p>
        </w:tc>
        <w:tc>
          <w:tcPr>
            <w:tcW w:type="dxa" w:w="6840"/>
            <w:vAlign w:val="center"/>
            <w:tcMar>
              <w:top w:w="80" w:type="dxa"/>
              <w:bottom w:w="80" w:type="dxa"/>
              <w:start w:w="120" w:type="dxa"/>
              <w:end w:w="120" w:type="dxa"/>
            </w:tcMar>
          </w:tcPr>
          <w:p>
            <w:pPr>
              <w:spacing w:before="0" w:after="0"/>
            </w:pPr>
            <w:r/>
            <w:r>
              <w:rPr>
                <w:rFonts w:ascii="Calibri" w:hAnsi="Calibri"/>
                <w:color w:val="0B2545"/>
                <w:sz w:val="21"/>
              </w:rPr>
              <w:t>Direktori cache yang disebut pada template environment, meski kode saat ini belum memakainya.</w:t>
            </w:r>
          </w:p>
        </w:tc>
      </w:tr>
    </w:tbl>
    <w:p>
      <w:pPr>
        <w:spacing w:before="0" w:after="80" w:line="300" w:lineRule="auto"/>
        <w:jc w:val="left"/>
      </w:pPr>
      <w:r>
        <w:rPr>
          <w:rFonts w:ascii="Calibri" w:hAnsi="Calibri"/>
          <w:b w:val="0"/>
          <w:i w:val="0"/>
          <w:color w:val="0B2545"/>
          <w:sz w:val="22"/>
        </w:rPr>
        <w:t>Perlu dicatat bahwa utilitas `lib/env.js` hanya membaca file `.env` di working directory. File `.env.local` memang ada di root proyek, tetapi tidak diparsing secara langsung oleh kode ini. Nilai environment dari platform hosting tetap bisa digunakan karena `process.env` diprioritaskan.</w:t>
      </w:r>
    </w:p>
    <w:p>
      <w:pPr>
        <w:pStyle w:val="Heading2"/>
      </w:pPr>
      <w:r>
        <w:t>3.4 Sertifikat TLS `isrgrootx1.pem`</w:t>
      </w:r>
    </w:p>
    <w:p>
      <w:pPr>
        <w:spacing w:before="0" w:after="80" w:line="300" w:lineRule="auto"/>
        <w:jc w:val="left"/>
      </w:pPr>
      <w:r>
        <w:rPr>
          <w:rFonts w:ascii="Calibri" w:hAnsi="Calibri"/>
          <w:b w:val="0"/>
          <w:i w:val="0"/>
          <w:color w:val="0B2545"/>
          <w:sz w:val="22"/>
        </w:rPr>
        <w:t>File sertifikat ini menjadi fallback saat koneksi database membutuhkan CA manual untuk SSL. Di `lib/db.js`, file ini dipakai jika `DB_SSL_CA` kosong dan `DB_SSL_CERT_PATH` tidak menunjuk ke file lain. Jika sertifikat lokal juga tidak ditemukan, koneksi tetap dibuat dengan `rejectUnauthorized: true` dan `minVersion: TLSv1.2`.</w:t>
      </w:r>
    </w:p>
    <w:p>
      <w:pPr>
        <w:pStyle w:val="Heading1"/>
      </w:pPr>
      <w:r>
        <w:t>4. Lapisan Library di `lib/`</w:t>
      </w:r>
    </w:p>
    <w:p>
      <w:pPr>
        <w:pStyle w:val="Heading2"/>
      </w:pPr>
      <w:r>
        <w:t>4.1 `lib/env.js`</w:t>
      </w:r>
    </w:p>
    <w:p>
      <w:pPr>
        <w:spacing w:before="0" w:after="80" w:line="300" w:lineRule="auto"/>
        <w:jc w:val="left"/>
      </w:pPr>
      <w:r>
        <w:rPr>
          <w:rFonts w:ascii="Calibri" w:hAnsi="Calibri"/>
          <w:b w:val="0"/>
          <w:i w:val="0"/>
          <w:color w:val="0B2545"/>
          <w:sz w:val="22"/>
        </w:rPr>
        <w:t>Modul ini bertugas sebagai lapisan pembaca konfigurasi. Ia memindai file `.env` lokal sekali saat modul di-load, lalu menyediakan dua helper: `env()` untuk string dan `envBool()` untuk boolean.</w:t>
      </w:r>
    </w:p>
    <w:p>
      <w:pPr>
        <w:pStyle w:val="ListBullet"/>
        <w:spacing w:before="0" w:after="80" w:line="300" w:lineRule="auto"/>
        <w:jc w:val="left"/>
      </w:pPr>
      <w:r>
        <w:rPr>
          <w:rFonts w:ascii="Calibri" w:hAnsi="Calibri"/>
          <w:color w:val="0B2545"/>
          <w:sz w:val="22"/>
        </w:rPr>
        <w:t>`parseEnvFile(content)` membagi isi file menjadi baris, mengabaikan komentar dan baris kosong, lalu memetakan pasangan `KEY=VALUE` ke objek.</w:t>
      </w:r>
    </w:p>
    <w:p>
      <w:pPr>
        <w:pStyle w:val="ListBullet"/>
        <w:spacing w:before="0" w:after="80" w:line="300" w:lineRule="auto"/>
        <w:jc w:val="left"/>
      </w:pPr>
      <w:r>
        <w:rPr>
          <w:rFonts w:ascii="Calibri" w:hAnsi="Calibri"/>
          <w:color w:val="0B2545"/>
          <w:sz w:val="22"/>
        </w:rPr>
        <w:t>Nilai yang dibungkus tanda kutip tunggal atau ganda akan di-strip agar hasil akhirnya bersih.</w:t>
      </w:r>
    </w:p>
    <w:p>
      <w:pPr>
        <w:pStyle w:val="ListBullet"/>
        <w:spacing w:before="0" w:after="80" w:line="300" w:lineRule="auto"/>
        <w:jc w:val="left"/>
      </w:pPr>
      <w:r>
        <w:rPr>
          <w:rFonts w:ascii="Calibri" w:hAnsi="Calibri"/>
          <w:color w:val="0B2545"/>
          <w:sz w:val="22"/>
        </w:rPr>
        <w:t>`env(name, fallback)` mengambil nilai dari `process.env` terlebih dahulu, lalu dari hasil parsing `.env`, lalu fallback.</w:t>
      </w:r>
    </w:p>
    <w:p>
      <w:pPr>
        <w:pStyle w:val="ListBullet"/>
        <w:spacing w:before="0" w:after="80" w:line="300" w:lineRule="auto"/>
        <w:jc w:val="left"/>
      </w:pPr>
      <w:r>
        <w:rPr>
          <w:rFonts w:ascii="Calibri" w:hAnsi="Calibri"/>
          <w:color w:val="0B2545"/>
          <w:sz w:val="22"/>
        </w:rPr>
        <w:t>`envBool(name, fallback)` mengubah nilai teks `1`, `true`, `yes`, atau `on` menjadi `true`.</w:t>
      </w:r>
    </w:p>
    <w:p>
      <w:pPr>
        <w:pStyle w:val="ListBullet"/>
        <w:spacing w:before="0" w:after="80" w:line="300" w:lineRule="auto"/>
        <w:jc w:val="left"/>
      </w:pPr>
      <w:r>
        <w:rPr>
          <w:rFonts w:ascii="Calibri" w:hAnsi="Calibri"/>
          <w:color w:val="0B2545"/>
          <w:sz w:val="22"/>
        </w:rPr>
        <w:t>Fungsi `envBool()` saat ini diekspor tetapi belum dipakai di file lain pada repositori ini.</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export function env(name, fallback = '') {</w:t>
              <w:br/>
              <w:t xml:space="preserve">  const value = process.env[name] ?? fileEnv[name];</w:t>
              <w:br/>
              <w:t xml:space="preserve">  return value === undefined || value === '' ? fallback : value;</w:t>
              <w:br/>
              <w:t>}</w:t>
            </w:r>
          </w:p>
        </w:tc>
      </w:tr>
    </w:tbl>
    <w:p>
      <w:pPr>
        <w:pStyle w:val="Heading2"/>
      </w:pPr>
      <w:r>
        <w:t>4.2 `lib/db.js`</w:t>
      </w:r>
    </w:p>
    <w:p>
      <w:pPr>
        <w:spacing w:before="0" w:after="80" w:line="300" w:lineRule="auto"/>
        <w:jc w:val="left"/>
      </w:pPr>
      <w:r>
        <w:rPr>
          <w:rFonts w:ascii="Calibri" w:hAnsi="Calibri"/>
          <w:b w:val="0"/>
          <w:i w:val="0"/>
          <w:color w:val="0B2545"/>
          <w:sz w:val="22"/>
        </w:rPr>
        <w:t>Modul ini membungkus `mysql2/promise` dan membuat pool koneksi yang dipakai ulang antar request. Dengan pola ini, handler tidak perlu membuat koneksi baru dari nol setiap kali endpoint dipanggil.</w:t>
      </w:r>
    </w:p>
    <w:p>
      <w:pPr>
        <w:pStyle w:val="ListBullet"/>
        <w:spacing w:before="0" w:after="80" w:line="300" w:lineRule="auto"/>
        <w:jc w:val="left"/>
      </w:pPr>
      <w:r>
        <w:rPr>
          <w:rFonts w:ascii="Calibri" w:hAnsi="Calibri"/>
          <w:color w:val="0B2545"/>
          <w:sz w:val="22"/>
        </w:rPr>
        <w:t>`resolveSslOptions()` membaca konfigurasi SSL dari environment dan memilih satu dari tiga jalur: inline PEM, file CA, atau fallback sertifikat root lokal.</w:t>
      </w:r>
    </w:p>
    <w:p>
      <w:pPr>
        <w:pStyle w:val="ListBullet"/>
        <w:spacing w:before="0" w:after="80" w:line="300" w:lineRule="auto"/>
        <w:jc w:val="left"/>
      </w:pPr>
      <w:r>
        <w:rPr>
          <w:rFonts w:ascii="Calibri" w:hAnsi="Calibri"/>
          <w:color w:val="0B2545"/>
          <w:sz w:val="22"/>
        </w:rPr>
        <w:t>Jika `DB_SSL_MODE=disabled`, fungsi mengembalikan `undefined` sehingga pool dibuat tanpa SSL.</w:t>
      </w:r>
    </w:p>
    <w:p>
      <w:pPr>
        <w:pStyle w:val="ListBullet"/>
        <w:spacing w:before="0" w:after="80" w:line="300" w:lineRule="auto"/>
        <w:jc w:val="left"/>
      </w:pPr>
      <w:r>
        <w:rPr>
          <w:rFonts w:ascii="Calibri" w:hAnsi="Calibri"/>
          <w:color w:val="0B2545"/>
          <w:sz w:val="22"/>
        </w:rPr>
        <w:t>Pool dibuat sekali saja lewat variabel modul `pool`; pemanggilan berikutnya mengembalikan pool yang sama.</w:t>
      </w:r>
    </w:p>
    <w:p>
      <w:pPr>
        <w:pStyle w:val="ListBullet"/>
        <w:spacing w:before="0" w:after="80" w:line="300" w:lineRule="auto"/>
        <w:jc w:val="left"/>
      </w:pPr>
      <w:r>
        <w:rPr>
          <w:rFonts w:ascii="Calibri" w:hAnsi="Calibri"/>
          <w:color w:val="0B2545"/>
          <w:sz w:val="22"/>
        </w:rPr>
        <w:t>Konfigurasi default pool: host `localhost`, port `3306`, user `root`, password kosong, koneksi limit 4, idle maksimum 2, idle timeout 60000 ms, dan charset `utf8mb4`.</w:t>
      </w:r>
    </w:p>
    <w:p>
      <w:pPr>
        <w:pStyle w:val="ListBullet"/>
        <w:spacing w:before="0" w:after="80" w:line="300" w:lineRule="auto"/>
        <w:jc w:val="left"/>
      </w:pPr>
      <w:r>
        <w:rPr>
          <w:rFonts w:ascii="Calibri" w:hAnsi="Calibri"/>
          <w:color w:val="0B2545"/>
          <w:sz w:val="22"/>
        </w:rPr>
        <w:t>Semua angka dikendalikan lewat environment agar mudah diubah tanpa mengedit kode.</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pool = mysql.createPool({</w:t>
              <w:br/>
              <w:t xml:space="preserve">  host: env('DB_HOST', 'localhost'),</w:t>
              <w:br/>
              <w:t xml:space="preserve">  port: Number(env('DB_PORT', '3306')),</w:t>
              <w:br/>
              <w:t xml:space="preserve">  ssl: resolveSslOptions()</w:t>
              <w:br/>
              <w:t>});</w:t>
            </w:r>
          </w:p>
        </w:tc>
      </w:tr>
    </w:tbl>
    <w:p>
      <w:pPr>
        <w:pStyle w:val="Heading2"/>
      </w:pPr>
      <w:r>
        <w:t>4.3 `lib/cache.js`</w:t>
      </w:r>
    </w:p>
    <w:p>
      <w:pPr>
        <w:spacing w:before="0" w:after="80" w:line="300" w:lineRule="auto"/>
        <w:jc w:val="left"/>
      </w:pPr>
      <w:r>
        <w:rPr>
          <w:rFonts w:ascii="Calibri" w:hAnsi="Calibri"/>
          <w:b w:val="0"/>
          <w:i w:val="0"/>
          <w:color w:val="0B2545"/>
          <w:sz w:val="22"/>
        </w:rPr>
        <w:t>Cache di proyek ini adalah cache in-memory sederhana berbasis `Map`. Tujuannya bukan menjadi cache terdistribusi, melainkan mengurangi query berulang pada endpoint GET yang sama di satu instance runtime.</w:t>
      </w:r>
    </w:p>
    <w:p>
      <w:pPr>
        <w:pStyle w:val="ListBullet"/>
        <w:spacing w:before="0" w:after="80" w:line="300" w:lineRule="auto"/>
        <w:jc w:val="left"/>
      </w:pPr>
      <w:r>
        <w:rPr>
          <w:rFonts w:ascii="Calibri" w:hAnsi="Calibri"/>
          <w:color w:val="0B2545"/>
          <w:sz w:val="22"/>
        </w:rPr>
        <w:t>`getCache(key)` mengembalikan nilai cache bila masih valid; jika waktu kedaluwarsa lewat, entry dihapus dulu.</w:t>
      </w:r>
    </w:p>
    <w:p>
      <w:pPr>
        <w:pStyle w:val="ListBullet"/>
        <w:spacing w:before="0" w:after="80" w:line="300" w:lineRule="auto"/>
        <w:jc w:val="left"/>
      </w:pPr>
      <w:r>
        <w:rPr>
          <w:rFonts w:ascii="Calibri" w:hAnsi="Calibri"/>
          <w:color w:val="0B2545"/>
          <w:sz w:val="22"/>
        </w:rPr>
        <w:t>`setCache(key, value, ttlSeconds)` menyimpan value beserta `expiresAt`; TTL nol atau negatif diabaikan.</w:t>
      </w:r>
    </w:p>
    <w:p>
      <w:pPr>
        <w:pStyle w:val="ListBullet"/>
        <w:spacing w:before="0" w:after="80" w:line="300" w:lineRule="auto"/>
        <w:jc w:val="left"/>
      </w:pPr>
      <w:r>
        <w:rPr>
          <w:rFonts w:ascii="Calibri" w:hAnsi="Calibri"/>
          <w:color w:val="0B2545"/>
          <w:sz w:val="22"/>
        </w:rPr>
        <w:t>`clearCache(prefix)` bisa membersihkan semua cache, atau hanya key yang diawali prefix tertentu.</w:t>
      </w:r>
    </w:p>
    <w:p>
      <w:pPr>
        <w:pStyle w:val="ListBullet"/>
        <w:spacing w:before="0" w:after="80" w:line="300" w:lineRule="auto"/>
        <w:jc w:val="left"/>
      </w:pPr>
      <w:r>
        <w:rPr>
          <w:rFonts w:ascii="Calibri" w:hAnsi="Calibri"/>
          <w:color w:val="0B2545"/>
          <w:sz w:val="22"/>
        </w:rPr>
        <w:t>Pada `crud.js`, invalidasi dipanggil dengan prefix `crud:&lt;nama_tabel&gt;:` agar seluruh variasi pagination untuk tabel itu ikut terhapus.</w:t>
      </w:r>
    </w:p>
    <w:p>
      <w:pPr>
        <w:pStyle w:val="Heading2"/>
      </w:pPr>
      <w:r>
        <w:t>4.4 `lib/tables.js`</w:t>
      </w:r>
    </w:p>
    <w:p>
      <w:pPr>
        <w:spacing w:before="0" w:after="80" w:line="300" w:lineRule="auto"/>
        <w:jc w:val="left"/>
      </w:pPr>
      <w:r>
        <w:rPr>
          <w:rFonts w:ascii="Calibri" w:hAnsi="Calibri"/>
          <w:b w:val="0"/>
          <w:i w:val="0"/>
          <w:color w:val="0B2545"/>
          <w:sz w:val="22"/>
        </w:rPr>
        <w:t>File ini adalah peta definisi tabel yang dipakai oleh semua endpoint API. Ia menghubungkan nama file route, nama tabel database, nama primary key, daftar kolom yang boleh ditulis, dan alias JSON yang lebih nyaman dipakai client.</w:t>
      </w:r>
    </w:p>
    <w:p>
      <w:pPr>
        <w:pStyle w:val="ListBullet"/>
        <w:spacing w:before="0" w:after="80" w:line="300" w:lineRule="auto"/>
        <w:jc w:val="left"/>
      </w:pPr>
      <w:r>
        <w:rPr>
          <w:rFonts w:ascii="Calibri" w:hAnsi="Calibri"/>
          <w:color w:val="0B2545"/>
          <w:sz w:val="22"/>
        </w:rPr>
        <w:t>Masing-masing objek tabel menyimpan `table`, `id`, `columns`, dan `alias`.</w:t>
      </w:r>
    </w:p>
    <w:p>
      <w:pPr>
        <w:pStyle w:val="ListBullet"/>
        <w:spacing w:before="0" w:after="80" w:line="300" w:lineRule="auto"/>
        <w:jc w:val="left"/>
      </w:pPr>
      <w:r>
        <w:rPr>
          <w:rFonts w:ascii="Calibri" w:hAnsi="Calibri"/>
          <w:color w:val="0B2545"/>
          <w:sz w:val="22"/>
        </w:rPr>
        <w:t>Kolom yang muncul di `columns[0]` adalah satu-satunya kolom yang bisa diinsert atau diupdate oleh `handleCrud`.</w:t>
      </w:r>
    </w:p>
    <w:p>
      <w:pPr>
        <w:pStyle w:val="ListBullet"/>
        <w:spacing w:before="0" w:after="80" w:line="300" w:lineRule="auto"/>
        <w:jc w:val="left"/>
      </w:pPr>
      <w:r>
        <w:rPr>
          <w:rFonts w:ascii="Calibri" w:hAnsi="Calibri"/>
          <w:color w:val="0B2545"/>
          <w:sz w:val="22"/>
        </w:rPr>
        <w:t>Alias dipakai untuk memetakan nama kolom database yang mengandung spasi atau simbol menjadi nama field JSON yang lebih bersih.</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dim_sekolah: {</w:t>
              <w:br/>
              <w:t xml:space="preserve">  table: 'dim_sekolah',</w:t>
              <w:br/>
              <w:t xml:space="preserve">  id: 'ID SEKOLAH',</w:t>
              <w:br/>
              <w:t xml:space="preserve">  columns: ['NAMA SEKOLAH'],</w:t>
              <w:br/>
              <w:t xml:space="preserve">  alias: { 'NAMA SEKOLAH': 'nama_sekolah' }</w:t>
              <w:br/>
              <w:t>}</w:t>
            </w:r>
          </w:p>
        </w:tc>
      </w:tr>
    </w:tbl>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Implikasi penting: `GET` akan menyalin nama kolom database apa adanya untuk field yang tidak ada di `alias`. Jadi primary key seperti `ID SEKOLAH` atau `ID_JENIS_KELAMIN` tetap muncul dalam bentuk asli bila tidak dipetakan secara eksplisit.</w:t>
            </w:r>
          </w:p>
        </w:tc>
      </w:tr>
    </w:tbl>
    <w:p>
      <w:pPr>
        <w:pStyle w:val="Heading2"/>
      </w:pPr>
      <w:r>
        <w:t>4.5 `lib/crud.js`</w:t>
      </w:r>
    </w:p>
    <w:p>
      <w:pPr>
        <w:spacing w:before="0" w:after="80" w:line="300" w:lineRule="auto"/>
        <w:jc w:val="left"/>
      </w:pPr>
      <w:r>
        <w:rPr>
          <w:rFonts w:ascii="Calibri" w:hAnsi="Calibri"/>
          <w:b w:val="0"/>
          <w:i w:val="0"/>
          <w:color w:val="0B2545"/>
          <w:sz w:val="22"/>
        </w:rPr>
        <w:t>Ini adalah jantung aplikasi. Satu fungsi generik menangani seluruh endpoint CRUD dengan perilaku yang disesuaikan oleh definisi tabel.</w:t>
      </w:r>
    </w:p>
    <w:p>
      <w:pPr>
        <w:pStyle w:val="Heading3"/>
      </w:pPr>
      <w:r>
        <w:t>Fungsi pendukung</w:t>
      </w:r>
    </w:p>
    <w:p>
      <w:pPr>
        <w:pStyle w:val="ListBullet"/>
        <w:spacing w:before="0" w:after="80" w:line="300" w:lineRule="auto"/>
        <w:jc w:val="left"/>
      </w:pPr>
      <w:r>
        <w:rPr>
          <w:rFonts w:ascii="Calibri" w:hAnsi="Calibri"/>
          <w:color w:val="0B2545"/>
          <w:sz w:val="22"/>
        </w:rPr>
        <w:t>`sendJson(res, statusCode, payload)` menulis response JSON dengan header `Content-Type: application/json; charset=utf-8` dan `Cache-Control: no-store`.</w:t>
      </w:r>
    </w:p>
    <w:p>
      <w:pPr>
        <w:pStyle w:val="ListBullet"/>
        <w:spacing w:before="0" w:after="80" w:line="300" w:lineRule="auto"/>
        <w:jc w:val="left"/>
      </w:pPr>
      <w:r>
        <w:rPr>
          <w:rFonts w:ascii="Calibri" w:hAnsi="Calibri"/>
          <w:color w:val="0B2545"/>
          <w:sz w:val="22"/>
        </w:rPr>
        <w:t>`getMethod(req)` menormalkan HTTP method menjadi huruf besar.</w:t>
      </w:r>
    </w:p>
    <w:p>
      <w:pPr>
        <w:pStyle w:val="ListBullet"/>
        <w:spacing w:before="0" w:after="80" w:line="300" w:lineRule="auto"/>
        <w:jc w:val="left"/>
      </w:pPr>
      <w:r>
        <w:rPr>
          <w:rFonts w:ascii="Calibri" w:hAnsi="Calibri"/>
          <w:color w:val="0B2545"/>
          <w:sz w:val="22"/>
        </w:rPr>
        <w:t>`readBody(req)` mengumpulkan body mentah lalu mem-parse JSON; jika body kosong, hasilnya objek kosong.</w:t>
      </w:r>
    </w:p>
    <w:p>
      <w:pPr>
        <w:pStyle w:val="ListBullet"/>
        <w:spacing w:before="0" w:after="80" w:line="300" w:lineRule="auto"/>
        <w:jc w:val="left"/>
      </w:pPr>
      <w:r>
        <w:rPr>
          <w:rFonts w:ascii="Calibri" w:hAnsi="Calibri"/>
          <w:color w:val="0B2545"/>
          <w:sz w:val="22"/>
        </w:rPr>
        <w:t>`toRow(row, tableDef)` mengganti nama kolom berdasarkan alias yang ada, lalu membiarkan key lain tetap apa adanya.</w:t>
      </w:r>
    </w:p>
    <w:p>
      <w:pPr>
        <w:pStyle w:val="ListBullet"/>
        <w:spacing w:before="0" w:after="80" w:line="300" w:lineRule="auto"/>
        <w:jc w:val="left"/>
      </w:pPr>
      <w:r>
        <w:rPr>
          <w:rFonts w:ascii="Calibri" w:hAnsi="Calibri"/>
          <w:color w:val="0B2545"/>
          <w:sz w:val="22"/>
        </w:rPr>
        <w:t>`parsePositiveInt(value, fallback)` memastikan angka pagination positif.</w:t>
      </w:r>
    </w:p>
    <w:p>
      <w:pPr>
        <w:pStyle w:val="ListBullet"/>
        <w:spacing w:before="0" w:after="80" w:line="300" w:lineRule="auto"/>
        <w:jc w:val="left"/>
      </w:pPr>
      <w:r>
        <w:rPr>
          <w:rFonts w:ascii="Calibri" w:hAnsi="Calibri"/>
          <w:color w:val="0B2545"/>
          <w:sz w:val="22"/>
        </w:rPr>
        <w:t>`getPagination(req)` membaca query `limit` dan `offset`, lalu membatasi `limit` dengan nilai default dan maksimum dari environment.</w:t>
      </w:r>
    </w:p>
    <w:p>
      <w:pPr>
        <w:pStyle w:val="ListBullet"/>
        <w:spacing w:before="0" w:after="80" w:line="300" w:lineRule="auto"/>
        <w:jc w:val="left"/>
      </w:pPr>
      <w:r>
        <w:rPr>
          <w:rFonts w:ascii="Calibri" w:hAnsi="Calibri"/>
          <w:color w:val="0B2545"/>
          <w:sz w:val="22"/>
        </w:rPr>
        <w:t>`getCacheKey(tableDef, pagination)` membentuk key cache unik per tabel dan per kombinasi pagination.</w:t>
      </w:r>
    </w:p>
    <w:p>
      <w:pPr>
        <w:pStyle w:val="Heading3"/>
      </w:pPr>
      <w:r>
        <w:t>Alur GET</w:t>
      </w:r>
    </w:p>
    <w:p>
      <w:pPr>
        <w:pStyle w:val="ListNumber"/>
        <w:spacing w:before="0" w:after="80" w:line="300" w:lineRule="auto"/>
        <w:jc w:val="left"/>
      </w:pPr>
      <w:r>
        <w:rPr>
          <w:rFonts w:ascii="Calibri" w:hAnsi="Calibri"/>
          <w:color w:val="0B2545"/>
          <w:sz w:val="22"/>
        </w:rPr>
        <w:t>Baca pagination dari query string.</w:t>
      </w:r>
    </w:p>
    <w:p>
      <w:pPr>
        <w:pStyle w:val="ListNumber"/>
        <w:spacing w:before="0" w:after="80" w:line="300" w:lineRule="auto"/>
        <w:jc w:val="left"/>
      </w:pPr>
      <w:r>
        <w:rPr>
          <w:rFonts w:ascii="Calibri" w:hAnsi="Calibri"/>
          <w:color w:val="0B2545"/>
          <w:sz w:val="22"/>
        </w:rPr>
        <w:t>Cari cache dengan key `crud:&lt;tabel&gt;:&lt;limit&gt;:&lt;offset&gt;`.</w:t>
      </w:r>
    </w:p>
    <w:p>
      <w:pPr>
        <w:pStyle w:val="ListNumber"/>
        <w:spacing w:before="0" w:after="80" w:line="300" w:lineRule="auto"/>
        <w:jc w:val="left"/>
      </w:pPr>
      <w:r>
        <w:rPr>
          <w:rFonts w:ascii="Calibri" w:hAnsi="Calibri"/>
          <w:color w:val="0B2545"/>
          <w:sz w:val="22"/>
        </w:rPr>
        <w:t>Jika cache ada, set header `X-Cache: HIT` dan kirim payload cached.</w:t>
      </w:r>
    </w:p>
    <w:p>
      <w:pPr>
        <w:pStyle w:val="ListNumber"/>
        <w:spacing w:before="0" w:after="80" w:line="300" w:lineRule="auto"/>
        <w:jc w:val="left"/>
      </w:pPr>
      <w:r>
        <w:rPr>
          <w:rFonts w:ascii="Calibri" w:hAnsi="Calibri"/>
          <w:color w:val="0B2545"/>
          <w:sz w:val="22"/>
        </w:rPr>
        <w:t>Jika cache tidak ada, jalankan `SELECT *` terurut descending berdasarkan primary key.</w:t>
      </w:r>
    </w:p>
    <w:p>
      <w:pPr>
        <w:pStyle w:val="ListNumber"/>
        <w:spacing w:before="0" w:after="80" w:line="300" w:lineRule="auto"/>
        <w:jc w:val="left"/>
      </w:pPr>
      <w:r>
        <w:rPr>
          <w:rFonts w:ascii="Calibri" w:hAnsi="Calibri"/>
          <w:color w:val="0B2545"/>
          <w:sz w:val="22"/>
        </w:rPr>
        <w:t>Ubah hasil row menjadi JSON melalui alias table definition.</w:t>
      </w:r>
    </w:p>
    <w:p>
      <w:pPr>
        <w:pStyle w:val="ListNumber"/>
        <w:spacing w:before="0" w:after="80" w:line="300" w:lineRule="auto"/>
        <w:jc w:val="left"/>
      </w:pPr>
      <w:r>
        <w:rPr>
          <w:rFonts w:ascii="Calibri" w:hAnsi="Calibri"/>
          <w:color w:val="0B2545"/>
          <w:sz w:val="22"/>
        </w:rPr>
        <w:t>Simpan payload ke cache selama `API_CACHE_TTL` detik, set `X-Cache: MISS`, lalu kirim response.</w:t>
      </w:r>
    </w:p>
    <w:p>
      <w:pPr>
        <w:pStyle w:val="Heading3"/>
      </w:pPr>
      <w:r>
        <w:t>Alur POST</w:t>
      </w:r>
    </w:p>
    <w:p>
      <w:pPr>
        <w:pStyle w:val="ListNumber"/>
        <w:spacing w:before="0" w:after="80" w:line="300" w:lineRule="auto"/>
        <w:jc w:val="left"/>
      </w:pPr>
      <w:r>
        <w:rPr>
          <w:rFonts w:ascii="Calibri" w:hAnsi="Calibri"/>
          <w:color w:val="0B2545"/>
          <w:sz w:val="22"/>
        </w:rPr>
        <w:t>Parse body JSON.</w:t>
      </w:r>
    </w:p>
    <w:p>
      <w:pPr>
        <w:pStyle w:val="ListNumber"/>
        <w:spacing w:before="0" w:after="80" w:line="300" w:lineRule="auto"/>
        <w:jc w:val="left"/>
      </w:pPr>
      <w:r>
        <w:rPr>
          <w:rFonts w:ascii="Calibri" w:hAnsi="Calibri"/>
          <w:color w:val="0B2545"/>
          <w:sz w:val="22"/>
        </w:rPr>
        <w:t>Ambil field pertama dari `tableDef.columns` dan baca nilainya dari alias JSON.</w:t>
      </w:r>
    </w:p>
    <w:p>
      <w:pPr>
        <w:pStyle w:val="ListNumber"/>
        <w:spacing w:before="0" w:after="80" w:line="300" w:lineRule="auto"/>
        <w:jc w:val="left"/>
      </w:pPr>
      <w:r>
        <w:rPr>
          <w:rFonts w:ascii="Calibri" w:hAnsi="Calibri"/>
          <w:color w:val="0B2545"/>
          <w:sz w:val="22"/>
        </w:rPr>
        <w:t>Jalankan `INSERT` dengan parameterized query.</w:t>
      </w:r>
    </w:p>
    <w:p>
      <w:pPr>
        <w:pStyle w:val="ListNumber"/>
        <w:spacing w:before="0" w:after="80" w:line="300" w:lineRule="auto"/>
        <w:jc w:val="left"/>
      </w:pPr>
      <w:r>
        <w:rPr>
          <w:rFonts w:ascii="Calibri" w:hAnsi="Calibri"/>
          <w:color w:val="0B2545"/>
          <w:sz w:val="22"/>
        </w:rPr>
        <w:t>Bersihkan cache tabel itu saja lewat prefix `crud:&lt;table&gt;:`.</w:t>
      </w:r>
    </w:p>
    <w:p>
      <w:pPr>
        <w:pStyle w:val="ListNumber"/>
        <w:spacing w:before="0" w:after="80" w:line="300" w:lineRule="auto"/>
        <w:jc w:val="left"/>
      </w:pPr>
      <w:r>
        <w:rPr>
          <w:rFonts w:ascii="Calibri" w:hAnsi="Calibri"/>
          <w:color w:val="0B2545"/>
          <w:sz w:val="22"/>
        </w:rPr>
        <w:t>Kirim response 201 dengan `id` hasil insert dan field yang dikirim client.</w:t>
      </w:r>
    </w:p>
    <w:p>
      <w:pPr>
        <w:pStyle w:val="Heading3"/>
      </w:pPr>
      <w:r>
        <w:t>Alur PUT</w:t>
      </w:r>
    </w:p>
    <w:p>
      <w:pPr>
        <w:pStyle w:val="ListNumber"/>
        <w:spacing w:before="0" w:after="80" w:line="300" w:lineRule="auto"/>
        <w:jc w:val="left"/>
      </w:pPr>
      <w:r>
        <w:rPr>
          <w:rFonts w:ascii="Calibri" w:hAnsi="Calibri"/>
          <w:color w:val="0B2545"/>
          <w:sz w:val="22"/>
        </w:rPr>
        <w:t>Parse body JSON.</w:t>
      </w:r>
    </w:p>
    <w:p>
      <w:pPr>
        <w:pStyle w:val="ListNumber"/>
        <w:spacing w:before="0" w:after="80" w:line="300" w:lineRule="auto"/>
        <w:jc w:val="left"/>
      </w:pPr>
      <w:r>
        <w:rPr>
          <w:rFonts w:ascii="Calibri" w:hAnsi="Calibri"/>
          <w:color w:val="0B2545"/>
          <w:sz w:val="22"/>
        </w:rPr>
        <w:t>Wajibkan field `id`; jika kosong, response 400 dikembalikan.</w:t>
      </w:r>
    </w:p>
    <w:p>
      <w:pPr>
        <w:pStyle w:val="ListNumber"/>
        <w:spacing w:before="0" w:after="80" w:line="300" w:lineRule="auto"/>
        <w:jc w:val="left"/>
      </w:pPr>
      <w:r>
        <w:rPr>
          <w:rFonts w:ascii="Calibri" w:hAnsi="Calibri"/>
          <w:color w:val="0B2545"/>
          <w:sz w:val="22"/>
        </w:rPr>
        <w:t>Update hanya satu kolom data utama pada baris dengan primary key tersebut.</w:t>
      </w:r>
    </w:p>
    <w:p>
      <w:pPr>
        <w:pStyle w:val="ListNumber"/>
        <w:spacing w:before="0" w:after="80" w:line="300" w:lineRule="auto"/>
        <w:jc w:val="left"/>
      </w:pPr>
      <w:r>
        <w:rPr>
          <w:rFonts w:ascii="Calibri" w:hAnsi="Calibri"/>
          <w:color w:val="0B2545"/>
          <w:sz w:val="22"/>
        </w:rPr>
        <w:t>Bersihkan cache tabel terkait lalu kirim response 200.</w:t>
      </w:r>
    </w:p>
    <w:p>
      <w:pPr>
        <w:pStyle w:val="Heading3"/>
      </w:pPr>
      <w:r>
        <w:t>Alur DELETE</w:t>
      </w:r>
    </w:p>
    <w:p>
      <w:pPr>
        <w:pStyle w:val="ListNumber"/>
        <w:spacing w:before="0" w:after="80" w:line="300" w:lineRule="auto"/>
        <w:jc w:val="left"/>
      </w:pPr>
      <w:r>
        <w:rPr>
          <w:rFonts w:ascii="Calibri" w:hAnsi="Calibri"/>
          <w:color w:val="0B2545"/>
          <w:sz w:val="22"/>
        </w:rPr>
        <w:t>Parse body JSON, lalu jika `id` tidak ada, ambil dari query string `?id=...`.</w:t>
      </w:r>
    </w:p>
    <w:p>
      <w:pPr>
        <w:pStyle w:val="ListNumber"/>
        <w:spacing w:before="0" w:after="80" w:line="300" w:lineRule="auto"/>
        <w:jc w:val="left"/>
      </w:pPr>
      <w:r>
        <w:rPr>
          <w:rFonts w:ascii="Calibri" w:hAnsi="Calibri"/>
          <w:color w:val="0B2545"/>
          <w:sz w:val="22"/>
        </w:rPr>
        <w:t>Jika `id` tetap kosong, response 400 dikembalikan.</w:t>
      </w:r>
    </w:p>
    <w:p>
      <w:pPr>
        <w:pStyle w:val="ListNumber"/>
        <w:spacing w:before="0" w:after="80" w:line="300" w:lineRule="auto"/>
        <w:jc w:val="left"/>
      </w:pPr>
      <w:r>
        <w:rPr>
          <w:rFonts w:ascii="Calibri" w:hAnsi="Calibri"/>
          <w:color w:val="0B2545"/>
          <w:sz w:val="22"/>
        </w:rPr>
        <w:t>Jalankan `DELETE` berdasarkan primary key.</w:t>
      </w:r>
    </w:p>
    <w:p>
      <w:pPr>
        <w:pStyle w:val="ListNumber"/>
        <w:spacing w:before="0" w:after="80" w:line="300" w:lineRule="auto"/>
        <w:jc w:val="left"/>
      </w:pPr>
      <w:r>
        <w:rPr>
          <w:rFonts w:ascii="Calibri" w:hAnsi="Calibri"/>
          <w:color w:val="0B2545"/>
          <w:sz w:val="22"/>
        </w:rPr>
        <w:t>Bersihkan cache tabel terkait lalu kirim response 200.</w:t>
      </w:r>
    </w:p>
    <w:p>
      <w:pPr>
        <w:pStyle w:val="Heading3"/>
      </w:pPr>
      <w:r>
        <w:t>Perilaku error</w:t>
      </w:r>
    </w:p>
    <w:p>
      <w:pPr>
        <w:pStyle w:val="ListBullet"/>
        <w:spacing w:before="0" w:after="80" w:line="300" w:lineRule="auto"/>
        <w:jc w:val="left"/>
      </w:pPr>
      <w:r>
        <w:rPr>
          <w:rFonts w:ascii="Calibri" w:hAnsi="Calibri"/>
          <w:color w:val="0B2545"/>
          <w:sz w:val="22"/>
        </w:rPr>
        <w:t>Method di luar GET/POST/PUT/DELETE menghasilkan 405 `Method tidak didukung`.</w:t>
      </w:r>
    </w:p>
    <w:p>
      <w:pPr>
        <w:pStyle w:val="ListBullet"/>
        <w:spacing w:before="0" w:after="80" w:line="300" w:lineRule="auto"/>
        <w:jc w:val="left"/>
      </w:pPr>
      <w:r>
        <w:rPr>
          <w:rFonts w:ascii="Calibri" w:hAnsi="Calibri"/>
          <w:color w:val="0B2545"/>
          <w:sz w:val="22"/>
        </w:rPr>
        <w:t>Semua exception lain masuk ke blok catch yang sama dan dikirim sebagai 500 dengan pesan `Koneksi database gagal` plus `error.message`.</w:t>
      </w:r>
    </w:p>
    <w:p>
      <w:pPr>
        <w:pStyle w:val="ListBullet"/>
        <w:spacing w:before="0" w:after="80" w:line="300" w:lineRule="auto"/>
        <w:jc w:val="left"/>
      </w:pPr>
      <w:r>
        <w:rPr>
          <w:rFonts w:ascii="Calibri" w:hAnsi="Calibri"/>
          <w:color w:val="0B2545"/>
          <w:sz w:val="22"/>
        </w:rPr>
        <w:t>Karena blok catch bersifat generik, error parsing JSON dan error query database sama-sama ditampilkan dengan pesan yang mirip.</w:t>
      </w:r>
    </w:p>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Batasan penting: backend ini tidak punya validasi skema input yang ketat. Jika body JSON kosong atau field yang dikirim tidak sesuai alias, nilai bisa jatuh ke `null` dan tetap lolos sampai query. Itu aman secara teknis karena query memakai parameter, tetapi tetap perlu kehati-hatian dari sisi data quality.</w:t>
            </w:r>
          </w:p>
        </w:tc>
      </w:tr>
    </w:tbl>
    <w:p>
      <w:pPr>
        <w:pStyle w:val="Heading1"/>
      </w:pPr>
      <w:r>
        <w:t>5. Endpoint API yang Aktif</w:t>
      </w:r>
    </w:p>
    <w:p>
      <w:pPr>
        <w:spacing w:before="0" w:after="80" w:line="300" w:lineRule="auto"/>
        <w:jc w:val="left"/>
      </w:pPr>
      <w:r>
        <w:rPr>
          <w:rFonts w:ascii="Calibri" w:hAnsi="Calibri"/>
          <w:b w:val="0"/>
          <w:i w:val="0"/>
          <w:color w:val="0B2545"/>
          <w:sz w:val="22"/>
        </w:rPr>
        <w:t>Semua endpoint API memiliki pola kerja yang sama. Perbedaan utamanya hanya pada definisi tabel yang dipilih dari `lib/tables.js`.</w:t>
      </w:r>
    </w:p>
    <w:p>
      <w:pPr>
        <w:pStyle w:val="Heading2"/>
      </w:pPr>
      <w:r>
        <w:t>Peta endpoint dan route rewrite</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232"/>
        <w:gridCol w:w="2808"/>
        <w:gridCol w:w="2520"/>
        <w:gridCol w:w="1800"/>
      </w:tblGrid>
      <w:tr>
        <w:tc>
          <w:tcPr>
            <w:tcW w:type="dxa" w:w="2232"/>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Route publik</w:t>
            </w:r>
          </w:p>
        </w:tc>
        <w:tc>
          <w:tcPr>
            <w:tcW w:type="dxa" w:w="2808"/>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handler</w:t>
            </w:r>
          </w:p>
        </w:tc>
        <w:tc>
          <w:tcPr>
            <w:tcW w:type="dxa" w:w="2520"/>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Tabel / field</w:t>
            </w:r>
          </w:p>
        </w:tc>
        <w:tc>
          <w:tcPr>
            <w:tcW w:type="dxa" w:w="1800"/>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Keterangan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/dim_jenis_kelamin</w:t>
            </w:r>
          </w:p>
        </w:tc>
        <w:tc>
          <w:tcPr>
            <w:tcW w:type="dxa" w:w="2808"/>
            <w:vAlign w:val="center"/>
            <w:tcMar>
              <w:top w:w="80" w:type="dxa"/>
              <w:bottom w:w="80" w:type="dxa"/>
              <w:start w:w="120" w:type="dxa"/>
              <w:end w:w="120" w:type="dxa"/>
            </w:tcMar>
          </w:tcPr>
          <w:p>
            <w:pPr>
              <w:spacing w:before="0" w:after="0"/>
            </w:pPr>
            <w:r/>
            <w:r>
              <w:rPr>
                <w:rFonts w:ascii="Calibri" w:hAnsi="Calibri"/>
                <w:color w:val="0B2545"/>
                <w:sz w:val="19"/>
              </w:rPr>
              <w:t>/api/dim_jenis_kelamin.js</w:t>
            </w:r>
          </w:p>
        </w:tc>
        <w:tc>
          <w:tcPr>
            <w:tcW w:type="dxa" w:w="2520"/>
            <w:vAlign w:val="center"/>
            <w:tcMar>
              <w:top w:w="80" w:type="dxa"/>
              <w:bottom w:w="80" w:type="dxa"/>
              <w:start w:w="120" w:type="dxa"/>
              <w:end w:w="120" w:type="dxa"/>
            </w:tcMar>
          </w:tcPr>
          <w:p>
            <w:pPr>
              <w:spacing w:before="0" w:after="0"/>
            </w:pPr>
            <w:r/>
            <w:r>
              <w:rPr>
                <w:rFonts w:ascii="Calibri" w:hAnsi="Calibri"/>
                <w:color w:val="0B2545"/>
                <w:sz w:val="19"/>
              </w:rPr>
              <w:t>dim_jenis_kelamin</w:t>
            </w:r>
          </w:p>
        </w:tc>
        <w:tc>
          <w:tcPr>
            <w:tcW w:type="dxa" w:w="1800"/>
            <w:vAlign w:val="center"/>
            <w:tcMar>
              <w:top w:w="80" w:type="dxa"/>
              <w:bottom w:w="80" w:type="dxa"/>
              <w:start w:w="120" w:type="dxa"/>
              <w:end w:w="120" w:type="dxa"/>
            </w:tcMar>
          </w:tcPr>
          <w:p>
            <w:pPr>
              <w:spacing w:before="0" w:after="0"/>
            </w:pPr>
            <w:r/>
            <w:r>
              <w:rPr>
                <w:rFonts w:ascii="Calibri" w:hAnsi="Calibri"/>
                <w:color w:val="0B2545"/>
                <w:sz w:val="19"/>
              </w:rPr>
              <w:t>jenis_kelamin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/dim_kabupaten_kota</w:t>
            </w:r>
          </w:p>
        </w:tc>
        <w:tc>
          <w:tcPr>
            <w:tcW w:type="dxa" w:w="2808"/>
            <w:vAlign w:val="center"/>
            <w:tcMar>
              <w:top w:w="80" w:type="dxa"/>
              <w:bottom w:w="80" w:type="dxa"/>
              <w:start w:w="120" w:type="dxa"/>
              <w:end w:w="120" w:type="dxa"/>
            </w:tcMar>
          </w:tcPr>
          <w:p>
            <w:pPr>
              <w:spacing w:before="0" w:after="0"/>
            </w:pPr>
            <w:r/>
            <w:r>
              <w:rPr>
                <w:rFonts w:ascii="Calibri" w:hAnsi="Calibri"/>
                <w:color w:val="0B2545"/>
                <w:sz w:val="19"/>
              </w:rPr>
              <w:t>/api/dim_kabupaten_kota.js</w:t>
            </w:r>
          </w:p>
        </w:tc>
        <w:tc>
          <w:tcPr>
            <w:tcW w:type="dxa" w:w="2520"/>
            <w:vAlign w:val="center"/>
            <w:tcMar>
              <w:top w:w="80" w:type="dxa"/>
              <w:bottom w:w="80" w:type="dxa"/>
              <w:start w:w="120" w:type="dxa"/>
              <w:end w:w="120" w:type="dxa"/>
            </w:tcMar>
          </w:tcPr>
          <w:p>
            <w:pPr>
              <w:spacing w:before="0" w:after="0"/>
            </w:pPr>
            <w:r/>
            <w:r>
              <w:rPr>
                <w:rFonts w:ascii="Calibri" w:hAnsi="Calibri"/>
                <w:color w:val="0B2545"/>
                <w:sz w:val="19"/>
              </w:rPr>
              <w:t>dim_kabupaten_kota</w:t>
            </w:r>
          </w:p>
        </w:tc>
        <w:tc>
          <w:tcPr>
            <w:tcW w:type="dxa" w:w="1800"/>
            <w:vAlign w:val="center"/>
            <w:tcMar>
              <w:top w:w="80" w:type="dxa"/>
              <w:bottom w:w="80" w:type="dxa"/>
              <w:start w:w="120" w:type="dxa"/>
              <w:end w:w="120" w:type="dxa"/>
            </w:tcMar>
          </w:tcPr>
          <w:p>
            <w:pPr>
              <w:spacing w:before="0" w:after="0"/>
            </w:pPr>
            <w:r/>
            <w:r>
              <w:rPr>
                <w:rFonts w:ascii="Calibri" w:hAnsi="Calibri"/>
                <w:color w:val="0B2545"/>
                <w:sz w:val="19"/>
              </w:rPr>
              <w:t>kabupaten_kota</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/dim_keterangan</w:t>
            </w:r>
          </w:p>
        </w:tc>
        <w:tc>
          <w:tcPr>
            <w:tcW w:type="dxa" w:w="2808"/>
            <w:vAlign w:val="center"/>
            <w:tcMar>
              <w:top w:w="80" w:type="dxa"/>
              <w:bottom w:w="80" w:type="dxa"/>
              <w:start w:w="120" w:type="dxa"/>
              <w:end w:w="120" w:type="dxa"/>
            </w:tcMar>
          </w:tcPr>
          <w:p>
            <w:pPr>
              <w:spacing w:before="0" w:after="0"/>
            </w:pPr>
            <w:r/>
            <w:r>
              <w:rPr>
                <w:rFonts w:ascii="Calibri" w:hAnsi="Calibri"/>
                <w:color w:val="0B2545"/>
                <w:sz w:val="19"/>
              </w:rPr>
              <w:t>/api/dim_keterangan.js</w:t>
            </w:r>
          </w:p>
        </w:tc>
        <w:tc>
          <w:tcPr>
            <w:tcW w:type="dxa" w:w="2520"/>
            <w:vAlign w:val="center"/>
            <w:tcMar>
              <w:top w:w="80" w:type="dxa"/>
              <w:bottom w:w="80" w:type="dxa"/>
              <w:start w:w="120" w:type="dxa"/>
              <w:end w:w="120" w:type="dxa"/>
            </w:tcMar>
          </w:tcPr>
          <w:p>
            <w:pPr>
              <w:spacing w:before="0" w:after="0"/>
            </w:pPr>
            <w:r/>
            <w:r>
              <w:rPr>
                <w:rFonts w:ascii="Calibri" w:hAnsi="Calibri"/>
                <w:color w:val="0B2545"/>
                <w:sz w:val="19"/>
              </w:rPr>
              <w:t>dim_keterangan</w:t>
            </w:r>
          </w:p>
        </w:tc>
        <w:tc>
          <w:tcPr>
            <w:tcW w:type="dxa" w:w="1800"/>
            <w:vAlign w:val="center"/>
            <w:tcMar>
              <w:top w:w="80" w:type="dxa"/>
              <w:bottom w:w="80" w:type="dxa"/>
              <w:start w:w="120" w:type="dxa"/>
              <w:end w:w="120" w:type="dxa"/>
            </w:tcMar>
          </w:tcPr>
          <w:p>
            <w:pPr>
              <w:spacing w:before="0" w:after="0"/>
            </w:pPr>
            <w:r/>
            <w:r>
              <w:rPr>
                <w:rFonts w:ascii="Calibri" w:hAnsi="Calibri"/>
                <w:color w:val="0B2545"/>
                <w:sz w:val="19"/>
              </w:rPr>
              <w:t>ket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/dim_lama_studi</w:t>
            </w:r>
          </w:p>
        </w:tc>
        <w:tc>
          <w:tcPr>
            <w:tcW w:type="dxa" w:w="2808"/>
            <w:vAlign w:val="center"/>
            <w:tcMar>
              <w:top w:w="80" w:type="dxa"/>
              <w:bottom w:w="80" w:type="dxa"/>
              <w:start w:w="120" w:type="dxa"/>
              <w:end w:w="120" w:type="dxa"/>
            </w:tcMar>
          </w:tcPr>
          <w:p>
            <w:pPr>
              <w:spacing w:before="0" w:after="0"/>
            </w:pPr>
            <w:r/>
            <w:r>
              <w:rPr>
                <w:rFonts w:ascii="Calibri" w:hAnsi="Calibri"/>
                <w:color w:val="0B2545"/>
                <w:sz w:val="19"/>
              </w:rPr>
              <w:t>/api/dim_lama_studi.js</w:t>
            </w:r>
          </w:p>
        </w:tc>
        <w:tc>
          <w:tcPr>
            <w:tcW w:type="dxa" w:w="2520"/>
            <w:vAlign w:val="center"/>
            <w:tcMar>
              <w:top w:w="80" w:type="dxa"/>
              <w:bottom w:w="80" w:type="dxa"/>
              <w:start w:w="120" w:type="dxa"/>
              <w:end w:w="120" w:type="dxa"/>
            </w:tcMar>
          </w:tcPr>
          <w:p>
            <w:pPr>
              <w:spacing w:before="0" w:after="0"/>
            </w:pPr>
            <w:r/>
            <w:r>
              <w:rPr>
                <w:rFonts w:ascii="Calibri" w:hAnsi="Calibri"/>
                <w:color w:val="0B2545"/>
                <w:sz w:val="19"/>
              </w:rPr>
              <w:t>dim_lama_studi</w:t>
            </w:r>
          </w:p>
        </w:tc>
        <w:tc>
          <w:tcPr>
            <w:tcW w:type="dxa" w:w="1800"/>
            <w:vAlign w:val="center"/>
            <w:tcMar>
              <w:top w:w="80" w:type="dxa"/>
              <w:bottom w:w="80" w:type="dxa"/>
              <w:start w:w="120" w:type="dxa"/>
              <w:end w:w="120" w:type="dxa"/>
            </w:tcMar>
          </w:tcPr>
          <w:p>
            <w:pPr>
              <w:spacing w:before="0" w:after="0"/>
            </w:pPr>
            <w:r/>
            <w:r>
              <w:rPr>
                <w:rFonts w:ascii="Calibri" w:hAnsi="Calibri"/>
                <w:color w:val="0B2545"/>
                <w:sz w:val="19"/>
              </w:rPr>
              <w:t>lama_studi</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/dim_sekolah</w:t>
            </w:r>
          </w:p>
        </w:tc>
        <w:tc>
          <w:tcPr>
            <w:tcW w:type="dxa" w:w="2808"/>
            <w:vAlign w:val="center"/>
            <w:tcMar>
              <w:top w:w="80" w:type="dxa"/>
              <w:bottom w:w="80" w:type="dxa"/>
              <w:start w:w="120" w:type="dxa"/>
              <w:end w:w="120" w:type="dxa"/>
            </w:tcMar>
          </w:tcPr>
          <w:p>
            <w:pPr>
              <w:spacing w:before="0" w:after="0"/>
            </w:pPr>
            <w:r/>
            <w:r>
              <w:rPr>
                <w:rFonts w:ascii="Calibri" w:hAnsi="Calibri"/>
                <w:color w:val="0B2545"/>
                <w:sz w:val="19"/>
              </w:rPr>
              <w:t>/api/dim_sekolah.js</w:t>
            </w:r>
          </w:p>
        </w:tc>
        <w:tc>
          <w:tcPr>
            <w:tcW w:type="dxa" w:w="2520"/>
            <w:vAlign w:val="center"/>
            <w:tcMar>
              <w:top w:w="80" w:type="dxa"/>
              <w:bottom w:w="80" w:type="dxa"/>
              <w:start w:w="120" w:type="dxa"/>
              <w:end w:w="120" w:type="dxa"/>
            </w:tcMar>
          </w:tcPr>
          <w:p>
            <w:pPr>
              <w:spacing w:before="0" w:after="0"/>
            </w:pPr>
            <w:r/>
            <w:r>
              <w:rPr>
                <w:rFonts w:ascii="Calibri" w:hAnsi="Calibri"/>
                <w:color w:val="0B2545"/>
                <w:sz w:val="19"/>
              </w:rPr>
              <w:t>dim_sekolah</w:t>
            </w:r>
          </w:p>
        </w:tc>
        <w:tc>
          <w:tcPr>
            <w:tcW w:type="dxa" w:w="1800"/>
            <w:vAlign w:val="center"/>
            <w:tcMar>
              <w:top w:w="80" w:type="dxa"/>
              <w:bottom w:w="80" w:type="dxa"/>
              <w:start w:w="120" w:type="dxa"/>
              <w:end w:w="120" w:type="dxa"/>
            </w:tcMar>
          </w:tcPr>
          <w:p>
            <w:pPr>
              <w:spacing w:before="0" w:after="0"/>
            </w:pPr>
            <w:r/>
            <w:r>
              <w:rPr>
                <w:rFonts w:ascii="Calibri" w:hAnsi="Calibri"/>
                <w:color w:val="0B2545"/>
                <w:sz w:val="19"/>
              </w:rPr>
              <w:t>nama_sekolah</w:t>
            </w:r>
          </w:p>
        </w:tc>
      </w:tr>
    </w:tbl>
    <w:p>
      <w:pPr>
        <w:spacing w:before="0" w:after="80" w:line="300" w:lineRule="auto"/>
        <w:jc w:val="left"/>
      </w:pPr>
      <w:r>
        <w:rPr>
          <w:rFonts w:ascii="Calibri" w:hAnsi="Calibri"/>
          <w:b w:val="0"/>
          <w:i w:val="0"/>
          <w:color w:val="0B2545"/>
          <w:sz w:val="22"/>
        </w:rPr>
        <w:t>Kolom `Tabel / field` di atas menandakan field input yang dipakai pada request body untuk operasi tulis. Semua endpoint memakai satu kolom data utama yang diambil dari alias JSON sesuai definisi di `lib/tables.js`.</w:t>
      </w:r>
    </w:p>
    <w:p>
      <w:pPr>
        <w:pStyle w:val="Heading2"/>
      </w:pPr>
      <w:r>
        <w:t>5.1 Pola Request yang Didukung</w:t>
      </w:r>
    </w:p>
    <w:p>
      <w:pPr>
        <w:pStyle w:val="ListBullet"/>
        <w:spacing w:before="0" w:after="80" w:line="300" w:lineRule="auto"/>
        <w:jc w:val="left"/>
      </w:pPr>
      <w:r>
        <w:rPr>
          <w:rFonts w:ascii="Calibri" w:hAnsi="Calibri"/>
          <w:color w:val="0B2545"/>
          <w:sz w:val="22"/>
        </w:rPr>
        <w:t>GET: daftar data berpaginasi melalui `limit` dan `offset`.</w:t>
      </w:r>
    </w:p>
    <w:p>
      <w:pPr>
        <w:pStyle w:val="ListBullet"/>
        <w:spacing w:before="0" w:after="80" w:line="300" w:lineRule="auto"/>
        <w:jc w:val="left"/>
      </w:pPr>
      <w:r>
        <w:rPr>
          <w:rFonts w:ascii="Calibri" w:hAnsi="Calibri"/>
          <w:color w:val="0B2545"/>
          <w:sz w:val="22"/>
        </w:rPr>
        <w:t>POST: menambah satu baris data baru lewat JSON body.</w:t>
      </w:r>
    </w:p>
    <w:p>
      <w:pPr>
        <w:pStyle w:val="ListBullet"/>
        <w:spacing w:before="0" w:after="80" w:line="300" w:lineRule="auto"/>
        <w:jc w:val="left"/>
      </w:pPr>
      <w:r>
        <w:rPr>
          <w:rFonts w:ascii="Calibri" w:hAnsi="Calibri"/>
          <w:color w:val="0B2545"/>
          <w:sz w:val="22"/>
        </w:rPr>
        <w:t>PUT: memperbarui satu baris berdasarkan `id`.</w:t>
      </w:r>
    </w:p>
    <w:p>
      <w:pPr>
        <w:pStyle w:val="ListBullet"/>
        <w:spacing w:before="0" w:after="80" w:line="300" w:lineRule="auto"/>
        <w:jc w:val="left"/>
      </w:pPr>
      <w:r>
        <w:rPr>
          <w:rFonts w:ascii="Calibri" w:hAnsi="Calibri"/>
          <w:color w:val="0B2545"/>
          <w:sz w:val="22"/>
        </w:rPr>
        <w:t>DELETE: menghapus satu baris berdasarkan `id` di body atau query string.</w:t>
      </w:r>
    </w:p>
    <w:p>
      <w:pPr>
        <w:pStyle w:val="ListBullet"/>
        <w:spacing w:before="0" w:after="80" w:line="300" w:lineRule="auto"/>
        <w:jc w:val="left"/>
      </w:pPr>
      <w:r>
        <w:rPr>
          <w:rFonts w:ascii="Calibri" w:hAnsi="Calibri"/>
          <w:color w:val="0B2545"/>
          <w:sz w:val="22"/>
        </w:rPr>
        <w:t>Method lain: ditolak dengan status 405.</w:t>
      </w:r>
    </w:p>
    <w:p>
      <w:pPr>
        <w:spacing w:before="0" w:after="80" w:line="300" w:lineRule="auto"/>
        <w:jc w:val="left"/>
      </w:pPr>
      <w:r>
        <w:rPr>
          <w:rFonts w:ascii="Calibri" w:hAnsi="Calibri"/>
          <w:b w:val="0"/>
          <w:i w:val="0"/>
          <w:color w:val="0B2545"/>
          <w:sz w:val="22"/>
        </w:rPr>
        <w:t>Berbeda dari contoh yang ditampilkan pada `index.html`, backend saat ini tidak menyediakan endpoint GET detail satu baris berdasarkan `id`. Seluruh GET diperlakukan sebagai list endpoint yang bisa dipaginasi.</w:t>
      </w:r>
    </w:p>
    <w:p>
      <w:pPr>
        <w:pStyle w:val="Heading2"/>
      </w:pPr>
      <w:r>
        <w:t>5.2 Format Response</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w:t>
              <w:br/>
              <w:t xml:space="preserve">  "status": "success",</w:t>
              <w:br/>
              <w:t xml:space="preserve">  "message": "Data dim_sekolah berhasil diambil",</w:t>
              <w:br/>
              <w:t xml:space="preserve">  "meta": {</w:t>
              <w:br/>
              <w:t xml:space="preserve">    "limit": 50,</w:t>
              <w:br/>
              <w:t xml:space="preserve">    "offset": 0,</w:t>
              <w:br/>
              <w:t xml:space="preserve">    "count": 50</w:t>
              <w:br/>
              <w:t xml:space="preserve">  },</w:t>
              <w:br/>
              <w:t xml:space="preserve">  "data": [ ... ]</w:t>
              <w:br/>
              <w:t>}</w:t>
            </w:r>
          </w:p>
        </w:tc>
      </w:tr>
    </w:tbl>
    <w:p>
      <w:pPr>
        <w:pStyle w:val="ListBullet"/>
        <w:spacing w:before="0" w:after="80" w:line="300" w:lineRule="auto"/>
        <w:jc w:val="left"/>
      </w:pPr>
      <w:r>
        <w:rPr>
          <w:rFonts w:ascii="Calibri" w:hAnsi="Calibri"/>
          <w:color w:val="0B2545"/>
          <w:sz w:val="22"/>
        </w:rPr>
        <w:t>GET selalu mengirim `meta` berisi `limit`, `offset`, dan `count`.</w:t>
      </w:r>
    </w:p>
    <w:p>
      <w:pPr>
        <w:pStyle w:val="ListBullet"/>
        <w:spacing w:before="0" w:after="80" w:line="300" w:lineRule="auto"/>
        <w:jc w:val="left"/>
      </w:pPr>
      <w:r>
        <w:rPr>
          <w:rFonts w:ascii="Calibri" w:hAnsi="Calibri"/>
          <w:color w:val="0B2545"/>
          <w:sz w:val="22"/>
        </w:rPr>
        <w:t>POST/PUT/DELETE mengirim `data` berupa objek ringkas yang berisi `id` dan field utama.</w:t>
      </w:r>
    </w:p>
    <w:p>
      <w:pPr>
        <w:pStyle w:val="ListBullet"/>
        <w:spacing w:before="0" w:after="80" w:line="300" w:lineRule="auto"/>
        <w:jc w:val="left"/>
      </w:pPr>
      <w:r>
        <w:rPr>
          <w:rFonts w:ascii="Calibri" w:hAnsi="Calibri"/>
          <w:color w:val="0B2545"/>
          <w:sz w:val="22"/>
        </w:rPr>
        <w:t>Header `X-Cache` akan bernilai `HIT` atau `MISS` pada GET.</w:t>
      </w:r>
    </w:p>
    <w:p>
      <w:pPr>
        <w:pStyle w:val="Heading1"/>
      </w:pPr>
      <w:r>
        <w:t>6. Skema Database dan Data Warehouse</w:t>
      </w:r>
    </w:p>
    <w:p>
      <w:pPr>
        <w:spacing w:before="0" w:after="80" w:line="300" w:lineRule="auto"/>
        <w:jc w:val="left"/>
      </w:pPr>
      <w:r>
        <w:rPr>
          <w:rFonts w:ascii="Calibri" w:hAnsi="Calibri"/>
          <w:b w:val="0"/>
          <w:i w:val="0"/>
          <w:color w:val="0B2545"/>
          <w:sz w:val="22"/>
        </w:rPr>
        <w:t>File `integrasi_data_tugas_akhir.sql` adalah dump MariaDB yang berisi dimensi dan fakta untuk kebutuhan data warehouse. Header dump menunjukkan database asal `pentaho_data_warehouse`, server MariaDB 10.4.32, dan charset `utf8mb4`.</w:t>
      </w:r>
    </w:p>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Hasil penelusuran pada dump ini tidak menemukan definisi `FOREIGN KEY` yang eksplisit. Dari sini dapat disimpulkan secara wajar bahwa integritas relasi kemungkinan dijaga oleh proses ETL atau konsistensi ID, bukan oleh constraint database yang ketat.</w:t>
            </w:r>
          </w:p>
        </w:tc>
      </w:tr>
    </w:tbl>
    <w:p>
      <w:pPr>
        <w:pStyle w:val="Heading2"/>
      </w:pPr>
      <w:r>
        <w:t>Tabel dimensi pada dump SQL</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232"/>
        <w:gridCol w:w="1368"/>
        <w:gridCol w:w="3024"/>
        <w:gridCol w:w="2736"/>
      </w:tblGrid>
      <w:tr>
        <w:tc>
          <w:tcPr>
            <w:tcW w:type="dxa" w:w="2232"/>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Tabel</w:t>
            </w:r>
          </w:p>
        </w:tc>
        <w:tc>
          <w:tcPr>
            <w:tcW w:type="dxa" w:w="1368"/>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Kategori</w:t>
            </w:r>
          </w:p>
        </w:tc>
        <w:tc>
          <w:tcPr>
            <w:tcW w:type="dxa" w:w="3024"/>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Kolom utama</w:t>
            </w:r>
          </w:p>
        </w:tc>
        <w:tc>
          <w:tcPr>
            <w:tcW w:type="dxa" w:w="2736"/>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dim_jenis_kelamin</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`L/P`, `ID_JENIS_KELAMIN`</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Dipakai oleh endpoint `/dim_jenis_kelamin`.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dim_kabupaten_kota</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`KABUPATEN KOTA`, `ID KABUPATEN KOTA`</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Dipakai oleh endpoint `/dim_kabupaten_kota`.</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dim_keterangan</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`Ket`, `ID KETERANGAN`</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Dipakai oleh endpoint `/dim_keterangan`.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dim_lama_studi</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`Lama Studi`, `ID LAMA STUDI`</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Dipakai oleh endpoint `/dim_lama_studi`.</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dim_prodi</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`PRODI`, `ID PRODI`</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program studi; belum diekspos sebagai endpoint.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dim_sekolah</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`NAMA SEKOLAH`, `ID SEKOLAH`</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Dipakai oleh endpoint `/dim_sekolah`.</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dim_seleksi</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`JENIS SELEKSI`, `ID SELEKSI`</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jenis seleksi masuk.</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dim_status</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`Status`, `ID STATUS`</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status aktif/lainnya.</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dim_studi_lanjut</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`Studi Lanjut`, `ID STUDI LANJUT`</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jenjang studi lanjut.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dim_tahun_akademik</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`T.Akademik`, `ID TAHUN AKADEMIK`</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tahun akademik.</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dim_tanggal_lulus</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`Tanggal Lulus`, `ID TANGGAL KELULUSAN`</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tanggal kelulusan.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19"/>
              </w:rPr>
              <w:t>dim_tempat_studi</w:t>
            </w:r>
          </w:p>
        </w:tc>
        <w:tc>
          <w:tcPr>
            <w:tcW w:type="dxa" w:w="1368"/>
            <w:vAlign w:val="center"/>
            <w:tcMar>
              <w:top w:w="80" w:type="dxa"/>
              <w:bottom w:w="80" w:type="dxa"/>
              <w:start w:w="120" w:type="dxa"/>
              <w:end w:w="120" w:type="dxa"/>
            </w:tcMar>
          </w:tcPr>
          <w:p>
            <w:pPr>
              <w:spacing w:before="0" w:after="0"/>
            </w:pPr>
            <w:r/>
            <w:r>
              <w:rPr>
                <w:rFonts w:ascii="Calibri" w:hAnsi="Calibri"/>
                <w:color w:val="0B2545"/>
                <w:sz w:val="19"/>
              </w:rPr>
              <w:t>Dimensi</w:t>
            </w:r>
          </w:p>
        </w:tc>
        <w:tc>
          <w:tcPr>
            <w:tcW w:type="dxa" w:w="3024"/>
            <w:vAlign w:val="center"/>
            <w:tcMar>
              <w:top w:w="80" w:type="dxa"/>
              <w:bottom w:w="80" w:type="dxa"/>
              <w:start w:w="120" w:type="dxa"/>
              <w:end w:w="120" w:type="dxa"/>
            </w:tcMar>
          </w:tcPr>
          <w:p>
            <w:pPr>
              <w:spacing w:before="0" w:after="0"/>
            </w:pPr>
            <w:r/>
            <w:r>
              <w:rPr>
                <w:rFonts w:ascii="Calibri" w:hAnsi="Calibri"/>
                <w:color w:val="0B2545"/>
                <w:sz w:val="19"/>
              </w:rPr>
              <w:t>`Tempat Studi`, `ID TEMPAT STUDI`</w:t>
            </w:r>
          </w:p>
        </w:tc>
        <w:tc>
          <w:tcPr>
            <w:tcW w:type="dxa" w:w="2736"/>
            <w:vAlign w:val="center"/>
            <w:tcMar>
              <w:top w:w="80" w:type="dxa"/>
              <w:bottom w:w="80" w:type="dxa"/>
              <w:start w:w="120" w:type="dxa"/>
              <w:end w:w="120" w:type="dxa"/>
            </w:tcMar>
          </w:tcPr>
          <w:p>
            <w:pPr>
              <w:spacing w:before="0" w:after="0"/>
            </w:pPr>
            <w:r/>
            <w:r>
              <w:rPr>
                <w:rFonts w:ascii="Calibri" w:hAnsi="Calibri"/>
                <w:color w:val="0B2545"/>
                <w:sz w:val="19"/>
              </w:rPr>
              <w:t>Master tempat studi lanjut.</w:t>
            </w:r>
          </w:p>
        </w:tc>
      </w:tr>
    </w:tbl>
    <w:p>
      <w:pPr>
        <w:pStyle w:val="Heading2"/>
      </w:pPr>
      <w:r>
        <w:t>Tabel fakta pada dump SQL</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088"/>
        <w:gridCol w:w="3960"/>
        <w:gridCol w:w="2304"/>
        <w:gridCol w:w="1007"/>
      </w:tblGrid>
      <w:tr>
        <w:tc>
          <w:tcPr>
            <w:tcW w:type="dxa" w:w="2088"/>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Tabel fakta</w:t>
            </w:r>
          </w:p>
        </w:tc>
        <w:tc>
          <w:tcPr>
            <w:tcW w:type="dxa" w:w="3960"/>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Kolom utama</w:t>
            </w:r>
          </w:p>
        </w:tc>
        <w:tc>
          <w:tcPr>
            <w:tcW w:type="dxa" w:w="2304"/>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analitis</w:t>
            </w:r>
          </w:p>
        </w:tc>
        <w:tc>
          <w:tcPr>
            <w:tcW w:type="dxa" w:w="1007"/>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Keterangan</w:t>
            </w:r>
          </w:p>
        </w:tc>
      </w:tr>
      <w:tr>
        <w:tc>
          <w:tcPr>
            <w:tcW w:type="dxa" w:w="2088"/>
            <w:vAlign w:val="center"/>
            <w:tcMar>
              <w:top w:w="80" w:type="dxa"/>
              <w:bottom w:w="80" w:type="dxa"/>
              <w:start w:w="120" w:type="dxa"/>
              <w:end w:w="120" w:type="dxa"/>
            </w:tcMar>
          </w:tcPr>
          <w:p>
            <w:pPr>
              <w:spacing w:before="0" w:after="0"/>
            </w:pPr>
            <w:r/>
            <w:r>
              <w:rPr>
                <w:rFonts w:ascii="Calibri" w:hAnsi="Calibri"/>
                <w:color w:val="0B2545"/>
                <w:sz w:val="19"/>
              </w:rPr>
              <w:t>fakta_kelulusan</w:t>
            </w:r>
          </w:p>
        </w:tc>
        <w:tc>
          <w:tcPr>
            <w:tcW w:type="dxa" w:w="3960"/>
            <w:vAlign w:val="center"/>
            <w:tcMar>
              <w:top w:w="80" w:type="dxa"/>
              <w:bottom w:w="80" w:type="dxa"/>
              <w:start w:w="120" w:type="dxa"/>
              <w:end w:w="120" w:type="dxa"/>
            </w:tcMar>
          </w:tcPr>
          <w:p>
            <w:pPr>
              <w:spacing w:before="0" w:after="0"/>
            </w:pPr>
            <w:r/>
            <w:r>
              <w:rPr>
                <w:rFonts w:ascii="Calibri" w:hAnsi="Calibri"/>
                <w:color w:val="0B2545"/>
                <w:sz w:val="19"/>
              </w:rPr>
              <w:t>Nama Alumni, ID PRODI, ID_JENIS_KELAMIN, ID TANGGAL KELULUSAN, Nomor Pokok, Nomor Alumni, IPK, Nomor Ijazah, ID_KELULUSAN</w:t>
            </w:r>
          </w:p>
        </w:tc>
        <w:tc>
          <w:tcPr>
            <w:tcW w:type="dxa" w:w="2304"/>
            <w:vAlign w:val="center"/>
            <w:tcMar>
              <w:top w:w="80" w:type="dxa"/>
              <w:bottom w:w="80" w:type="dxa"/>
              <w:start w:w="120" w:type="dxa"/>
              <w:end w:w="120" w:type="dxa"/>
            </w:tcMar>
          </w:tcPr>
          <w:p>
            <w:pPr>
              <w:spacing w:before="0" w:after="0"/>
            </w:pPr>
            <w:r/>
            <w:r>
              <w:rPr>
                <w:rFonts w:ascii="Calibri" w:hAnsi="Calibri"/>
                <w:color w:val="0B2545"/>
                <w:sz w:val="19"/>
              </w:rPr>
              <w:t>Menyimpan fakta kelulusan lulusan.</w:t>
            </w:r>
          </w:p>
        </w:tc>
        <w:tc>
          <w:tcPr>
            <w:tcW w:type="dxa" w:w="1007"/>
            <w:vAlign w:val="center"/>
            <w:tcMar>
              <w:top w:w="80" w:type="dxa"/>
              <w:bottom w:w="80" w:type="dxa"/>
              <w:start w:w="120" w:type="dxa"/>
              <w:end w:w="120" w:type="dxa"/>
            </w:tcMar>
          </w:tcPr>
          <w:p>
            <w:pPr>
              <w:spacing w:before="0" w:after="0"/>
            </w:pPr>
            <w:r/>
            <w:r>
              <w:rPr>
                <w:rFonts w:ascii="Calibri" w:hAnsi="Calibri"/>
                <w:color w:val="0B2545"/>
                <w:sz w:val="19"/>
              </w:rPr>
              <w:t>Tabel fakta yang tidak diekspos langsung sebagai endpoint.</w:t>
            </w:r>
          </w:p>
        </w:tc>
      </w:tr>
      <w:tr>
        <w:tc>
          <w:tcPr>
            <w:tcW w:type="dxa" w:w="2088"/>
            <w:vAlign w:val="center"/>
            <w:tcMar>
              <w:top w:w="80" w:type="dxa"/>
              <w:bottom w:w="80" w:type="dxa"/>
              <w:start w:w="120" w:type="dxa"/>
              <w:end w:w="120" w:type="dxa"/>
            </w:tcMar>
          </w:tcPr>
          <w:p>
            <w:pPr>
              <w:spacing w:before="0" w:after="0"/>
            </w:pPr>
            <w:r/>
            <w:r>
              <w:rPr>
                <w:rFonts w:ascii="Calibri" w:hAnsi="Calibri"/>
                <w:color w:val="0B2545"/>
                <w:sz w:val="19"/>
              </w:rPr>
              <w:t>fakta_peminat</w:t>
            </w:r>
          </w:p>
        </w:tc>
        <w:tc>
          <w:tcPr>
            <w:tcW w:type="dxa" w:w="3960"/>
            <w:vAlign w:val="center"/>
            <w:tcMar>
              <w:top w:w="80" w:type="dxa"/>
              <w:bottom w:w="80" w:type="dxa"/>
              <w:start w:w="120" w:type="dxa"/>
              <w:end w:w="120" w:type="dxa"/>
            </w:tcMar>
          </w:tcPr>
          <w:p>
            <w:pPr>
              <w:spacing w:before="0" w:after="0"/>
            </w:pPr>
            <w:r/>
            <w:r>
              <w:rPr>
                <w:rFonts w:ascii="Calibri" w:hAnsi="Calibri"/>
                <w:color w:val="0B2545"/>
                <w:sz w:val="19"/>
              </w:rPr>
              <w:t>TAHUN, NAMA SISWA, ID KABUPATEN KOTA, ID SEKOLAH, ID SELEKSI, ID PRODI 1-4, ID_PEMINAT</w:t>
            </w:r>
          </w:p>
        </w:tc>
        <w:tc>
          <w:tcPr>
            <w:tcW w:type="dxa" w:w="2304"/>
            <w:vAlign w:val="center"/>
            <w:tcMar>
              <w:top w:w="80" w:type="dxa"/>
              <w:bottom w:w="80" w:type="dxa"/>
              <w:start w:w="120" w:type="dxa"/>
              <w:end w:w="120" w:type="dxa"/>
            </w:tcMar>
          </w:tcPr>
          <w:p>
            <w:pPr>
              <w:spacing w:before="0" w:after="0"/>
            </w:pPr>
            <w:r/>
            <w:r>
              <w:rPr>
                <w:rFonts w:ascii="Calibri" w:hAnsi="Calibri"/>
                <w:color w:val="0B2545"/>
                <w:sz w:val="19"/>
              </w:rPr>
              <w:t>Menyimpan fakta minat/peminat masuk.</w:t>
            </w:r>
          </w:p>
        </w:tc>
        <w:tc>
          <w:tcPr>
            <w:tcW w:type="dxa" w:w="1007"/>
            <w:vAlign w:val="center"/>
            <w:tcMar>
              <w:top w:w="80" w:type="dxa"/>
              <w:bottom w:w="80" w:type="dxa"/>
              <w:start w:w="120" w:type="dxa"/>
              <w:end w:w="120" w:type="dxa"/>
            </w:tcMar>
          </w:tcPr>
          <w:p>
            <w:pPr>
              <w:spacing w:before="0" w:after="0"/>
            </w:pPr>
            <w:r/>
            <w:r>
              <w:rPr>
                <w:rFonts w:ascii="Calibri" w:hAnsi="Calibri"/>
                <w:color w:val="0B2545"/>
                <w:sz w:val="19"/>
              </w:rPr>
              <w:t>Tabel fakta yang tidak diekspos langsung sebagai endpoint.</w:t>
            </w:r>
          </w:p>
        </w:tc>
      </w:tr>
      <w:tr>
        <w:tc>
          <w:tcPr>
            <w:tcW w:type="dxa" w:w="2088"/>
            <w:vAlign w:val="center"/>
            <w:tcMar>
              <w:top w:w="80" w:type="dxa"/>
              <w:bottom w:w="80" w:type="dxa"/>
              <w:start w:w="120" w:type="dxa"/>
              <w:end w:w="120" w:type="dxa"/>
            </w:tcMar>
          </w:tcPr>
          <w:p>
            <w:pPr>
              <w:spacing w:before="0" w:after="0"/>
            </w:pPr>
            <w:r/>
            <w:r>
              <w:rPr>
                <w:rFonts w:ascii="Calibri" w:hAnsi="Calibri"/>
                <w:color w:val="0B2545"/>
                <w:sz w:val="19"/>
              </w:rPr>
              <w:t>fakta_studi_lanjut</w:t>
            </w:r>
          </w:p>
        </w:tc>
        <w:tc>
          <w:tcPr>
            <w:tcW w:type="dxa" w:w="3960"/>
            <w:vAlign w:val="center"/>
            <w:tcMar>
              <w:top w:w="80" w:type="dxa"/>
              <w:bottom w:w="80" w:type="dxa"/>
              <w:start w:w="120" w:type="dxa"/>
              <w:end w:w="120" w:type="dxa"/>
            </w:tcMar>
          </w:tcPr>
          <w:p>
            <w:pPr>
              <w:spacing w:before="0" w:after="0"/>
            </w:pPr>
            <w:r/>
            <w:r>
              <w:rPr>
                <w:rFonts w:ascii="Calibri" w:hAnsi="Calibri"/>
                <w:color w:val="0B2545"/>
                <w:sz w:val="19"/>
              </w:rPr>
              <w:t>Nama, ID STUDI LANJUT, ID_STUDI_LANJUT, ID TAHUN AKADEMIK, ID LAMA STUDI, ID TEMPAT STUDI, ID KETERANGAN, ID STATUS</w:t>
            </w:r>
          </w:p>
        </w:tc>
        <w:tc>
          <w:tcPr>
            <w:tcW w:type="dxa" w:w="2304"/>
            <w:vAlign w:val="center"/>
            <w:tcMar>
              <w:top w:w="80" w:type="dxa"/>
              <w:bottom w:w="80" w:type="dxa"/>
              <w:start w:w="120" w:type="dxa"/>
              <w:end w:w="120" w:type="dxa"/>
            </w:tcMar>
          </w:tcPr>
          <w:p>
            <w:pPr>
              <w:spacing w:before="0" w:after="0"/>
            </w:pPr>
            <w:r/>
            <w:r>
              <w:rPr>
                <w:rFonts w:ascii="Calibri" w:hAnsi="Calibri"/>
                <w:color w:val="0B2545"/>
                <w:sz w:val="19"/>
              </w:rPr>
              <w:t>Menyimpan fakta studi lanjut alumni.</w:t>
            </w:r>
          </w:p>
        </w:tc>
        <w:tc>
          <w:tcPr>
            <w:tcW w:type="dxa" w:w="1007"/>
            <w:vAlign w:val="center"/>
            <w:tcMar>
              <w:top w:w="80" w:type="dxa"/>
              <w:bottom w:w="80" w:type="dxa"/>
              <w:start w:w="120" w:type="dxa"/>
              <w:end w:w="120" w:type="dxa"/>
            </w:tcMar>
          </w:tcPr>
          <w:p>
            <w:pPr>
              <w:spacing w:before="0" w:after="0"/>
            </w:pPr>
            <w:r/>
            <w:r>
              <w:rPr>
                <w:rFonts w:ascii="Calibri" w:hAnsi="Calibri"/>
                <w:color w:val="0B2545"/>
                <w:sz w:val="19"/>
              </w:rPr>
              <w:t>Tabel fakta yang tidak diekspos langsung sebagai endpoint.</w:t>
            </w:r>
          </w:p>
        </w:tc>
      </w:tr>
    </w:tbl>
    <w:p>
      <w:pPr>
        <w:spacing w:before="0" w:after="80" w:line="300" w:lineRule="auto"/>
        <w:jc w:val="left"/>
      </w:pPr>
      <w:r>
        <w:rPr>
          <w:rFonts w:ascii="Calibri" w:hAnsi="Calibri"/>
          <w:b w:val="0"/>
          <w:i w:val="0"/>
          <w:color w:val="0B2545"/>
          <w:sz w:val="22"/>
        </w:rPr>
        <w:t>Dari perspektif aplikasi saat ini, yang dipakai langsung oleh API hanyalah lima tabel dimensi pertama yang punya handler di folder `api/`. Tabel dimensi lain dan seluruh tabel fakta tetap penting karena menggambarkan model data warehouse yang lebih lengkap, tetapi belum diekspos melalui endpoint CRUD.</w:t>
      </w:r>
    </w:p>
    <w:p>
      <w:pPr>
        <w:pStyle w:val="Heading2"/>
      </w:pPr>
      <w:r>
        <w:t>6.1 Ringkasan Kolom Per Tabel API</w:t>
      </w:r>
    </w:p>
    <w:p>
      <w:pPr>
        <w:pStyle w:val="Heading2"/>
      </w:pPr>
      <w:r>
        <w:t>Schema ringkas endpoint CRUD</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232"/>
        <w:gridCol w:w="3816"/>
        <w:gridCol w:w="3311"/>
      </w:tblGrid>
      <w:tr>
        <w:tc>
          <w:tcPr>
            <w:tcW w:type="dxa" w:w="2232"/>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 Objek</w:t>
            </w:r>
          </w:p>
        </w:tc>
        <w:tc>
          <w:tcPr>
            <w:tcW w:type="dxa" w:w="3816"/>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 Isi</w:t>
            </w:r>
          </w:p>
        </w:tc>
        <w:tc>
          <w:tcPr>
            <w:tcW w:type="dxa" w:w="3311"/>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Catatan penting</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dim_jenis_kelamin</w:t>
            </w:r>
          </w:p>
        </w:tc>
        <w:tc>
          <w:tcPr>
            <w:tcW w:type="dxa" w:w="3816"/>
            <w:vAlign w:val="center"/>
            <w:tcMar>
              <w:top w:w="80" w:type="dxa"/>
              <w:bottom w:w="80" w:type="dxa"/>
              <w:start w:w="120" w:type="dxa"/>
              <w:end w:w="120" w:type="dxa"/>
            </w:tcMar>
          </w:tcPr>
          <w:p>
            <w:pPr>
              <w:spacing w:before="0" w:after="0"/>
            </w:pPr>
            <w:r/>
            <w:r>
              <w:rPr>
                <w:rFonts w:ascii="Calibri" w:hAnsi="Calibri"/>
                <w:color w:val="0B2545"/>
                <w:sz w:val="20"/>
              </w:rPr>
              <w:t>PK: `ID_JENIS_KELAMIN`; data: `L/P`</w:t>
            </w:r>
          </w:p>
        </w:tc>
        <w:tc>
          <w:tcPr>
            <w:tcW w:type="dxa" w:w="3311"/>
            <w:vAlign w:val="center"/>
            <w:tcMar>
              <w:top w:w="80" w:type="dxa"/>
              <w:bottom w:w="80" w:type="dxa"/>
              <w:start w:w="120" w:type="dxa"/>
              <w:end w:w="120" w:type="dxa"/>
            </w:tcMar>
          </w:tcPr>
          <w:p>
            <w:pPr>
              <w:spacing w:before="0" w:after="0"/>
            </w:pPr>
            <w:r/>
            <w:r>
              <w:rPr>
                <w:rFonts w:ascii="Calibri" w:hAnsi="Calibri"/>
                <w:color w:val="0B2545"/>
                <w:sz w:val="20"/>
              </w:rPr>
              <w:t>Request body: `jenis_kelamin`</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dim_kabupaten_kota</w:t>
            </w:r>
          </w:p>
        </w:tc>
        <w:tc>
          <w:tcPr>
            <w:tcW w:type="dxa" w:w="3816"/>
            <w:vAlign w:val="center"/>
            <w:tcMar>
              <w:top w:w="80" w:type="dxa"/>
              <w:bottom w:w="80" w:type="dxa"/>
              <w:start w:w="120" w:type="dxa"/>
              <w:end w:w="120" w:type="dxa"/>
            </w:tcMar>
          </w:tcPr>
          <w:p>
            <w:pPr>
              <w:spacing w:before="0" w:after="0"/>
            </w:pPr>
            <w:r/>
            <w:r>
              <w:rPr>
                <w:rFonts w:ascii="Calibri" w:hAnsi="Calibri"/>
                <w:color w:val="0B2545"/>
                <w:sz w:val="20"/>
              </w:rPr>
              <w:t>PK: `ID KABUPATEN KOTA`; data: `KABUPATEN KOTA`</w:t>
            </w:r>
          </w:p>
        </w:tc>
        <w:tc>
          <w:tcPr>
            <w:tcW w:type="dxa" w:w="3311"/>
            <w:vAlign w:val="center"/>
            <w:tcMar>
              <w:top w:w="80" w:type="dxa"/>
              <w:bottom w:w="80" w:type="dxa"/>
              <w:start w:w="120" w:type="dxa"/>
              <w:end w:w="120" w:type="dxa"/>
            </w:tcMar>
          </w:tcPr>
          <w:p>
            <w:pPr>
              <w:spacing w:before="0" w:after="0"/>
            </w:pPr>
            <w:r/>
            <w:r>
              <w:rPr>
                <w:rFonts w:ascii="Calibri" w:hAnsi="Calibri"/>
                <w:color w:val="0B2545"/>
                <w:sz w:val="20"/>
              </w:rPr>
              <w:t>Request body: `kabupaten_kota`</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dim_keterangan</w:t>
            </w:r>
          </w:p>
        </w:tc>
        <w:tc>
          <w:tcPr>
            <w:tcW w:type="dxa" w:w="3816"/>
            <w:vAlign w:val="center"/>
            <w:tcMar>
              <w:top w:w="80" w:type="dxa"/>
              <w:bottom w:w="80" w:type="dxa"/>
              <w:start w:w="120" w:type="dxa"/>
              <w:end w:w="120" w:type="dxa"/>
            </w:tcMar>
          </w:tcPr>
          <w:p>
            <w:pPr>
              <w:spacing w:before="0" w:after="0"/>
            </w:pPr>
            <w:r/>
            <w:r>
              <w:rPr>
                <w:rFonts w:ascii="Calibri" w:hAnsi="Calibri"/>
                <w:color w:val="0B2545"/>
                <w:sz w:val="20"/>
              </w:rPr>
              <w:t>PK: `ID KETERANGAN`; data: `Ket`</w:t>
            </w:r>
          </w:p>
        </w:tc>
        <w:tc>
          <w:tcPr>
            <w:tcW w:type="dxa" w:w="3311"/>
            <w:vAlign w:val="center"/>
            <w:tcMar>
              <w:top w:w="80" w:type="dxa"/>
              <w:bottom w:w="80" w:type="dxa"/>
              <w:start w:w="120" w:type="dxa"/>
              <w:end w:w="120" w:type="dxa"/>
            </w:tcMar>
          </w:tcPr>
          <w:p>
            <w:pPr>
              <w:spacing w:before="0" w:after="0"/>
            </w:pPr>
            <w:r/>
            <w:r>
              <w:rPr>
                <w:rFonts w:ascii="Calibri" w:hAnsi="Calibri"/>
                <w:color w:val="0B2545"/>
                <w:sz w:val="20"/>
              </w:rPr>
              <w:t>Request body: `ket`</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dim_lama_studi</w:t>
            </w:r>
          </w:p>
        </w:tc>
        <w:tc>
          <w:tcPr>
            <w:tcW w:type="dxa" w:w="3816"/>
            <w:vAlign w:val="center"/>
            <w:tcMar>
              <w:top w:w="80" w:type="dxa"/>
              <w:bottom w:w="80" w:type="dxa"/>
              <w:start w:w="120" w:type="dxa"/>
              <w:end w:w="120" w:type="dxa"/>
            </w:tcMar>
          </w:tcPr>
          <w:p>
            <w:pPr>
              <w:spacing w:before="0" w:after="0"/>
            </w:pPr>
            <w:r/>
            <w:r>
              <w:rPr>
                <w:rFonts w:ascii="Calibri" w:hAnsi="Calibri"/>
                <w:color w:val="0B2545"/>
                <w:sz w:val="20"/>
              </w:rPr>
              <w:t>PK: `ID LAMA STUDI`; data: `Lama Studi`</w:t>
            </w:r>
          </w:p>
        </w:tc>
        <w:tc>
          <w:tcPr>
            <w:tcW w:type="dxa" w:w="3311"/>
            <w:vAlign w:val="center"/>
            <w:tcMar>
              <w:top w:w="80" w:type="dxa"/>
              <w:bottom w:w="80" w:type="dxa"/>
              <w:start w:w="120" w:type="dxa"/>
              <w:end w:w="120" w:type="dxa"/>
            </w:tcMar>
          </w:tcPr>
          <w:p>
            <w:pPr>
              <w:spacing w:before="0" w:after="0"/>
            </w:pPr>
            <w:r/>
            <w:r>
              <w:rPr>
                <w:rFonts w:ascii="Calibri" w:hAnsi="Calibri"/>
                <w:color w:val="0B2545"/>
                <w:sz w:val="20"/>
              </w:rPr>
              <w:t>Request body: `lama_studi`</w:t>
            </w:r>
          </w:p>
        </w:tc>
      </w:tr>
      <w:tr>
        <w:tc>
          <w:tcPr>
            <w:tcW w:type="dxa" w:w="2232"/>
            <w:vAlign w:val="center"/>
            <w:tcMar>
              <w:top w:w="80" w:type="dxa"/>
              <w:bottom w:w="80" w:type="dxa"/>
              <w:start w:w="120" w:type="dxa"/>
              <w:end w:w="120" w:type="dxa"/>
            </w:tcMar>
          </w:tcPr>
          <w:p>
            <w:pPr>
              <w:spacing w:before="0" w:after="0"/>
            </w:pPr>
            <w:r/>
            <w:r>
              <w:rPr>
                <w:rFonts w:ascii="Calibri" w:hAnsi="Calibri"/>
                <w:color w:val="0B2545"/>
                <w:sz w:val="20"/>
              </w:rPr>
              <w:t>dim_sekolah</w:t>
            </w:r>
          </w:p>
        </w:tc>
        <w:tc>
          <w:tcPr>
            <w:tcW w:type="dxa" w:w="3816"/>
            <w:vAlign w:val="center"/>
            <w:tcMar>
              <w:top w:w="80" w:type="dxa"/>
              <w:bottom w:w="80" w:type="dxa"/>
              <w:start w:w="120" w:type="dxa"/>
              <w:end w:w="120" w:type="dxa"/>
            </w:tcMar>
          </w:tcPr>
          <w:p>
            <w:pPr>
              <w:spacing w:before="0" w:after="0"/>
            </w:pPr>
            <w:r/>
            <w:r>
              <w:rPr>
                <w:rFonts w:ascii="Calibri" w:hAnsi="Calibri"/>
                <w:color w:val="0B2545"/>
                <w:sz w:val="20"/>
              </w:rPr>
              <w:t>PK: `ID SEKOLAH`; data: `NAMA SEKOLAH`</w:t>
            </w:r>
          </w:p>
        </w:tc>
        <w:tc>
          <w:tcPr>
            <w:tcW w:type="dxa" w:w="3311"/>
            <w:vAlign w:val="center"/>
            <w:tcMar>
              <w:top w:w="80" w:type="dxa"/>
              <w:bottom w:w="80" w:type="dxa"/>
              <w:start w:w="120" w:type="dxa"/>
              <w:end w:w="120" w:type="dxa"/>
            </w:tcMar>
          </w:tcPr>
          <w:p>
            <w:pPr>
              <w:spacing w:before="0" w:after="0"/>
            </w:pPr>
            <w:r/>
            <w:r>
              <w:rPr>
                <w:rFonts w:ascii="Calibri" w:hAnsi="Calibri"/>
                <w:color w:val="0B2545"/>
                <w:sz w:val="20"/>
              </w:rPr>
              <w:t>Request body: `nama_sekolah`</w:t>
            </w:r>
          </w:p>
        </w:tc>
      </w:tr>
    </w:tbl>
    <w:p>
      <w:pPr>
        <w:pStyle w:val="Heading1"/>
      </w:pPr>
      <w:r>
        <w:t>7. Dokumen Pendukung dan Catatan Analisis</w:t>
      </w:r>
    </w:p>
    <w:p>
      <w:pPr>
        <w:pStyle w:val="Heading2"/>
      </w:pPr>
      <w:r>
        <w:t>7.1 `index.html`</w:t>
      </w:r>
    </w:p>
    <w:p>
      <w:pPr>
        <w:spacing w:before="0" w:after="80" w:line="300" w:lineRule="auto"/>
        <w:jc w:val="left"/>
      </w:pPr>
      <w:r>
        <w:rPr>
          <w:rFonts w:ascii="Calibri" w:hAnsi="Calibri"/>
          <w:b w:val="0"/>
          <w:i w:val="0"/>
          <w:color w:val="0B2545"/>
          <w:sz w:val="22"/>
        </w:rPr>
        <w:t>File ini adalah halaman dokumentasi statis yang dirancang dengan visual dashboard gelap, gradient, kartu informasi, dan contoh request/response. Ia memuat CSS variabel, layout responsif, serta script kecil yang menghitung base URL dari lokasi halaman saat dibuka.</w:t>
      </w:r>
    </w:p>
    <w:p>
      <w:pPr>
        <w:pStyle w:val="ListBullet"/>
        <w:spacing w:before="0" w:after="80" w:line="300" w:lineRule="auto"/>
        <w:jc w:val="left"/>
      </w:pPr>
      <w:r>
        <w:rPr>
          <w:rFonts w:ascii="Calibri" w:hAnsi="Calibri"/>
          <w:color w:val="0B2545"/>
          <w:sz w:val="22"/>
        </w:rPr>
        <w:t>Bagian hero menampilkan judul, badge, dan ringkasan.</w:t>
      </w:r>
    </w:p>
    <w:p>
      <w:pPr>
        <w:pStyle w:val="ListBullet"/>
        <w:spacing w:before="0" w:after="80" w:line="300" w:lineRule="auto"/>
        <w:jc w:val="left"/>
      </w:pPr>
      <w:r>
        <w:rPr>
          <w:rFonts w:ascii="Calibri" w:hAnsi="Calibri"/>
          <w:color w:val="0B2545"/>
          <w:sz w:val="22"/>
        </w:rPr>
        <w:t>Kartu meta menampilkan base URL, format response, dan metode yang tersedia.</w:t>
      </w:r>
    </w:p>
    <w:p>
      <w:pPr>
        <w:pStyle w:val="ListBullet"/>
        <w:spacing w:before="0" w:after="80" w:line="300" w:lineRule="auto"/>
        <w:jc w:val="left"/>
      </w:pPr>
      <w:r>
        <w:rPr>
          <w:rFonts w:ascii="Calibri" w:hAnsi="Calibri"/>
          <w:color w:val="0B2545"/>
          <w:sz w:val="22"/>
        </w:rPr>
        <w:t>Setiap endpoint dijelaskan dengan contoh URL dan contoh JSON.</w:t>
      </w:r>
    </w:p>
    <w:p>
      <w:pPr>
        <w:pStyle w:val="ListBullet"/>
        <w:spacing w:before="0" w:after="80" w:line="300" w:lineRule="auto"/>
        <w:jc w:val="left"/>
      </w:pPr>
      <w:r>
        <w:rPr>
          <w:rFonts w:ascii="Calibri" w:hAnsi="Calibri"/>
          <w:color w:val="0B2545"/>
          <w:sz w:val="22"/>
        </w:rPr>
        <w:t>Script di akhir halaman mengisi elemen `.api-url` dengan base URL aktual.</w:t>
      </w:r>
    </w:p>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Walaupun tampilannya menyebut "API CRUD PHP Native", implementasi backend di repositori ini adalah Node.js serverless functions. Label tersebut kemungkinan berasal dari fase atau template lama, sehingga dokumentasi HTML tidak sepenuhnya mewakili teknologi final.</w:t>
            </w:r>
          </w:p>
        </w:tc>
      </w:tr>
    </w:tbl>
    <w:p>
      <w:pPr>
        <w:pStyle w:val="Heading2"/>
      </w:pPr>
      <w:r>
        <w:t>7.2 File analisis performa</w:t>
      </w:r>
    </w:p>
    <w:p>
      <w:pPr>
        <w:pStyle w:val="Heading2"/>
      </w:pPr>
      <w:r>
        <w:t>Dokumen analisis performa</w:t>
      </w:r>
    </w:p>
    <w:tbl>
      <w:tblPr>
        <w:tblW w:type="dxa" w:w="9360"/>
        <w:jc w:val="center"/>
        <w:tblLayout w:type="fixed"/>
        <w:tblLook w:firstColumn="1" w:firstRow="1" w:lastColumn="0" w:lastRow="0" w:noHBand="0" w:noVBand="1" w:val="04A0"/>
        <w:tblInd w:w="119"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2592"/>
        <w:gridCol w:w="4031"/>
        <w:gridCol w:w="2736"/>
      </w:tblGrid>
      <w:tr>
        <w:tc>
          <w:tcPr>
            <w:tcW w:type="dxa" w:w="2592"/>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File / Objek</w:t>
            </w:r>
          </w:p>
        </w:tc>
        <w:tc>
          <w:tcPr>
            <w:tcW w:type="dxa" w:w="4031"/>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Peran / Isi</w:t>
            </w:r>
          </w:p>
        </w:tc>
        <w:tc>
          <w:tcPr>
            <w:tcW w:type="dxa" w:w="2736"/>
            <w:vAlign w:val="center"/>
            <w:tcMar>
              <w:top w:w="80" w:type="dxa"/>
              <w:bottom w:w="80" w:type="dxa"/>
              <w:start w:w="120" w:type="dxa"/>
              <w:end w:w="120" w:type="dxa"/>
            </w:tcMar>
            <w:shd w:fill="E8EEF5"/>
          </w:tcPr>
          <w:p>
            <w:pPr>
              <w:jc w:val="left"/>
            </w:pPr>
            <w:r>
              <w:rPr>
                <w:rFonts w:ascii="Calibri" w:hAnsi="Calibri"/>
                <w:b/>
                <w:color w:val="0B2545"/>
                <w:sz w:val="20"/>
              </w:rPr>
            </w:r>
            <w:r>
              <w:rPr>
                <w:rFonts w:ascii="Calibri" w:hAnsi="Calibri"/>
                <w:b/>
                <w:color w:val="0B2545"/>
                <w:sz w:val="20"/>
              </w:rPr>
              <w:t>Catatan penting</w:t>
            </w:r>
          </w:p>
        </w:tc>
      </w:tr>
      <w:tr>
        <w:tc>
          <w:tcPr>
            <w:tcW w:type="dxa" w:w="2592"/>
            <w:vAlign w:val="center"/>
            <w:tcMar>
              <w:top w:w="80" w:type="dxa"/>
              <w:bottom w:w="80" w:type="dxa"/>
              <w:start w:w="120" w:type="dxa"/>
              <w:end w:w="120" w:type="dxa"/>
            </w:tcMar>
          </w:tcPr>
          <w:p>
            <w:pPr>
              <w:spacing w:before="0" w:after="0"/>
            </w:pPr>
            <w:r/>
            <w:r>
              <w:rPr>
                <w:rFonts w:ascii="Calibri" w:hAnsi="Calibri"/>
                <w:color w:val="0B2545"/>
                <w:sz w:val="20"/>
              </w:rPr>
              <w:t>sebelum_perubahan_web.txt</w:t>
            </w:r>
          </w:p>
        </w:tc>
        <w:tc>
          <w:tcPr>
            <w:tcW w:type="dxa" w:w="4031"/>
            <w:vAlign w:val="center"/>
            <w:tcMar>
              <w:top w:w="80" w:type="dxa"/>
              <w:bottom w:w="80" w:type="dxa"/>
              <w:start w:w="120" w:type="dxa"/>
              <w:end w:w="120" w:type="dxa"/>
            </w:tcMar>
          </w:tcPr>
          <w:p>
            <w:pPr>
              <w:spacing w:before="0" w:after="0"/>
            </w:pPr>
            <w:r/>
            <w:r>
              <w:rPr>
                <w:rFonts w:ascii="Calibri" w:hAnsi="Calibri"/>
                <w:color w:val="0B2545"/>
                <w:sz w:val="20"/>
              </w:rPr>
              <w:t>Daftar kelemahan awal seperti belum ada pagination, cache, filtering, dan rate limiting.</w:t>
            </w:r>
          </w:p>
        </w:tc>
        <w:tc>
          <w:tcPr>
            <w:tcW w:type="dxa" w:w="2736"/>
            <w:vAlign w:val="center"/>
            <w:tcMar>
              <w:top w:w="80" w:type="dxa"/>
              <w:bottom w:w="80" w:type="dxa"/>
              <w:start w:w="120" w:type="dxa"/>
              <w:end w:w="120" w:type="dxa"/>
            </w:tcMar>
          </w:tcPr>
          <w:p>
            <w:pPr>
              <w:spacing w:before="0" w:after="0"/>
            </w:pPr>
            <w:r/>
            <w:r>
              <w:rPr>
                <w:rFonts w:ascii="Calibri" w:hAnsi="Calibri"/>
                <w:color w:val="0B2545"/>
                <w:sz w:val="20"/>
              </w:rPr>
              <w:t>Menjelaskan akar masalah performa.</w:t>
            </w:r>
          </w:p>
        </w:tc>
      </w:tr>
      <w:tr>
        <w:tc>
          <w:tcPr>
            <w:tcW w:type="dxa" w:w="2592"/>
            <w:vAlign w:val="center"/>
            <w:tcMar>
              <w:top w:w="80" w:type="dxa"/>
              <w:bottom w:w="80" w:type="dxa"/>
              <w:start w:w="120" w:type="dxa"/>
              <w:end w:w="120" w:type="dxa"/>
            </w:tcMar>
          </w:tcPr>
          <w:p>
            <w:pPr>
              <w:spacing w:before="0" w:after="0"/>
            </w:pPr>
            <w:r/>
            <w:r>
              <w:rPr>
                <w:rFonts w:ascii="Calibri" w:hAnsi="Calibri"/>
                <w:color w:val="0B2545"/>
                <w:sz w:val="20"/>
              </w:rPr>
              <w:t>analisis_sebelum_tune.txt</w:t>
            </w:r>
          </w:p>
        </w:tc>
        <w:tc>
          <w:tcPr>
            <w:tcW w:type="dxa" w:w="4031"/>
            <w:vAlign w:val="center"/>
            <w:tcMar>
              <w:top w:w="80" w:type="dxa"/>
              <w:bottom w:w="80" w:type="dxa"/>
              <w:start w:w="120" w:type="dxa"/>
              <w:end w:w="120" w:type="dxa"/>
            </w:tcMar>
          </w:tcPr>
          <w:p>
            <w:pPr>
              <w:spacing w:before="0" w:after="0"/>
            </w:pPr>
            <w:r/>
            <w:r>
              <w:rPr>
                <w:rFonts w:ascii="Calibri" w:hAnsi="Calibri"/>
                <w:color w:val="0B2545"/>
                <w:sz w:val="20"/>
              </w:rPr>
              <w:t>Analisis mengapa JMeter awalnya sukses lalu error meningkat setelah beban meningkat.</w:t>
            </w:r>
          </w:p>
        </w:tc>
        <w:tc>
          <w:tcPr>
            <w:tcW w:type="dxa" w:w="2736"/>
            <w:vAlign w:val="center"/>
            <w:tcMar>
              <w:top w:w="80" w:type="dxa"/>
              <w:bottom w:w="80" w:type="dxa"/>
              <w:start w:w="120" w:type="dxa"/>
              <w:end w:w="120" w:type="dxa"/>
            </w:tcMar>
          </w:tcPr>
          <w:p>
            <w:pPr>
              <w:spacing w:before="0" w:after="0"/>
            </w:pPr>
            <w:r/>
            <w:r>
              <w:rPr>
                <w:rFonts w:ascii="Calibri" w:hAnsi="Calibri"/>
                <w:color w:val="0B2545"/>
                <w:sz w:val="20"/>
              </w:rPr>
              <w:t>Menunjukkan gejala bottleneck kapasitas.</w:t>
            </w:r>
          </w:p>
        </w:tc>
      </w:tr>
      <w:tr>
        <w:tc>
          <w:tcPr>
            <w:tcW w:type="dxa" w:w="2592"/>
            <w:vAlign w:val="center"/>
            <w:tcMar>
              <w:top w:w="80" w:type="dxa"/>
              <w:bottom w:w="80" w:type="dxa"/>
              <w:start w:w="120" w:type="dxa"/>
              <w:end w:w="120" w:type="dxa"/>
            </w:tcMar>
          </w:tcPr>
          <w:p>
            <w:pPr>
              <w:spacing w:before="0" w:after="0"/>
            </w:pPr>
            <w:r/>
            <w:r>
              <w:rPr>
                <w:rFonts w:ascii="Calibri" w:hAnsi="Calibri"/>
                <w:color w:val="0B2545"/>
                <w:sz w:val="20"/>
              </w:rPr>
              <w:t>tuning_performa_yang_sudah_dilakukan.txt</w:t>
            </w:r>
          </w:p>
        </w:tc>
        <w:tc>
          <w:tcPr>
            <w:tcW w:type="dxa" w:w="4031"/>
            <w:vAlign w:val="center"/>
            <w:tcMar>
              <w:top w:w="80" w:type="dxa"/>
              <w:bottom w:w="80" w:type="dxa"/>
              <w:start w:w="120" w:type="dxa"/>
              <w:end w:w="120" w:type="dxa"/>
            </w:tcMar>
          </w:tcPr>
          <w:p>
            <w:pPr>
              <w:spacing w:before="0" w:after="0"/>
            </w:pPr>
            <w:r/>
            <w:r>
              <w:rPr>
                <w:rFonts w:ascii="Calibri" w:hAnsi="Calibri"/>
                <w:color w:val="0B2545"/>
                <w:sz w:val="20"/>
              </w:rPr>
              <w:t>Ringkasan tuning yang telah diterapkan, termasuk pagination, cache ringan, dan pembatasan response.</w:t>
            </w:r>
          </w:p>
        </w:tc>
        <w:tc>
          <w:tcPr>
            <w:tcW w:type="dxa" w:w="2736"/>
            <w:vAlign w:val="center"/>
            <w:tcMar>
              <w:top w:w="80" w:type="dxa"/>
              <w:bottom w:w="80" w:type="dxa"/>
              <w:start w:w="120" w:type="dxa"/>
              <w:end w:w="120" w:type="dxa"/>
            </w:tcMar>
          </w:tcPr>
          <w:p>
            <w:pPr>
              <w:spacing w:before="0" w:after="0"/>
            </w:pPr>
            <w:r/>
            <w:r>
              <w:rPr>
                <w:rFonts w:ascii="Calibri" w:hAnsi="Calibri"/>
                <w:color w:val="0B2545"/>
                <w:sz w:val="20"/>
              </w:rPr>
              <w:t>Menjadi catatan perubahan yang sudah selesai.</w:t>
            </w:r>
          </w:p>
        </w:tc>
      </w:tr>
    </w:tbl>
    <w:p>
      <w:pPr>
        <w:spacing w:before="0" w:after="80" w:line="300" w:lineRule="auto"/>
        <w:jc w:val="left"/>
      </w:pPr>
      <w:r>
        <w:rPr>
          <w:rFonts w:ascii="Calibri" w:hAnsi="Calibri"/>
          <w:b w:val="0"/>
          <w:i w:val="0"/>
          <w:color w:val="0B2545"/>
          <w:sz w:val="22"/>
        </w:rPr>
        <w:t>Ketiga file tersebut penting karena menjelaskan alasan mengapa `lib/crud.js` sekarang memakai pagination dan cache, bukan sekadar membaca seluruh tabel setiap kali request masuk.</w:t>
      </w:r>
    </w:p>
    <w:p>
      <w:pPr>
        <w:pStyle w:val="Heading2"/>
      </w:pPr>
      <w:r>
        <w:t>7.3 Dokumen Word di root dan folder `laporan/`</w:t>
      </w:r>
    </w:p>
    <w:p>
      <w:pPr>
        <w:spacing w:before="0" w:after="80" w:line="300" w:lineRule="auto"/>
        <w:jc w:val="left"/>
      </w:pPr>
      <w:r>
        <w:rPr>
          <w:rFonts w:ascii="Calibri" w:hAnsi="Calibri"/>
          <w:b w:val="0"/>
          <w:i w:val="0"/>
          <w:color w:val="0B2545"/>
          <w:sz w:val="22"/>
        </w:rPr>
        <w:t>Ada beberapa file `.docx` yang merupakan hasil laporan, hasil uji, atau revisi analisis JMeter. File-file ini tidak memengaruhi runtime API, tetapi menandai riwayat dokumentasi penelitian dan optimasi performa proyek.</w:t>
      </w:r>
    </w:p>
    <w:p>
      <w:pPr>
        <w:pStyle w:val="ListBullet"/>
        <w:spacing w:before="0" w:after="80" w:line="300" w:lineRule="auto"/>
        <w:jc w:val="left"/>
      </w:pPr>
      <w:r>
        <w:rPr>
          <w:rFonts w:ascii="Calibri" w:hAnsi="Calibri"/>
          <w:color w:val="0B2545"/>
          <w:sz w:val="22"/>
        </w:rPr>
        <w:t>Versi root dari laporan JMeter menunjukkan bahwa hasil kerja diduplikasi untuk kebutuhan penyerahan atau arsip.</w:t>
      </w:r>
    </w:p>
    <w:p>
      <w:pPr>
        <w:pStyle w:val="ListBullet"/>
        <w:spacing w:before="0" w:after="80" w:line="300" w:lineRule="auto"/>
        <w:jc w:val="left"/>
      </w:pPr>
      <w:r>
        <w:rPr>
          <w:rFonts w:ascii="Calibri" w:hAnsi="Calibri"/>
          <w:color w:val="0B2545"/>
          <w:sz w:val="22"/>
        </w:rPr>
        <w:t>Folder `laporan/` menyimpan versi final, versi sebelum tuning, dan output setelah optimasi.</w:t>
      </w:r>
    </w:p>
    <w:p>
      <w:pPr>
        <w:pStyle w:val="ListBullet"/>
        <w:spacing w:before="0" w:after="80" w:line="300" w:lineRule="auto"/>
        <w:jc w:val="left"/>
      </w:pPr>
      <w:r>
        <w:rPr>
          <w:rFonts w:ascii="Calibri" w:hAnsi="Calibri"/>
          <w:color w:val="0B2545"/>
          <w:sz w:val="22"/>
        </w:rPr>
        <w:t>Dokumen ini memposisikan file-file tersebut sebagai artefak pendukung, bukan sebagai source code utama.</w:t>
      </w:r>
    </w:p>
    <w:p>
      <w:pPr>
        <w:pStyle w:val="Heading1"/>
      </w:pPr>
      <w:r>
        <w:t>8. Cara Kerja Sistem dari Ujung ke Ujung</w:t>
      </w:r>
    </w:p>
    <w:p>
      <w:pPr>
        <w:pStyle w:val="Heading2"/>
      </w:pPr>
      <w:r>
        <w:t>8.1 Alur request dibaca oleh API</w:t>
      </w:r>
    </w:p>
    <w:p>
      <w:pPr>
        <w:pStyle w:val="ListNumber"/>
        <w:spacing w:before="0" w:after="80" w:line="300" w:lineRule="auto"/>
        <w:jc w:val="left"/>
      </w:pPr>
      <w:r>
        <w:rPr>
          <w:rFonts w:ascii="Calibri" w:hAnsi="Calibri"/>
          <w:color w:val="0B2545"/>
          <w:sz w:val="22"/>
        </w:rPr>
        <w:t>Client memanggil route publik, misalnya `/dim_sekolah`.</w:t>
      </w:r>
    </w:p>
    <w:p>
      <w:pPr>
        <w:pStyle w:val="ListNumber"/>
        <w:spacing w:before="0" w:after="80" w:line="300" w:lineRule="auto"/>
        <w:jc w:val="left"/>
      </w:pPr>
      <w:r>
        <w:rPr>
          <w:rFonts w:ascii="Calibri" w:hAnsi="Calibri"/>
          <w:color w:val="0B2545"/>
          <w:sz w:val="22"/>
        </w:rPr>
        <w:t>Vercel menerapkan rewrite ke `/api/dim_sekolah` sesuai `vercel.json`.</w:t>
      </w:r>
    </w:p>
    <w:p>
      <w:pPr>
        <w:pStyle w:val="ListNumber"/>
        <w:spacing w:before="0" w:after="80" w:line="300" w:lineRule="auto"/>
        <w:jc w:val="left"/>
      </w:pPr>
      <w:r>
        <w:rPr>
          <w:rFonts w:ascii="Calibri" w:hAnsi="Calibri"/>
          <w:color w:val="0B2545"/>
          <w:sz w:val="22"/>
        </w:rPr>
        <w:t>Module handler di `api/dim_sekolah.js` memanggil `handleCrud(req, res, tables.dim_sekolah)`.</w:t>
      </w:r>
    </w:p>
    <w:p>
      <w:pPr>
        <w:pStyle w:val="ListNumber"/>
        <w:spacing w:before="0" w:after="80" w:line="300" w:lineRule="auto"/>
        <w:jc w:val="left"/>
      </w:pPr>
      <w:r>
        <w:rPr>
          <w:rFonts w:ascii="Calibri" w:hAnsi="Calibri"/>
          <w:color w:val="0B2545"/>
          <w:sz w:val="22"/>
        </w:rPr>
        <w:t>Dalam `handleCrud`, method request dibaca lalu cabang GET/POST/PUT/DELETE dipilih.</w:t>
      </w:r>
    </w:p>
    <w:p>
      <w:pPr>
        <w:pStyle w:val="ListNumber"/>
        <w:spacing w:before="0" w:after="80" w:line="300" w:lineRule="auto"/>
        <w:jc w:val="left"/>
      </w:pPr>
      <w:r>
        <w:rPr>
          <w:rFonts w:ascii="Calibri" w:hAnsi="Calibri"/>
          <w:color w:val="0B2545"/>
          <w:sz w:val="22"/>
        </w:rPr>
        <w:t>Jika perlu, body dibaca sebagai JSON dan pagination dibaca dari query string.</w:t>
      </w:r>
    </w:p>
    <w:p>
      <w:pPr>
        <w:pStyle w:val="ListNumber"/>
        <w:spacing w:before="0" w:after="80" w:line="300" w:lineRule="auto"/>
        <w:jc w:val="left"/>
      </w:pPr>
      <w:r>
        <w:rPr>
          <w:rFonts w:ascii="Calibri" w:hAnsi="Calibri"/>
          <w:color w:val="0B2545"/>
          <w:sz w:val="22"/>
        </w:rPr>
        <w:t>Pool MySQL dipakai untuk menjalankan query parameterized.</w:t>
      </w:r>
    </w:p>
    <w:p>
      <w:pPr>
        <w:pStyle w:val="ListNumber"/>
        <w:spacing w:before="0" w:after="80" w:line="300" w:lineRule="auto"/>
        <w:jc w:val="left"/>
      </w:pPr>
      <w:r>
        <w:rPr>
          <w:rFonts w:ascii="Calibri" w:hAnsi="Calibri"/>
          <w:color w:val="0B2545"/>
          <w:sz w:val="22"/>
        </w:rPr>
        <w:t>Hasil query dimapping ke JSON, cache diperbarui atau dibersihkan, lalu response dikirim.</w:t>
      </w:r>
    </w:p>
    <w:p>
      <w:pPr>
        <w:pStyle w:val="Heading2"/>
      </w:pPr>
      <w:r>
        <w:t>8.2 Jalur baca data (GET)</w:t>
      </w:r>
    </w:p>
    <w:p>
      <w:pPr>
        <w:pStyle w:val="ListBullet"/>
        <w:spacing w:before="0" w:after="80" w:line="300" w:lineRule="auto"/>
        <w:jc w:val="left"/>
      </w:pPr>
      <w:r>
        <w:rPr>
          <w:rFonts w:ascii="Calibri" w:hAnsi="Calibri"/>
          <w:color w:val="0B2545"/>
          <w:sz w:val="22"/>
        </w:rPr>
        <w:t>GET selalu memulai dari pagination; default `limit` dan `offset` diambil dari environment jika query tidak ada.</w:t>
      </w:r>
    </w:p>
    <w:p>
      <w:pPr>
        <w:pStyle w:val="ListBullet"/>
        <w:spacing w:before="0" w:after="80" w:line="300" w:lineRule="auto"/>
        <w:jc w:val="left"/>
      </w:pPr>
      <w:r>
        <w:rPr>
          <w:rFonts w:ascii="Calibri" w:hAnsi="Calibri"/>
          <w:color w:val="0B2545"/>
          <w:sz w:val="22"/>
        </w:rPr>
        <w:t>Payload GET dicache per tabel dan per kombinasi pagination.</w:t>
      </w:r>
    </w:p>
    <w:p>
      <w:pPr>
        <w:pStyle w:val="ListBullet"/>
        <w:spacing w:before="0" w:after="80" w:line="300" w:lineRule="auto"/>
        <w:jc w:val="left"/>
      </w:pPr>
      <w:r>
        <w:rPr>
          <w:rFonts w:ascii="Calibri" w:hAnsi="Calibri"/>
          <w:color w:val="0B2545"/>
          <w:sz w:val="22"/>
        </w:rPr>
        <w:t>Query memakai `SELECT *` dan urutan descending berdasarkan primary key.</w:t>
      </w:r>
    </w:p>
    <w:p>
      <w:pPr>
        <w:pStyle w:val="ListBullet"/>
        <w:spacing w:before="0" w:after="80" w:line="300" w:lineRule="auto"/>
        <w:jc w:val="left"/>
      </w:pPr>
      <w:r>
        <w:rPr>
          <w:rFonts w:ascii="Calibri" w:hAnsi="Calibri"/>
          <w:color w:val="0B2545"/>
          <w:sz w:val="22"/>
        </w:rPr>
        <w:t>Response menolak cache browser dengan `Cache-Control: no-store`, tetapi cache internal tetap aktif.</w:t>
      </w:r>
    </w:p>
    <w:p>
      <w:pPr>
        <w:pStyle w:val="Heading2"/>
      </w:pPr>
      <w:r>
        <w:t>8.3 Jalur tulis data (POST/PUT/DELETE)</w:t>
      </w:r>
    </w:p>
    <w:p>
      <w:pPr>
        <w:pStyle w:val="ListBullet"/>
        <w:spacing w:before="0" w:after="80" w:line="300" w:lineRule="auto"/>
        <w:jc w:val="left"/>
      </w:pPr>
      <w:r>
        <w:rPr>
          <w:rFonts w:ascii="Calibri" w:hAnsi="Calibri"/>
          <w:color w:val="0B2545"/>
          <w:sz w:val="22"/>
        </w:rPr>
        <w:t>POST mengambil satu kolom utama dan menulisnya sebagai baris baru.</w:t>
      </w:r>
    </w:p>
    <w:p>
      <w:pPr>
        <w:pStyle w:val="ListBullet"/>
        <w:spacing w:before="0" w:after="80" w:line="300" w:lineRule="auto"/>
        <w:jc w:val="left"/>
      </w:pPr>
      <w:r>
        <w:rPr>
          <w:rFonts w:ascii="Calibri" w:hAnsi="Calibri"/>
          <w:color w:val="0B2545"/>
          <w:sz w:val="22"/>
        </w:rPr>
        <w:t>PUT mewajibkan `id` dan hanya mengubah satu kolom utama.</w:t>
      </w:r>
    </w:p>
    <w:p>
      <w:pPr>
        <w:pStyle w:val="ListBullet"/>
        <w:spacing w:before="0" w:after="80" w:line="300" w:lineRule="auto"/>
        <w:jc w:val="left"/>
      </w:pPr>
      <w:r>
        <w:rPr>
          <w:rFonts w:ascii="Calibri" w:hAnsi="Calibri"/>
          <w:color w:val="0B2545"/>
          <w:sz w:val="22"/>
        </w:rPr>
        <w:t>DELETE mewajibkan `id` dari body atau query string.</w:t>
      </w:r>
    </w:p>
    <w:p>
      <w:pPr>
        <w:pStyle w:val="ListBullet"/>
        <w:spacing w:before="0" w:after="80" w:line="300" w:lineRule="auto"/>
        <w:jc w:val="left"/>
      </w:pPr>
      <w:r>
        <w:rPr>
          <w:rFonts w:ascii="Calibri" w:hAnsi="Calibri"/>
          <w:color w:val="0B2545"/>
          <w:sz w:val="22"/>
        </w:rPr>
        <w:t>Setelah data berubah, cache tabel terkait dibersihkan agar GET berikutnya tidak stale.</w:t>
      </w:r>
    </w:p>
    <w:p>
      <w:pPr>
        <w:pStyle w:val="Heading2"/>
      </w:pPr>
      <w:r>
        <w:t>8.4 Karakteristik penting implementasi</w:t>
      </w:r>
    </w:p>
    <w:p>
      <w:pPr>
        <w:pStyle w:val="ListBullet"/>
        <w:spacing w:before="0" w:after="80" w:line="300" w:lineRule="auto"/>
        <w:jc w:val="left"/>
      </w:pPr>
      <w:r>
        <w:rPr>
          <w:rFonts w:ascii="Calibri" w:hAnsi="Calibri"/>
          <w:color w:val="0B2545"/>
          <w:sz w:val="22"/>
        </w:rPr>
        <w:t>Tidak ada validasi schema input yang ketat.</w:t>
      </w:r>
    </w:p>
    <w:p>
      <w:pPr>
        <w:pStyle w:val="ListBullet"/>
        <w:spacing w:before="0" w:after="80" w:line="300" w:lineRule="auto"/>
        <w:jc w:val="left"/>
      </w:pPr>
      <w:r>
        <w:rPr>
          <w:rFonts w:ascii="Calibri" w:hAnsi="Calibri"/>
          <w:color w:val="0B2545"/>
          <w:sz w:val="22"/>
        </w:rPr>
        <w:t>Tidak ada single-record GET berdasarkan `id` pada backend saat ini.</w:t>
      </w:r>
    </w:p>
    <w:p>
      <w:pPr>
        <w:pStyle w:val="ListBullet"/>
        <w:spacing w:before="0" w:after="80" w:line="300" w:lineRule="auto"/>
        <w:jc w:val="left"/>
      </w:pPr>
      <w:r>
        <w:rPr>
          <w:rFonts w:ascii="Calibri" w:hAnsi="Calibri"/>
          <w:color w:val="0B2545"/>
          <w:sz w:val="22"/>
        </w:rPr>
        <w:t>GET hanya mengubah nama kolom yang didefinisikan di alias; key lain tetap mengikuti nama database.</w:t>
      </w:r>
    </w:p>
    <w:p>
      <w:pPr>
        <w:pStyle w:val="ListBullet"/>
        <w:spacing w:before="0" w:after="80" w:line="300" w:lineRule="auto"/>
        <w:jc w:val="left"/>
      </w:pPr>
      <w:r>
        <w:rPr>
          <w:rFonts w:ascii="Calibri" w:hAnsi="Calibri"/>
          <w:color w:val="0B2545"/>
          <w:sz w:val="22"/>
        </w:rPr>
        <w:t>Cache bersifat in-memory dan tidak lintas instance/serverless container.</w:t>
      </w:r>
    </w:p>
    <w:p>
      <w:pPr>
        <w:pStyle w:val="ListBullet"/>
        <w:spacing w:before="0" w:after="80" w:line="300" w:lineRule="auto"/>
        <w:jc w:val="left"/>
      </w:pPr>
      <w:r>
        <w:rPr>
          <w:rFonts w:ascii="Calibri" w:hAnsi="Calibri"/>
          <w:color w:val="0B2545"/>
          <w:sz w:val="22"/>
        </w:rPr>
        <w:t>Semua query penting memakai parameterized statement sehingga aman dari injeksi SQL dasar pada nilai input.</w:t>
      </w:r>
    </w:p>
    <w:p>
      <w:pPr>
        <w:pStyle w:val="Heading1"/>
      </w:pPr>
      <w:r>
        <w:t>9. Catatan Performa dan Tuning</w:t>
      </w:r>
    </w:p>
    <w:p>
      <w:pPr>
        <w:spacing w:before="0" w:after="80" w:line="300" w:lineRule="auto"/>
        <w:jc w:val="left"/>
      </w:pPr>
      <w:r>
        <w:rPr>
          <w:rFonts w:ascii="Calibri" w:hAnsi="Calibri"/>
          <w:b w:val="0"/>
          <w:i w:val="0"/>
          <w:color w:val="0B2545"/>
          <w:sz w:val="22"/>
        </w:rPr>
        <w:t>Dokumen teks pendukung menunjukkan bahwa tuning performa difokuskan pada pengurangan beban per request, terutama untuk endpoint GET yang sering dipanggil berulang. Hal ini tercermin langsung di kode `lib/crud.js`.</w:t>
      </w:r>
    </w:p>
    <w:p>
      <w:pPr>
        <w:pStyle w:val="ListBullet"/>
        <w:spacing w:before="0" w:after="80" w:line="300" w:lineRule="auto"/>
        <w:jc w:val="left"/>
      </w:pPr>
      <w:r>
        <w:rPr>
          <w:rFonts w:ascii="Calibri" w:hAnsi="Calibri"/>
          <w:color w:val="0B2545"/>
          <w:sz w:val="22"/>
        </w:rPr>
        <w:t>Pagination membatasi ukuran payload dan jumlah baris yang diambil setiap request.</w:t>
      </w:r>
    </w:p>
    <w:p>
      <w:pPr>
        <w:pStyle w:val="ListBullet"/>
        <w:spacing w:before="0" w:after="80" w:line="300" w:lineRule="auto"/>
        <w:jc w:val="left"/>
      </w:pPr>
      <w:r>
        <w:rPr>
          <w:rFonts w:ascii="Calibri" w:hAnsi="Calibri"/>
          <w:color w:val="0B2545"/>
          <w:sz w:val="22"/>
        </w:rPr>
        <w:t>Cache in-memory mencegah query berulang pada data yang sama di instance runtime yang sama.</w:t>
      </w:r>
    </w:p>
    <w:p>
      <w:pPr>
        <w:pStyle w:val="ListBullet"/>
        <w:spacing w:before="0" w:after="80" w:line="300" w:lineRule="auto"/>
        <w:jc w:val="left"/>
      </w:pPr>
      <w:r>
        <w:rPr>
          <w:rFonts w:ascii="Calibri" w:hAnsi="Calibri"/>
          <w:color w:val="0B2545"/>
          <w:sz w:val="22"/>
        </w:rPr>
        <w:t>Pool koneksi mengurangi overhead pembukaan koneksi baru.</w:t>
      </w:r>
    </w:p>
    <w:p>
      <w:pPr>
        <w:pStyle w:val="ListBullet"/>
        <w:spacing w:before="0" w:after="80" w:line="300" w:lineRule="auto"/>
        <w:jc w:val="left"/>
      </w:pPr>
      <w:r>
        <w:rPr>
          <w:rFonts w:ascii="Calibri" w:hAnsi="Calibri"/>
          <w:color w:val="0B2545"/>
          <w:sz w:val="22"/>
        </w:rPr>
        <w:t>Configuration-driven limits membuat tuning dapat diubah tanpa edit kode.</w:t>
      </w:r>
    </w:p>
    <w:p>
      <w:pPr>
        <w:pStyle w:val="ListBullet"/>
        <w:spacing w:before="0" w:after="80" w:line="300" w:lineRule="auto"/>
        <w:jc w:val="left"/>
      </w:pPr>
      <w:r>
        <w:rPr>
          <w:rFonts w:ascii="Calibri" w:hAnsi="Calibri"/>
          <w:color w:val="0B2545"/>
          <w:sz w:val="22"/>
        </w:rPr>
        <w:t>Primary key sorting descending memudahkan pengambilan data terbaru lebih dulu.</w:t>
      </w:r>
    </w:p>
    <w:tbl>
      <w:tblPr>
        <w:tblW w:type="dxa" w:w="9360"/>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9360"/>
      </w:tblGrid>
      <w:tr>
        <w:tc>
          <w:tcPr>
            <w:tcW w:type="dxa" w:w="9360"/>
            <w:vAlign w:val="center"/>
            <w:tcMar>
              <w:top w:w="80" w:type="dxa"/>
              <w:bottom w:w="80" w:type="dxa"/>
              <w:start w:w="120" w:type="dxa"/>
              <w:end w:w="120" w:type="dxa"/>
            </w:tcMar>
            <w:shd w:fill="FFF8E6"/>
          </w:tcPr>
          <w:p>
            <w:pPr>
              <w:spacing w:before="120" w:after="120" w:line="300" w:lineRule="auto"/>
            </w:pPr>
            <w:r>
              <w:rPr>
                <w:rFonts w:ascii="Calibri" w:hAnsi="Calibri"/>
                <w:color w:val="0B2545"/>
                <w:sz w:val="21"/>
              </w:rPr>
              <w:t>Tuning yang sudah dilakukan adalah tuning yang masuk akal untuk lingkungan hosting gratis atau serverless. Namun, cache in-memory tidak akan menjadi cache global antar instance, jadi manfaatnya bergantung pada pola load dan jumlah instance yang hidup.</w:t>
            </w:r>
          </w:p>
        </w:tc>
      </w:tr>
    </w:tbl>
    <w:p>
      <w:pPr>
        <w:pStyle w:val="Heading1"/>
      </w:pPr>
      <w:r>
        <w:t>10. Kesimpulan</w:t>
      </w:r>
    </w:p>
    <w:p>
      <w:pPr>
        <w:spacing w:before="0" w:after="80" w:line="300" w:lineRule="auto"/>
        <w:jc w:val="left"/>
      </w:pPr>
      <w:r>
        <w:rPr>
          <w:rFonts w:ascii="Calibri" w:hAnsi="Calibri"/>
          <w:b w:val="0"/>
          <w:i w:val="0"/>
          <w:color w:val="0B2545"/>
          <w:sz w:val="22"/>
        </w:rPr>
        <w:t>Secara keseluruhan, repositori ini adalah proyek API CRUD sederhana tetapi rapi: konfigurasi environment dipusatkan, akses database menggunakan pool, route publik disederhanakan lewat rewrite Vercel, dan logika CRUD dipusatkan pada satu modul generik.</w:t>
      </w:r>
    </w:p>
    <w:p>
      <w:pPr>
        <w:spacing w:before="0" w:after="80" w:line="300" w:lineRule="auto"/>
        <w:jc w:val="left"/>
      </w:pPr>
      <w:r>
        <w:rPr>
          <w:rFonts w:ascii="Calibri" w:hAnsi="Calibri"/>
          <w:b w:val="0"/>
          <w:i w:val="0"/>
          <w:color w:val="0B2545"/>
          <w:sz w:val="22"/>
        </w:rPr>
        <w:t>Kekuatan utamanya ada pada keseragaman arsitektur. Kelemahannya ada pada minimnya validasi input, ketergantungan pada cache in-memory, dan belum sinkronnya sebagian dokumentasi HTML dengan perilaku backend terbaru. Meski begitu, sebagai implementasi data warehouse kecil untuk tugas akhir, struktur ini cukup jelas dan mudah dipelihara.</w:t>
      </w:r>
    </w:p>
    <w:p>
      <w:pPr>
        <w:pStyle w:val="Heading1"/>
      </w:pPr>
      <w:r>
        <w:t>Lampiran: Contoh Request Singkat</w:t>
      </w:r>
    </w:p>
    <w:tbl>
      <w:tblPr>
        <w:tblW w:type="dxa" w:w="9360"/>
        <w:jc w:val="center"/>
        <w:tblLayout w:type="fixed"/>
        <w:tblLook w:firstColumn="1" w:firstRow="1" w:lastColumn="0" w:lastRow="0" w:noHBand="0" w:noVBand="1" w:val="04A0"/>
        <w:tblInd w:w="0" w:type="dxa"/>
        <w:tblBorders>
          <w:top w:val="single" w:sz="4" w:space="0" w:color="D9E1EE"/>
          <w:left w:val="single" w:sz="4" w:space="0" w:color="D9E1EE"/>
          <w:bottom w:val="single" w:sz="4" w:space="0" w:color="D9E1EE"/>
          <w:right w:val="single" w:sz="4" w:space="0" w:color="D9E1EE"/>
          <w:insideH w:val="single" w:sz="4" w:space="0" w:color="D9E1EE"/>
          <w:insideV w:val="single" w:sz="4" w:space="0" w:color="D9E1EE"/>
        </w:tblBorders>
      </w:tblPr>
      <w:tblGrid>
        <w:gridCol w:w="9360"/>
      </w:tblGrid>
      <w:tr>
        <w:tc>
          <w:tcPr>
            <w:tcW w:type="dxa" w:w="9360"/>
            <w:vAlign w:val="center"/>
            <w:tcMar>
              <w:top w:w="80" w:type="dxa"/>
              <w:bottom w:w="80" w:type="dxa"/>
              <w:start w:w="120" w:type="dxa"/>
              <w:end w:w="120" w:type="dxa"/>
            </w:tcMar>
            <w:shd w:fill="F7F9FC"/>
          </w:tcPr>
          <w:p>
            <w:pPr>
              <w:spacing w:before="120" w:after="120" w:line="240" w:lineRule="auto"/>
              <w:jc w:val="left"/>
            </w:pPr>
            <w:r>
              <w:rPr>
                <w:rFonts w:ascii="Consolas" w:hAnsi="Consolas"/>
                <w:color w:val="0B2545"/>
                <w:sz w:val="19"/>
              </w:rPr>
              <w:t>GET  /dim_sekolah?limit=50&amp;offset=0</w:t>
              <w:br/>
              <w:t>POST /dim_sekolah</w:t>
              <w:br/>
              <w:t>{</w:t>
              <w:br/>
              <w:t xml:space="preserve">  "nama_sekolah": "SMA Negeri 1 Makassar"</w:t>
              <w:br/>
              <w:t>}</w:t>
              <w:br/>
              <w:t>PUT /dim_sekolah</w:t>
              <w:br/>
              <w:t>{</w:t>
              <w:br/>
              <w:t xml:space="preserve">  "id": 1,</w:t>
              <w:br/>
              <w:t xml:space="preserve">  "nama_sekolah": "SMA Negeri 2 Makassar"</w:t>
              <w:br/>
              <w:t>}</w:t>
              <w:br/>
              <w:t>DELETE /dim_sekolah?id=1</w:t>
            </w:r>
          </w:p>
        </w:tc>
      </w:tr>
    </w:tbl>
    <w:p>
      <w:pPr>
        <w:pStyle w:val="Heading1"/>
      </w:pPr>
      <w:r>
        <w:t>11. Audit dan Pembaruan Sistem API (Revisi 2026)</w:t>
      </w:r>
    </w:p>
    <w:p>
      <w:pPr>
        <w:pStyle w:val="Heading2"/>
      </w:pPr>
      <w:r>
        <w:t>A. Perbaikan CRUD</w:t>
      </w:r>
    </w:p>
    <w:p>
      <w:pPr/>
      <w:r>
        <w:t>Melalui proses audit menyeluruh, beberapa isu kritis pada operasi CRUD telah diperbaiki:</w:t>
      </w:r>
    </w:p>
    <w:p>
      <w:pPr>
        <w:pStyle w:val="ListBullet"/>
      </w:pPr>
      <w:r>
        <w:t>• Bug POST ID Null: Sebelumnya, response dari operasi POST mengembalikan nilai id yang null karena kolom primary key pada tabel database belum menggunakan AUTO_INCREMENT. Masalah ini diselesaikan dengan memigrasikan skema database di TiDB Cloud, mengubah semua ID tabel dimensi menjadi INT NOT NULL AUTO_INCREMENT PRIMARY KEY, serta memetakan result.insertId langsung ke response JSON.</w:t>
      </w:r>
    </w:p>
    <w:p>
      <w:pPr>
        <w:pStyle w:val="ListBullet"/>
      </w:pPr>
      <w:r>
        <w:t>• Bug PUT Tanpa Validasi Existence: Sebelumnya, update data dilakukan secara langsung tanpa memeriksa apakah ID tersebut ada di database. Sekarang, sistem melakukan query SELECT terlebih dahulu sebelum menjalankan UPDATE. Jika ID tidak ditemukan, sistem langsung menghentikan proses dan mengembalikan HTTP 404 (Not Found).</w:t>
      </w:r>
    </w:p>
    <w:p>
      <w:pPr>
        <w:pStyle w:val="ListBullet"/>
      </w:pPr>
      <w:r>
        <w:t>• Bug DELETE Selalu Success: Sebelumnya, menghapus ID yang tidak ada tetap mengembalikan status success. Logic telah diperbaiki dengan menambahkan query SELECT existence check sebelum DELETE, serta melakukan validasi tambahan menggunakan affectedRows dari output database. Jika data tidak ada, response HTTP 404 dikembalikan.</w:t>
      </w:r>
    </w:p>
    <w:p>
      <w:pPr>
        <w:pStyle w:val="Heading2"/>
      </w:pPr>
      <w:r>
        <w:t>B. Validasi Baru</w:t>
      </w:r>
    </w:p>
    <w:p>
      <w:pPr/>
      <w:r>
        <w:t>Untuk menjaga integritas data dan mencegah error pada query database, validasi input yang ketat telah diimplementasikan:</w:t>
      </w:r>
    </w:p>
    <w:p>
      <w:pPr>
        <w:pStyle w:val="ListBullet"/>
      </w:pPr>
      <w:r>
        <w:t>• POST Validation: Field wajib (seperti jenis_kelamin, kabupaten_kota, ket, lama_studi, atau nama_sekolah) divalidasi tidak boleh null, undefined, ataupun berupa string kosong / spasi saja. Pelanggaran validasi menghasilkan HTTP 400 (Bad Request).</w:t>
      </w:r>
    </w:p>
    <w:p>
      <w:pPr>
        <w:pStyle w:val="ListBullet"/>
      </w:pPr>
      <w:r>
        <w:t>• PUT Validation: Field 'id' wajib dikirimkan dan harus merupakan integer positif yang valid. Selain itu, field data yang diupdate juga harus lolos validasi string non-kosong. Pelanggaran validasi menghasilkan HTTP 400 atau HTTP 404 jika ID tidak ada.</w:t>
      </w:r>
    </w:p>
    <w:p>
      <w:pPr>
        <w:pStyle w:val="ListBullet"/>
      </w:pPr>
      <w:r>
        <w:t>• DELETE Validation: Parameter 'id' (baik melalui request body maupun query string) harus valid sebagai integer positif. Jika format ID tidak valid, response HTTP 400 langsung dikembalikan tanpa melakukan query database.</w:t>
      </w:r>
    </w:p>
    <w:p>
      <w:pPr>
        <w:pStyle w:val="Heading2"/>
      </w:pPr>
      <w:r>
        <w:t>C. Response Code</w:t>
      </w:r>
    </w:p>
    <w:p>
      <w:pPr/>
      <w:r>
        <w:t>Standarisasi kode HTTP response yang digunakan di seluruh endpoint:</w:t>
      </w:r>
    </w:p>
    <w:p>
      <w:pPr>
        <w:pStyle w:val="ListBullet"/>
      </w:pPr>
      <w:r>
        <w:t>• 200 OK: Permintaan sukses dilakukan (untuk GET list, PUT update, dan DELETE).</w:t>
      </w:r>
    </w:p>
    <w:p>
      <w:pPr>
        <w:pStyle w:val="ListBullet"/>
      </w:pPr>
      <w:r>
        <w:t>• 201 Created: Data baru berhasil ditambahkan ke database (untuk POST).</w:t>
      </w:r>
    </w:p>
    <w:p>
      <w:pPr>
        <w:pStyle w:val="ListBullet"/>
      </w:pPr>
      <w:r>
        <w:t>• 400 Bad Request: Format input, JSON rusak, atau parameter ID tidak valid.</w:t>
      </w:r>
    </w:p>
    <w:p>
      <w:pPr>
        <w:pStyle w:val="ListBullet"/>
      </w:pPr>
      <w:r>
        <w:t>• 404 Not Found: Data dengan ID yang ditentukan tidak ditemukan di database.</w:t>
      </w:r>
    </w:p>
    <w:p>
      <w:pPr>
        <w:pStyle w:val="ListBullet"/>
      </w:pPr>
      <w:r>
        <w:t>• 405 Method Not Allowed: HTTP method yang dipanggil tidak didukung oleh endpoint.</w:t>
      </w:r>
    </w:p>
    <w:p>
      <w:pPr>
        <w:pStyle w:val="ListBullet"/>
      </w:pPr>
      <w:r>
        <w:t>• 500 Internal Server Error: Terjadi kegagalan pada server database atau internal error.</w:t>
      </w:r>
    </w:p>
    <w:p>
      <w:pPr>
        <w:pStyle w:val="Heading2"/>
      </w:pPr>
      <w:r>
        <w:t>D. Contoh Request dan Response Terbaru</w:t>
      </w:r>
    </w:p>
    <w:p>
      <w:pPr>
        <w:pStyle w:val="Heading3"/>
      </w:pPr>
      <w:r>
        <w:t>GET Response Standard</w:t>
      </w:r>
    </w:p>
    <w:p>
      <w:pPr/>
      <w:r>
        <w:t>{</w:t>
        <w:br/>
        <w:t xml:space="preserve">  "status": "success",</w:t>
        <w:br/>
        <w:t xml:space="preserve">  "message": "Data dim_sekolah berhasil diambil",</w:t>
        <w:br/>
        <w:t xml:space="preserve">  "meta": {</w:t>
        <w:br/>
        <w:t xml:space="preserve">    "limit": 50,</w:t>
        <w:br/>
        <w:t xml:space="preserve">    "offset": 0,</w:t>
        <w:br/>
        <w:t xml:space="preserve">    "count": 1</w:t>
        <w:br/>
        <w:t xml:space="preserve">  },</w:t>
        <w:br/>
        <w:t xml:space="preserve">  "data": [</w:t>
        <w:br/>
        <w:t xml:space="preserve">    {</w:t>
        <w:br/>
        <w:t xml:space="preserve">      "nama_sekolah": "SMAN 1 BANDUNG",</w:t>
        <w:br/>
        <w:t xml:space="preserve">      "ID SEKOLAH": 1999</w:t>
        <w:br/>
        <w:t xml:space="preserve">    }</w:t>
        <w:br/>
        <w:t xml:space="preserve">  ]</w:t>
        <w:br/>
        <w:t>}</w:t>
      </w:r>
    </w:p>
    <w:p>
      <w:pPr>
        <w:pStyle w:val="Heading3"/>
      </w:pPr>
      <w:r>
        <w:t>POST Request &amp; Response</w:t>
      </w:r>
    </w:p>
    <w:p>
      <w:pPr/>
      <w:r>
        <w:t>POST /dim_sekolah</w:t>
        <w:br/>
        <w:t>Body (JSON):</w:t>
        <w:br/>
        <w:t>{</w:t>
        <w:br/>
        <w:t xml:space="preserve">  "nama_sekolah": "SMAN 1 BANDUNG"</w:t>
        <w:br/>
        <w:t>}</w:t>
        <w:br/>
        <w:br/>
        <w:t>Response (201 Created):</w:t>
        <w:br/>
        <w:t>{</w:t>
        <w:br/>
        <w:t xml:space="preserve">  "status": "success",</w:t>
        <w:br/>
        <w:t xml:space="preserve">  "message": "Data berhasil ditambahkan",</w:t>
        <w:br/>
        <w:t xml:space="preserve">  "data": {</w:t>
        <w:br/>
        <w:t xml:space="preserve">    "id": 1999,</w:t>
        <w:br/>
        <w:t xml:space="preserve">    "nama_sekolah": "SMAN 1 BANDUNG"</w:t>
        <w:br/>
        <w:t xml:space="preserve">  }</w:t>
        <w:br/>
        <w:t>}</w:t>
      </w:r>
    </w:p>
    <w:p>
      <w:pPr>
        <w:pStyle w:val="Heading3"/>
      </w:pPr>
      <w:r>
        <w:t>PUT Request &amp; Response</w:t>
      </w:r>
    </w:p>
    <w:p>
      <w:pPr/>
      <w:r>
        <w:t>PUT /dim_sekolah</w:t>
        <w:br/>
        <w:t>Body (JSON):</w:t>
        <w:br/>
        <w:t>{</w:t>
        <w:br/>
        <w:t xml:space="preserve">  "id": 1999,</w:t>
        <w:br/>
        <w:t xml:space="preserve">  "nama_sekolah": "SMAN 2 BANDUNG"</w:t>
        <w:br/>
        <w:t>}</w:t>
        <w:br/>
        <w:br/>
        <w:t>Response (200 OK):</w:t>
        <w:br/>
        <w:t>{</w:t>
        <w:br/>
        <w:t xml:space="preserve">  "status": "success",</w:t>
        <w:br/>
        <w:t xml:space="preserve">  "message": "Data berhasil diperbarui",</w:t>
        <w:br/>
        <w:t xml:space="preserve">  "data": {</w:t>
        <w:br/>
        <w:t xml:space="preserve">    "id": 1999,</w:t>
        <w:br/>
        <w:t xml:space="preserve">    "nama_sekolah": "SMAN 2 BANDUNG"</w:t>
        <w:br/>
        <w:t xml:space="preserve">  }</w:t>
        <w:br/>
        <w:t>}</w:t>
      </w:r>
    </w:p>
    <w:p>
      <w:pPr>
        <w:pStyle w:val="Heading3"/>
      </w:pPr>
      <w:r>
        <w:t>DELETE Request &amp; Response</w:t>
      </w:r>
    </w:p>
    <w:p>
      <w:pPr/>
      <w:r>
        <w:t>DELETE /dim_sekolah?id=1999</w:t>
        <w:br/>
        <w:t>Response (200 OK):</w:t>
        <w:br/>
        <w:t>{</w:t>
        <w:br/>
        <w:t xml:space="preserve">  "status": "success",</w:t>
        <w:br/>
        <w:t xml:space="preserve">  "message": "Data berhasil dihapus"</w:t>
        <w:br/>
        <w:t>}</w:t>
      </w:r>
    </w:p>
    <w:p>
      <w:pPr>
        <w:pStyle w:val="Heading3"/>
      </w:pPr>
      <w:r>
        <w:t>Error Response (contoh 404)</w:t>
      </w:r>
    </w:p>
    <w:p>
      <w:pPr/>
      <w:r>
        <w:t>Response (404 Not Found):</w:t>
        <w:br/>
        <w:t>{</w:t>
        <w:br/>
        <w:t xml:space="preserve">  "status": "error",</w:t>
        <w:br/>
        <w:t xml:space="preserve">  "message": "Data dengan ID 9999999 tidak ditemukan"</w:t>
        <w:br/>
        <w:t>}</w:t>
      </w:r>
    </w:p>
    <w:p>
      <w:pPr>
        <w:pStyle w:val="Heading2"/>
      </w:pPr>
      <w:r>
        <w:t>E. Flowchart CRUD Terbaru</w:t>
      </w:r>
    </w:p>
    <w:p>
      <w:pPr/>
      <w:r>
        <w:t>Berikut adalah alur logika (Flowchart) untuk setiap operasi di backend controller:</w:t>
        <w:br/>
        <w:br/>
        <w:t>1. GET Flow:</w:t>
        <w:br/>
        <w:t xml:space="preserve">   Mulai -&gt; Ambil Limit/Offset -&gt; Cek Cache -&gt; [Ada di Cache?] </w:t>
        <w:br/>
        <w:t xml:space="preserve">   - Ya -&gt; Ambil dari Cache -&gt; Kirim HTTP 200 (X-Cache: HIT)</w:t>
        <w:br/>
        <w:t xml:space="preserve">   - Tidak -&gt; Jalankan Query SELECT -&gt; Map dengan Alias -&gt; Simpan ke Cache -&gt; Kirim HTTP 200 (X-Cache: MISS) -&gt; Selesai</w:t>
        <w:br/>
        <w:br/>
        <w:t>2. POST Flow:</w:t>
        <w:br/>
        <w:t xml:space="preserve">   Mulai -&gt; Parse Body -&gt; Cek Validasi String -&gt; [Valid?] </w:t>
        <w:br/>
        <w:t xml:space="preserve">   - Tidak -&gt; Kirim HTTP 400 (Bad Request) -&gt; Selesai</w:t>
        <w:br/>
        <w:t xml:space="preserve">   - Ya -&gt; Jalankan INSERT INTO -&gt; Ambil insertId -&gt; Clear Cache Tabel -&gt; Kirim HTTP 201 dengan insertId -&gt; Selesai</w:t>
        <w:br/>
        <w:br/>
        <w:t>3. PUT Flow:</w:t>
        <w:br/>
        <w:t xml:space="preserve">   Mulai -&gt; Parse Body -&gt; Cek Validasi ID (Integer Positif) &amp; Value -&gt; [Valid?]</w:t>
        <w:br/>
        <w:t xml:space="preserve">   - Tidak -&gt; Kirim HTTP 400 (Bad Request) -&gt; Selesai</w:t>
        <w:br/>
        <w:t xml:space="preserve">   - Ya -&gt; Cek Eksistensi (SELECT BY ID) -&gt; [Ada di DB?]</w:t>
        <w:br/>
        <w:t xml:space="preserve">     - Tidak -&gt; Kirim HTTP 404 (Not Found) -&gt; Selesai</w:t>
        <w:br/>
        <w:t xml:space="preserve">     - Ya -&gt; Jalankan UPDATE -&gt; Clear Cache Tabel -&gt; Kirim HTTP 200 -&gt; Selesai</w:t>
        <w:br/>
        <w:br/>
        <w:t>4. DELETE Flow:</w:t>
        <w:br/>
        <w:t xml:space="preserve">   Mulai -&gt; Ambil ID (Body/Query) -&gt; Cek Validasi ID (Integer Positif) -&gt; [Valid?]</w:t>
        <w:br/>
        <w:t xml:space="preserve">   - Tidak -&gt; Kirim HTTP 400 -&gt; Selesai</w:t>
        <w:br/>
        <w:t xml:space="preserve">   - Ya -&gt; Cek Eksistensi (SELECT BY ID) -&gt; [Ada di DB?]</w:t>
        <w:br/>
        <w:t xml:space="preserve">     - Tidak -&gt; Kirim HTTP 404 -&gt; Selesai</w:t>
        <w:br/>
        <w:t xml:space="preserve">     - Ya -&gt; Jalankan DELETE -&gt; Cek affectedRows -&gt; Clear Cache Tabel -&gt; Kirim HTTP 200 -&gt; Selesai</w:t>
      </w:r>
    </w:p>
    <w:p>
      <w:pPr>
        <w:pStyle w:val="Heading2"/>
      </w:pPr>
      <w:r>
        <w:t>F. Daftar Perubahan (Changelog)</w:t>
      </w:r>
    </w:p>
    <w:p>
      <w:pPr/>
      <w:r>
        <w:t>• lib/crud.js: Menambahkan safeLog debug logging, merombak validasi POST/PUT/DELETE, menambahkan SELECT existence check sebelum update/delete, mensinkronkan insertId ke response POST, menstandarkan format json response.</w:t>
        <w:br/>
        <w:t>• db_recreate.js: Membuat migrasi skema tabel dimensi pada TiDB Cloud agar menggunakan AUTO_INCREMENT PRIMARY KEY.</w:t>
        <w:br/>
        <w:t>• test_server.js: Membuat simulator server lokal port 3000 untuk backend API.</w:t>
        <w:br/>
        <w:t>• run_tests.js: Menulis 75 test case otomatis untuk menguji seluruh endpoint dimensi dan operasi CRUD.</w:t>
        <w:br/>
        <w:t>• Dokumentasi_Lengkap_API_Tugas_Akhir.docx: Memperbarui dokumentasi sistem.</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