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2571D" w14:textId="77777777" w:rsidR="00696475" w:rsidRDefault="00696475" w:rsidP="00696475">
      <w:r>
        <w:t>Preliminary work on Task 1 and 2:</w:t>
      </w:r>
    </w:p>
    <w:p w14:paraId="5664BE63" w14:textId="77777777" w:rsidR="00696475" w:rsidRDefault="00696475" w:rsidP="00696475">
      <w:pPr>
        <w:rPr>
          <w:rFonts w:eastAsia="Times New Roman"/>
        </w:rPr>
      </w:pPr>
    </w:p>
    <w:p w14:paraId="71E8C769" w14:textId="77777777" w:rsidR="00696475" w:rsidRDefault="00696475" w:rsidP="00696475">
      <w:pPr>
        <w:pStyle w:val="ListParagraph"/>
        <w:numPr>
          <w:ilvl w:val="0"/>
          <w:numId w:val="1"/>
        </w:numPr>
        <w:rPr>
          <w:rFonts w:eastAsia="Times New Roman"/>
        </w:rPr>
      </w:pPr>
      <w:r>
        <w:rPr>
          <w:rFonts w:eastAsia="Times New Roman"/>
        </w:rPr>
        <w:t xml:space="preserve">Identify which data/signal/events are required for the interaction / communication between the trucks </w:t>
      </w:r>
    </w:p>
    <w:p w14:paraId="0A36F31F" w14:textId="77777777" w:rsidR="00696475" w:rsidRDefault="00696475" w:rsidP="00696475">
      <w:pPr>
        <w:rPr>
          <w:rFonts w:eastAsia="Times New Roman"/>
        </w:rPr>
      </w:pPr>
    </w:p>
    <w:p w14:paraId="791995FE" w14:textId="77777777" w:rsidR="00696475" w:rsidRDefault="00696475" w:rsidP="00696475">
      <w:pPr>
        <w:rPr>
          <w:rFonts w:eastAsia="Times New Roman"/>
        </w:rPr>
      </w:pPr>
      <w:r>
        <w:rPr>
          <w:rFonts w:eastAsia="Times New Roman"/>
        </w:rPr>
        <w:t>Speed (Accelerate/decelerate)</w:t>
      </w:r>
    </w:p>
    <w:p w14:paraId="659C3824" w14:textId="77777777" w:rsidR="00696475" w:rsidRDefault="00696475" w:rsidP="00696475">
      <w:pPr>
        <w:rPr>
          <w:rFonts w:eastAsia="Times New Roman"/>
        </w:rPr>
      </w:pPr>
      <w:r>
        <w:rPr>
          <w:rFonts w:eastAsia="Times New Roman"/>
        </w:rPr>
        <w:t>Path history/location</w:t>
      </w:r>
    </w:p>
    <w:p w14:paraId="3522BB7C" w14:textId="77777777" w:rsidR="00696475" w:rsidRDefault="00696475" w:rsidP="00696475">
      <w:pPr>
        <w:rPr>
          <w:rFonts w:eastAsia="Times New Roman"/>
        </w:rPr>
      </w:pPr>
      <w:r>
        <w:rPr>
          <w:rFonts w:eastAsia="Times New Roman"/>
        </w:rPr>
        <w:t>Brake</w:t>
      </w:r>
    </w:p>
    <w:p w14:paraId="107F47EF" w14:textId="77777777" w:rsidR="00696475" w:rsidRDefault="00696475" w:rsidP="00696475">
      <w:pPr>
        <w:rPr>
          <w:rFonts w:eastAsia="Times New Roman"/>
        </w:rPr>
      </w:pPr>
      <w:r>
        <w:rPr>
          <w:rFonts w:eastAsia="Times New Roman"/>
        </w:rPr>
        <w:t>Distance between vehicles</w:t>
      </w:r>
    </w:p>
    <w:p w14:paraId="7DF76507" w14:textId="77777777" w:rsidR="00696475" w:rsidRDefault="00696475" w:rsidP="00696475">
      <w:pPr>
        <w:rPr>
          <w:rFonts w:eastAsia="Times New Roman"/>
        </w:rPr>
      </w:pPr>
      <w:r>
        <w:rPr>
          <w:rFonts w:eastAsia="Times New Roman"/>
        </w:rPr>
        <w:t>Signal strength</w:t>
      </w:r>
    </w:p>
    <w:p w14:paraId="16EBA925" w14:textId="243C86B3" w:rsidR="00696475" w:rsidRDefault="00696475" w:rsidP="00696475">
      <w:pPr>
        <w:rPr>
          <w:rFonts w:eastAsia="Times New Roman"/>
        </w:rPr>
      </w:pPr>
      <w:r>
        <w:rPr>
          <w:rFonts w:eastAsia="Times New Roman"/>
        </w:rPr>
        <w:t>Obstacle recognition</w:t>
      </w:r>
    </w:p>
    <w:p w14:paraId="41083541" w14:textId="07EC9BE9" w:rsidR="00F038D3" w:rsidRDefault="00F038D3" w:rsidP="00696475">
      <w:pPr>
        <w:rPr>
          <w:rFonts w:eastAsia="Times New Roman"/>
        </w:rPr>
      </w:pPr>
      <w:r>
        <w:rPr>
          <w:rFonts w:eastAsia="Times New Roman"/>
        </w:rPr>
        <w:t>Direction</w:t>
      </w:r>
    </w:p>
    <w:p w14:paraId="1B25F61D" w14:textId="43775249" w:rsidR="00F038D3" w:rsidRDefault="00F038D3" w:rsidP="00696475">
      <w:pPr>
        <w:rPr>
          <w:rFonts w:eastAsia="Times New Roman"/>
        </w:rPr>
      </w:pPr>
      <w:r>
        <w:rPr>
          <w:rFonts w:eastAsia="Times New Roman"/>
        </w:rPr>
        <w:t>Fuel</w:t>
      </w:r>
    </w:p>
    <w:p w14:paraId="69C49D9F" w14:textId="77777777" w:rsidR="00696475" w:rsidRDefault="00696475" w:rsidP="00696475">
      <w:pPr>
        <w:rPr>
          <w:rFonts w:eastAsia="Times New Roman"/>
        </w:rPr>
      </w:pPr>
    </w:p>
    <w:p w14:paraId="36DFCAE8" w14:textId="77777777" w:rsidR="00696475" w:rsidRDefault="00696475" w:rsidP="00696475">
      <w:pPr>
        <w:rPr>
          <w:rFonts w:eastAsia="Times New Roman"/>
        </w:rPr>
      </w:pPr>
      <w:r>
        <w:rPr>
          <w:rFonts w:eastAsia="Times New Roman"/>
        </w:rPr>
        <w:t xml:space="preserve"> Specify an appropriate protocol – Cellular (4G LTE) /Wi-Fi (DSRC) for V2V communication</w:t>
      </w:r>
    </w:p>
    <w:p w14:paraId="42780092" w14:textId="77777777" w:rsidR="00696475" w:rsidRDefault="00696475" w:rsidP="00696475">
      <w:pPr>
        <w:rPr>
          <w:rFonts w:eastAsia="Times New Roman"/>
        </w:rPr>
      </w:pPr>
    </w:p>
    <w:p w14:paraId="10BAB629" w14:textId="77777777" w:rsidR="00696475" w:rsidRDefault="00696475" w:rsidP="00696475">
      <w:pPr>
        <w:rPr>
          <w:rFonts w:eastAsia="Times New Roman"/>
        </w:rPr>
      </w:pPr>
    </w:p>
    <w:p w14:paraId="65EB038E" w14:textId="77777777" w:rsidR="00696475" w:rsidRDefault="00696475" w:rsidP="00696475">
      <w:pPr>
        <w:pStyle w:val="ListParagraph"/>
        <w:numPr>
          <w:ilvl w:val="0"/>
          <w:numId w:val="1"/>
        </w:numPr>
        <w:rPr>
          <w:rFonts w:eastAsia="Times New Roman"/>
        </w:rPr>
      </w:pPr>
      <w:r>
        <w:rPr>
          <w:rFonts w:eastAsia="Times New Roman"/>
        </w:rPr>
        <w:t xml:space="preserve">Identify the relevant control behaviour for the trucks </w:t>
      </w:r>
    </w:p>
    <w:p w14:paraId="03F4556D" w14:textId="77777777" w:rsidR="00696475" w:rsidRDefault="00696475" w:rsidP="00696475">
      <w:pPr>
        <w:pStyle w:val="ListParagraph"/>
        <w:ind w:left="408"/>
        <w:rPr>
          <w:rFonts w:eastAsia="Times New Roman"/>
        </w:rPr>
      </w:pPr>
    </w:p>
    <w:p w14:paraId="4F7DED38" w14:textId="77777777" w:rsidR="00696475" w:rsidRDefault="00696475" w:rsidP="00696475">
      <w:pPr>
        <w:rPr>
          <w:rFonts w:eastAsia="Times New Roman"/>
        </w:rPr>
      </w:pPr>
      <w:r>
        <w:rPr>
          <w:rFonts w:eastAsia="Times New Roman"/>
        </w:rPr>
        <w:t>How can the distance to the precedence truck be guaranteed – The distance that should be maintained between the vehicles would be predefined and constantly tracked to maintain the same.</w:t>
      </w:r>
    </w:p>
    <w:p w14:paraId="2D026725" w14:textId="77777777" w:rsidR="00696475" w:rsidRDefault="00696475" w:rsidP="00696475">
      <w:pPr>
        <w:rPr>
          <w:rFonts w:eastAsia="Times New Roman"/>
        </w:rPr>
      </w:pPr>
    </w:p>
    <w:p w14:paraId="503BBC33" w14:textId="77777777" w:rsidR="00696475" w:rsidRDefault="00696475" w:rsidP="00696475">
      <w:pPr>
        <w:rPr>
          <w:rFonts w:eastAsia="Times New Roman"/>
        </w:rPr>
      </w:pPr>
      <w:r>
        <w:rPr>
          <w:rFonts w:eastAsia="Times New Roman"/>
        </w:rPr>
        <w:t xml:space="preserve"> What happen in cases of a </w:t>
      </w:r>
      <w:proofErr w:type="gramStart"/>
      <w:r>
        <w:rPr>
          <w:rFonts w:eastAsia="Times New Roman"/>
        </w:rPr>
        <w:t>e.g.</w:t>
      </w:r>
      <w:proofErr w:type="gramEnd"/>
      <w:r>
        <w:rPr>
          <w:rFonts w:eastAsia="Times New Roman"/>
        </w:rPr>
        <w:t xml:space="preserve"> communication failure - &gt; is your system robust / still stable? </w:t>
      </w:r>
    </w:p>
    <w:p w14:paraId="1EAFCE7D" w14:textId="77777777" w:rsidR="00696475" w:rsidRDefault="00696475" w:rsidP="00696475">
      <w:pPr>
        <w:rPr>
          <w:rFonts w:eastAsia="Times New Roman"/>
        </w:rPr>
      </w:pPr>
    </w:p>
    <w:p w14:paraId="599162B5" w14:textId="77777777" w:rsidR="00696475" w:rsidRDefault="00696475" w:rsidP="00696475">
      <w:pPr>
        <w:rPr>
          <w:rFonts w:eastAsia="Times New Roman"/>
        </w:rPr>
      </w:pPr>
      <w:r>
        <w:rPr>
          <w:rFonts w:eastAsia="Times New Roman"/>
        </w:rPr>
        <w:t>If the V2V communication link enables us to use both Wi-Fi (primary) and 4G(secondary), in case of communication loss, the secondary method would be used to communicate critical information.</w:t>
      </w:r>
    </w:p>
    <w:p w14:paraId="398496AA" w14:textId="77777777" w:rsidR="00696475" w:rsidRDefault="00696475" w:rsidP="00696475">
      <w:pPr>
        <w:rPr>
          <w:rFonts w:eastAsia="Times New Roman"/>
        </w:rPr>
      </w:pPr>
    </w:p>
    <w:p w14:paraId="2E94DA97" w14:textId="472D22BE" w:rsidR="00696475" w:rsidRDefault="00696475" w:rsidP="00696475">
      <w:pPr>
        <w:rPr>
          <w:rFonts w:eastAsia="Times New Roman"/>
        </w:rPr>
      </w:pPr>
      <w:r>
        <w:rPr>
          <w:rFonts w:eastAsia="Times New Roman"/>
        </w:rPr>
        <w:t xml:space="preserve">On complete cut off of communication link, the platooned vehicle would reach its nearest </w:t>
      </w:r>
      <w:r w:rsidR="00F038D3">
        <w:rPr>
          <w:rFonts w:eastAsia="Times New Roman"/>
        </w:rPr>
        <w:t>platoon parking centre</w:t>
      </w:r>
      <w:r>
        <w:rPr>
          <w:rFonts w:eastAsia="Times New Roman"/>
        </w:rPr>
        <w:t xml:space="preserve"> and park itself</w:t>
      </w:r>
    </w:p>
    <w:p w14:paraId="1F929CBD" w14:textId="77777777" w:rsidR="00696475" w:rsidRDefault="00696475" w:rsidP="00696475">
      <w:pPr>
        <w:rPr>
          <w:rFonts w:eastAsia="Times New Roman"/>
        </w:rPr>
      </w:pPr>
      <w:r>
        <w:rPr>
          <w:rFonts w:eastAsia="Times New Roman"/>
        </w:rPr>
        <w:t>(The locations of parking spots are already loaded in the vehicles)</w:t>
      </w:r>
    </w:p>
    <w:p w14:paraId="5693B5E2" w14:textId="77777777" w:rsidR="00696475" w:rsidRDefault="00696475" w:rsidP="00696475">
      <w:pPr>
        <w:rPr>
          <w:rFonts w:eastAsia="Times New Roman"/>
        </w:rPr>
      </w:pPr>
    </w:p>
    <w:p w14:paraId="7BB573EB" w14:textId="77777777" w:rsidR="00696475" w:rsidRDefault="00696475" w:rsidP="00696475">
      <w:pPr>
        <w:rPr>
          <w:rFonts w:eastAsia="Times New Roman"/>
        </w:rPr>
      </w:pPr>
      <w:r>
        <w:rPr>
          <w:rFonts w:eastAsia="Times New Roman"/>
        </w:rPr>
        <w:t xml:space="preserve">Since the location of platooned trucks are always known by the Master truck driver, on realizing the last found location and the current location (parked spot), the driver is assured that the truck is safe. </w:t>
      </w:r>
    </w:p>
    <w:p w14:paraId="7B2CEFE2" w14:textId="77777777" w:rsidR="00696475" w:rsidRDefault="00696475" w:rsidP="00696475">
      <w:pPr>
        <w:rPr>
          <w:rFonts w:eastAsia="Times New Roman"/>
        </w:rPr>
      </w:pPr>
    </w:p>
    <w:p w14:paraId="05FBB880" w14:textId="77777777" w:rsidR="00696475" w:rsidRDefault="00696475" w:rsidP="00696475">
      <w:pPr>
        <w:rPr>
          <w:rFonts w:eastAsia="Times New Roman"/>
        </w:rPr>
      </w:pPr>
    </w:p>
    <w:p w14:paraId="7C404A66" w14:textId="77777777" w:rsidR="00424F97" w:rsidRDefault="00424F97"/>
    <w:sectPr w:rsidR="00424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73772"/>
    <w:multiLevelType w:val="hybridMultilevel"/>
    <w:tmpl w:val="C0F29A08"/>
    <w:lvl w:ilvl="0" w:tplc="FFFFFFFF">
      <w:start w:val="1"/>
      <w:numFmt w:val="decimal"/>
      <w:lvlText w:val="%1."/>
      <w:lvlJc w:val="left"/>
      <w:pPr>
        <w:ind w:left="408" w:hanging="360"/>
      </w:pPr>
    </w:lvl>
    <w:lvl w:ilvl="1" w:tplc="08090019">
      <w:start w:val="1"/>
      <w:numFmt w:val="lowerLetter"/>
      <w:lvlText w:val="%2."/>
      <w:lvlJc w:val="left"/>
      <w:pPr>
        <w:ind w:left="1128" w:hanging="360"/>
      </w:pPr>
    </w:lvl>
    <w:lvl w:ilvl="2" w:tplc="0809001B">
      <w:start w:val="1"/>
      <w:numFmt w:val="lowerRoman"/>
      <w:lvlText w:val="%3."/>
      <w:lvlJc w:val="right"/>
      <w:pPr>
        <w:ind w:left="1848" w:hanging="180"/>
      </w:pPr>
    </w:lvl>
    <w:lvl w:ilvl="3" w:tplc="0809000F">
      <w:start w:val="1"/>
      <w:numFmt w:val="decimal"/>
      <w:lvlText w:val="%4."/>
      <w:lvlJc w:val="left"/>
      <w:pPr>
        <w:ind w:left="2568" w:hanging="360"/>
      </w:pPr>
    </w:lvl>
    <w:lvl w:ilvl="4" w:tplc="08090019">
      <w:start w:val="1"/>
      <w:numFmt w:val="lowerLetter"/>
      <w:lvlText w:val="%5."/>
      <w:lvlJc w:val="left"/>
      <w:pPr>
        <w:ind w:left="3288" w:hanging="360"/>
      </w:pPr>
    </w:lvl>
    <w:lvl w:ilvl="5" w:tplc="0809001B">
      <w:start w:val="1"/>
      <w:numFmt w:val="lowerRoman"/>
      <w:lvlText w:val="%6."/>
      <w:lvlJc w:val="right"/>
      <w:pPr>
        <w:ind w:left="4008" w:hanging="180"/>
      </w:pPr>
    </w:lvl>
    <w:lvl w:ilvl="6" w:tplc="0809000F">
      <w:start w:val="1"/>
      <w:numFmt w:val="decimal"/>
      <w:lvlText w:val="%7."/>
      <w:lvlJc w:val="left"/>
      <w:pPr>
        <w:ind w:left="4728" w:hanging="360"/>
      </w:pPr>
    </w:lvl>
    <w:lvl w:ilvl="7" w:tplc="08090019">
      <w:start w:val="1"/>
      <w:numFmt w:val="lowerLetter"/>
      <w:lvlText w:val="%8."/>
      <w:lvlJc w:val="left"/>
      <w:pPr>
        <w:ind w:left="5448" w:hanging="360"/>
      </w:pPr>
    </w:lvl>
    <w:lvl w:ilvl="8" w:tplc="0809001B">
      <w:start w:val="1"/>
      <w:numFmt w:val="lowerRoman"/>
      <w:lvlText w:val="%9."/>
      <w:lvlJc w:val="right"/>
      <w:pPr>
        <w:ind w:left="6168" w:hanging="180"/>
      </w:pPr>
    </w:lvl>
  </w:abstractNum>
  <w:num w:numId="1" w16cid:durableId="1863397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75"/>
    <w:rsid w:val="00424F97"/>
    <w:rsid w:val="00696475"/>
    <w:rsid w:val="00F03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878D"/>
  <w15:chartTrackingRefBased/>
  <w15:docId w15:val="{CB6C9AFC-0F8B-4FF0-A5A8-C9B82CB6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75"/>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7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86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hippargivibha@gmail.com</dc:creator>
  <cp:keywords/>
  <dc:description/>
  <cp:lastModifiedBy>hippargivibha@gmail.com</cp:lastModifiedBy>
  <cp:revision>1</cp:revision>
  <dcterms:created xsi:type="dcterms:W3CDTF">2022-10-21T09:56:00Z</dcterms:created>
  <dcterms:modified xsi:type="dcterms:W3CDTF">2022-10-21T13:09:00Z</dcterms:modified>
</cp:coreProperties>
</file>