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91567"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GST Compliance Checklist for Growing Businesses</w:t>
      </w:r>
    </w:p>
    <w:p w14:paraId="7BD6E861"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A structured approach to managing GST obligations as your business expands</w:t>
      </w:r>
    </w:p>
    <w:p w14:paraId="7E9DDAE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As businesses grow, GST compliance becomes more detailed and continuous. Increasing transaction volumes, expanding vendor networks, and multiple operational locations require greater attention to regulatory requirements. Even small gaps in compliance can result in penalties, interest, or notices. Having a clear GST compliance checklist helps growing businesses remain organized and compliant while focusing on expansion.</w:t>
      </w:r>
    </w:p>
    <w:p w14:paraId="08E2DD8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the key GST compliance areas that businesses should regularly review as they scale.</w:t>
      </w:r>
    </w:p>
    <w:p w14:paraId="025869C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9DDA7AB">
          <v:rect id="_x0000_i1025" style="width:0;height:1.5pt" o:hralign="center" o:hrstd="t" o:hr="t" fillcolor="#a0a0a0" stroked="f"/>
        </w:pict>
      </w:r>
    </w:p>
    <w:p w14:paraId="14DE5E1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31CD7D8B" w14:textId="77777777" w:rsidR="00CE7901" w:rsidRPr="00CE7901" w:rsidRDefault="00CE79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GST Registration and Business Changes</w:t>
      </w:r>
    </w:p>
    <w:p w14:paraId="33560368" w14:textId="77777777" w:rsidR="00CE7901" w:rsidRPr="00CE7901" w:rsidRDefault="00CE79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GST Returns and Tax Payments</w:t>
      </w:r>
    </w:p>
    <w:p w14:paraId="05CD7252" w14:textId="77777777" w:rsidR="00CE7901" w:rsidRPr="00CE7901" w:rsidRDefault="00CE79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Input Tax Credit Management</w:t>
      </w:r>
    </w:p>
    <w:p w14:paraId="35A7567B" w14:textId="77777777" w:rsidR="00CE7901" w:rsidRPr="00CE7901" w:rsidRDefault="00CE790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Records and Audit Preparedness</w:t>
      </w:r>
    </w:p>
    <w:p w14:paraId="6FAD8A5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7761082">
          <v:rect id="_x0000_i1026" style="width:0;height:1.5pt" o:hralign="center" o:hrstd="t" o:hr="t" fillcolor="#a0a0a0" stroked="f"/>
        </w:pict>
      </w:r>
    </w:p>
    <w:p w14:paraId="6FA12DC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GST Registration and Business Changes</w:t>
      </w:r>
    </w:p>
    <w:p w14:paraId="1565329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GST registration details must always reflect the current status of the business. As companies grow, changes such as additional business locations, expansion of activities, or restructuring of ownership become common. These changes must be updated on the GST portal within the prescribed time to avoid inconsistencies.</w:t>
      </w:r>
    </w:p>
    <w:p w14:paraId="6652668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Keeping registration details accurate ensures smooth invoicing, correct return filing, and reduces complications during assessments or departmental verification.</w:t>
      </w:r>
    </w:p>
    <w:p w14:paraId="02333DAE"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7640658">
          <v:rect id="_x0000_i1027" style="width:0;height:1.5pt" o:hralign="center" o:hrstd="t" o:hr="t" fillcolor="#a0a0a0" stroked="f"/>
        </w:pict>
      </w:r>
    </w:p>
    <w:p w14:paraId="02D1F563"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GST Returns and Tax Payments</w:t>
      </w:r>
    </w:p>
    <w:p w14:paraId="4BBF7AC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Regular and accurate filing of GST returns is essential for maintaining compliance. Growing businesses often deal with higher volumes of transactions, which increases the risk of reporting errors or delays. Ensuring that outward supplies, tax liabilities, and adjustments are correctly reported helps avoid interest and late fees.</w:t>
      </w:r>
    </w:p>
    <w:p w14:paraId="0BD634C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Equally important is the timely payment of GST. Monitoring electronic ledgers and planning tax payments in advance supports better cash flow management and uninterrupted compliance.</w:t>
      </w:r>
    </w:p>
    <w:p w14:paraId="33B283B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335443DF">
          <v:rect id="_x0000_i1028" style="width:0;height:1.5pt" o:hralign="center" o:hrstd="t" o:hr="t" fillcolor="#a0a0a0" stroked="f"/>
        </w:pict>
      </w:r>
    </w:p>
    <w:p w14:paraId="6274C94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Input Tax Credit Management</w:t>
      </w:r>
    </w:p>
    <w:p w14:paraId="355A2D3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Input tax credit is a significant benefit under GST, but it requires careful monitoring. As purchase volumes increase, businesses must ensure that credits claimed are supported by valid supplier filings. Differences between internal records and system-generated statements can lead to disallowance of credits.</w:t>
      </w:r>
    </w:p>
    <w:p w14:paraId="5F8565F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Regular reconciliation and follow-up with vendors help safeguard eligible input tax credit and minimize the risk of reversals or future disputes.</w:t>
      </w:r>
    </w:p>
    <w:p w14:paraId="1BA52CB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2BC9D0D">
          <v:rect id="_x0000_i1029" style="width:0;height:1.5pt" o:hralign="center" o:hrstd="t" o:hr="t" fillcolor="#a0a0a0" stroked="f"/>
        </w:pict>
      </w:r>
    </w:p>
    <w:p w14:paraId="498FBA2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8E1C9CC">
          <v:rect id="_x0000_i1030" style="width:0;height:1.5pt" o:hralign="center" o:hrstd="t" o:hr="t" fillcolor="#a0a0a0" stroked="f"/>
        </w:pict>
      </w:r>
    </w:p>
    <w:p w14:paraId="29E4961A"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415F1E9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GST compliance becomes increasingly important as businesses scale their operations. A structured and proactive compliance approach helps reduce regulatory risks, improve operational efficiency, and maintain financial discipline.</w:t>
      </w:r>
    </w:p>
    <w:p w14:paraId="7924603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growing businesses with end-to-end GST compliance support, including registration updates, return filing, input tax credit management, and audit assistance. With our professional and practical approach, businesses can focus on growth while we ensure their GST obligations are handled accurately and efficiently.</w:t>
      </w:r>
    </w:p>
    <w:p w14:paraId="038BF90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9077B49">
          <v:rect id="_x0000_i1031" style="width:0;height:1.5pt" o:hralign="center" o:hrstd="t" o:hr="t" fillcolor="#a0a0a0" stroked="f"/>
        </w:pict>
      </w:r>
    </w:p>
    <w:p w14:paraId="2BDD02F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Whenever you’re ready, I can help you with:</w:t>
      </w:r>
    </w:p>
    <w:p w14:paraId="58C7A8E0" w14:textId="77777777" w:rsidR="00CE7901" w:rsidRPr="00CE7901" w:rsidRDefault="00CE79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Another blog</w:t>
      </w:r>
    </w:p>
    <w:p w14:paraId="7EA68FD5" w14:textId="77777777" w:rsidR="00CE7901" w:rsidRPr="00CE7901" w:rsidRDefault="00CE79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Website service pages</w:t>
      </w:r>
    </w:p>
    <w:p w14:paraId="56E8E540" w14:textId="77777777" w:rsidR="00CE7901" w:rsidRPr="00CE7901" w:rsidRDefault="00CE79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Legal or accounting content</w:t>
      </w:r>
    </w:p>
    <w:p w14:paraId="3FAFA04B" w14:textId="77777777" w:rsidR="00CE7901" w:rsidRPr="00CE7901" w:rsidRDefault="00CE790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Final polishing for tone consistency</w:t>
      </w:r>
    </w:p>
    <w:p w14:paraId="4FA5212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Just say the word </w:t>
      </w:r>
      <w:r w:rsidRPr="00CE7901">
        <w:rPr>
          <w:rFonts w:ascii="Segoe UI Emoji" w:eastAsia="Times New Roman" w:hAnsi="Segoe UI Emoji" w:cs="Segoe UI Emoji"/>
          <w:kern w:val="0"/>
          <w:sz w:val="24"/>
          <w:szCs w:val="24"/>
          <w:lang w:eastAsia="en-IN" w:bidi="hi-IN"/>
          <w14:ligatures w14:val="none"/>
        </w:rPr>
        <w:t>✔️</w:t>
      </w:r>
    </w:p>
    <w:p w14:paraId="0CF4DE8F"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ROC Filings and Annual Compliance Requirements</w:t>
      </w:r>
    </w:p>
    <w:p w14:paraId="290AD92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clean website-ready content</w:t>
      </w:r>
      <w:r w:rsidRPr="00CE7901">
        <w:rPr>
          <w:rFonts w:ascii="Times New Roman" w:eastAsia="Times New Roman" w:hAnsi="Times New Roman" w:cs="Times New Roman"/>
          <w:kern w:val="0"/>
          <w:sz w:val="24"/>
          <w:szCs w:val="24"/>
          <w:lang w:eastAsia="en-IN" w:bidi="hi-IN"/>
          <w14:ligatures w14:val="none"/>
        </w:rPr>
        <w:t xml:space="preserve"> for your new blog. Same structure and tone as before, with </w:t>
      </w:r>
      <w:r w:rsidRPr="00CE7901">
        <w:rPr>
          <w:rFonts w:ascii="Times New Roman" w:eastAsia="Times New Roman" w:hAnsi="Times New Roman" w:cs="Times New Roman"/>
          <w:b/>
          <w:bCs/>
          <w:kern w:val="0"/>
          <w:sz w:val="24"/>
          <w:szCs w:val="24"/>
          <w:lang w:eastAsia="en-IN" w:bidi="hi-IN"/>
          <w14:ligatures w14:val="none"/>
        </w:rPr>
        <w:t>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format</w:t>
      </w:r>
      <w:r w:rsidRPr="00CE7901">
        <w:rPr>
          <w:rFonts w:ascii="Times New Roman" w:eastAsia="Times New Roman" w:hAnsi="Times New Roman" w:cs="Times New Roman"/>
          <w:kern w:val="0"/>
          <w:sz w:val="24"/>
          <w:szCs w:val="24"/>
          <w:lang w:eastAsia="en-IN" w:bidi="hi-IN"/>
          <w14:ligatures w14:val="none"/>
        </w:rPr>
        <w:t xml:space="preserve">, and </w:t>
      </w:r>
      <w:r w:rsidRPr="00CE7901">
        <w:rPr>
          <w:rFonts w:ascii="Times New Roman" w:eastAsia="Times New Roman" w:hAnsi="Times New Roman" w:cs="Times New Roman"/>
          <w:b/>
          <w:bCs/>
          <w:kern w:val="0"/>
          <w:sz w:val="24"/>
          <w:szCs w:val="24"/>
          <w:lang w:eastAsia="en-IN" w:bidi="hi-IN"/>
          <w14:ligatures w14:val="none"/>
        </w:rPr>
        <w:t>no SEO extras</w:t>
      </w:r>
      <w:r w:rsidRPr="00CE7901">
        <w:rPr>
          <w:rFonts w:ascii="Times New Roman" w:eastAsia="Times New Roman" w:hAnsi="Times New Roman" w:cs="Times New Roman"/>
          <w:kern w:val="0"/>
          <w:sz w:val="24"/>
          <w:szCs w:val="24"/>
          <w:lang w:eastAsia="en-IN" w:bidi="hi-IN"/>
          <w14:ligatures w14:val="none"/>
        </w:rPr>
        <w:t>.</w:t>
      </w:r>
    </w:p>
    <w:p w14:paraId="203AB39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F119A1A">
          <v:rect id="_x0000_i1032" style="width:0;height:1.5pt" o:hralign="center" o:hrstd="t" o:hr="t" fillcolor="#a0a0a0" stroked="f"/>
        </w:pict>
      </w:r>
    </w:p>
    <w:p w14:paraId="0709A28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Understanding ROC Filings and Annual Compliance Requirements</w:t>
      </w:r>
    </w:p>
    <w:p w14:paraId="17AD88CA"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lastRenderedPageBreak/>
        <w:t>A practical guide to mandatory corporate compliances for companies in India</w:t>
      </w:r>
    </w:p>
    <w:p w14:paraId="77655C2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Every company registered in India is required to comply with annual filings and disclosures prescribed under the Companies Act. These filings with the Registrar of Companies, commonly known as ROC filings, ensure transparency, accountability, and legal compliance. For growing businesses, understanding these requirements is essential to avoid penalties, disqualification of directors, or legal complications.</w:t>
      </w:r>
    </w:p>
    <w:p w14:paraId="068C91B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the key aspects of ROC filings and annual compliance that companies must adhere to each year.</w:t>
      </w:r>
    </w:p>
    <w:p w14:paraId="59BFF69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151B794">
          <v:rect id="_x0000_i1033" style="width:0;height:1.5pt" o:hralign="center" o:hrstd="t" o:hr="t" fillcolor="#a0a0a0" stroked="f"/>
        </w:pict>
      </w:r>
    </w:p>
    <w:p w14:paraId="346322F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5A424FF3" w14:textId="77777777" w:rsidR="00CE7901" w:rsidRPr="00CE7901" w:rsidRDefault="00CE79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Importance of ROC Filings</w:t>
      </w:r>
    </w:p>
    <w:p w14:paraId="3D0209C6" w14:textId="77777777" w:rsidR="00CE7901" w:rsidRPr="00CE7901" w:rsidRDefault="00CE79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Annual ROC Filings for Companies</w:t>
      </w:r>
    </w:p>
    <w:p w14:paraId="123DCB5F" w14:textId="77777777" w:rsidR="00CE7901" w:rsidRPr="00CE7901" w:rsidRDefault="00CE79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Event-Based and Ongoing Compliances</w:t>
      </w:r>
    </w:p>
    <w:p w14:paraId="67AFB834" w14:textId="77777777" w:rsidR="00CE7901" w:rsidRPr="00CE7901" w:rsidRDefault="00CE790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Consequences of Non-Compliance</w:t>
      </w:r>
    </w:p>
    <w:p w14:paraId="5B3A81A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6FC8453">
          <v:rect id="_x0000_i1034" style="width:0;height:1.5pt" o:hralign="center" o:hrstd="t" o:hr="t" fillcolor="#a0a0a0" stroked="f"/>
        </w:pict>
      </w:r>
    </w:p>
    <w:p w14:paraId="6E8D9B1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Importance of ROC Filings</w:t>
      </w:r>
    </w:p>
    <w:p w14:paraId="4982D77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ROC filings serve as an official record of a company’s financial position, management structure, and statutory compliance. These filings allow regulators, investors, and stakeholders to access accurate and updated company information. Regular compliance builds credibility and reflects sound corporate governance.</w:t>
      </w:r>
    </w:p>
    <w:p w14:paraId="3B9170B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For growing companies, timely ROC filings help maintain a clean compliance history, which is critical when seeking funding, entering partnerships, or expanding operations.</w:t>
      </w:r>
    </w:p>
    <w:p w14:paraId="559DC69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06D6301">
          <v:rect id="_x0000_i1035" style="width:0;height:1.5pt" o:hralign="center" o:hrstd="t" o:hr="t" fillcolor="#a0a0a0" stroked="f"/>
        </w:pict>
      </w:r>
    </w:p>
    <w:p w14:paraId="20D86BD8"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Annual ROC Filings for Companies</w:t>
      </w:r>
    </w:p>
    <w:p w14:paraId="29AE00E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Every company is required to file annual returns and financial statements with the ROC. These filings capture key details such as shareholding structure, director information, and financial performance. They must be filed within prescribed timelines after the Annual General Meeting.</w:t>
      </w:r>
    </w:p>
    <w:p w14:paraId="13658A0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Ensuring accuracy in these filings is essential, as errors or delays can attract additional fees and regulatory scrutiny.</w:t>
      </w:r>
    </w:p>
    <w:p w14:paraId="396D7F9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7C0B23">
          <v:rect id="_x0000_i1036" style="width:0;height:1.5pt" o:hralign="center" o:hrstd="t" o:hr="t" fillcolor="#a0a0a0" stroked="f"/>
        </w:pict>
      </w:r>
    </w:p>
    <w:p w14:paraId="38C4BB8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Event-Based and Ongoing Compliances</w:t>
      </w:r>
    </w:p>
    <w:p w14:paraId="6E5A93D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Apart from annual filings, companies must also comply with event-based ROC requirements. Changes in directors, registered office address, share capital, or company structure must be reported to the ROC within specified timelines. These compliances ensure that the ROC records always reflect the current status of the company.</w:t>
      </w:r>
    </w:p>
    <w:p w14:paraId="23E7681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Regular monitoring of corporate events helps companies avoid unintentional non-compliance.</w:t>
      </w:r>
    </w:p>
    <w:p w14:paraId="170E4838"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19F558B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ROC filings and annual compliance are essential components of corporate governance and legal responsibility. As businesses grow, managing these obligations becomes more complex and requires careful attention.</w:t>
      </w:r>
    </w:p>
    <w:p w14:paraId="7458820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comprehensive support for ROC filings and annual compliance, including preparation and filing of statutory returns, monitoring compliance timelines, and advisory assistance. Our structured approach helps companies remain compliant while focusing on growth and long-term stability.</w:t>
      </w:r>
    </w:p>
    <w:p w14:paraId="0281067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9E1058E">
          <v:rect id="_x0000_i1037" style="width:0;height:1.5pt" o:hralign="center" o:hrstd="t" o:hr="t" fillcolor="#a0a0a0" stroked="f"/>
        </w:pict>
      </w:r>
    </w:p>
    <w:p w14:paraId="2AE18E1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creating the </w:t>
      </w:r>
      <w:r w:rsidRPr="00CE7901">
        <w:rPr>
          <w:rFonts w:ascii="Times New Roman" w:eastAsia="Times New Roman" w:hAnsi="Times New Roman" w:cs="Times New Roman"/>
          <w:b/>
          <w:bCs/>
          <w:kern w:val="0"/>
          <w:sz w:val="24"/>
          <w:szCs w:val="24"/>
          <w:lang w:eastAsia="en-IN" w:bidi="hi-IN"/>
          <w14:ligatures w14:val="none"/>
        </w:rPr>
        <w:t>next blog in the same series</w:t>
      </w:r>
      <w:r w:rsidRPr="00CE7901">
        <w:rPr>
          <w:rFonts w:ascii="Times New Roman" w:eastAsia="Times New Roman" w:hAnsi="Times New Roman" w:cs="Times New Roman"/>
          <w:kern w:val="0"/>
          <w:sz w:val="24"/>
          <w:szCs w:val="24"/>
          <w:lang w:eastAsia="en-IN" w:bidi="hi-IN"/>
          <w14:ligatures w14:val="none"/>
        </w:rPr>
        <w:t xml:space="preserve"> or adjust this one to a </w:t>
      </w:r>
      <w:r w:rsidRPr="00CE7901">
        <w:rPr>
          <w:rFonts w:ascii="Times New Roman" w:eastAsia="Times New Roman" w:hAnsi="Times New Roman" w:cs="Times New Roman"/>
          <w:b/>
          <w:bCs/>
          <w:kern w:val="0"/>
          <w:sz w:val="24"/>
          <w:szCs w:val="24"/>
          <w:lang w:eastAsia="en-IN" w:bidi="hi-IN"/>
          <w14:ligatures w14:val="none"/>
        </w:rPr>
        <w:t>more technical or more simplified tone</w:t>
      </w:r>
      <w:r w:rsidRPr="00CE7901">
        <w:rPr>
          <w:rFonts w:ascii="Times New Roman" w:eastAsia="Times New Roman" w:hAnsi="Times New Roman" w:cs="Times New Roman"/>
          <w:kern w:val="0"/>
          <w:sz w:val="24"/>
          <w:szCs w:val="24"/>
          <w:lang w:eastAsia="en-IN" w:bidi="hi-IN"/>
          <w14:ligatures w14:val="none"/>
        </w:rPr>
        <w:t>.</w:t>
      </w:r>
    </w:p>
    <w:p w14:paraId="2A151586"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Consequences of Non-Compliance Under Indian Regulatory Laws</w:t>
      </w:r>
    </w:p>
    <w:p w14:paraId="05E7884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full website-ready blog content</w:t>
      </w:r>
      <w:r w:rsidRPr="00CE7901">
        <w:rPr>
          <w:rFonts w:ascii="Times New Roman" w:eastAsia="Times New Roman" w:hAnsi="Times New Roman" w:cs="Times New Roman"/>
          <w:kern w:val="0"/>
          <w:sz w:val="24"/>
          <w:szCs w:val="24"/>
          <w:lang w:eastAsia="en-IN" w:bidi="hi-IN"/>
          <w14:ligatures w14:val="none"/>
        </w:rPr>
        <w:t xml:space="preserve"> for your new topic, written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previous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1E62DF8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89ED44D">
          <v:rect id="_x0000_i1038" style="width:0;height:1.5pt" o:hralign="center" o:hrstd="t" o:hr="t" fillcolor="#a0a0a0" stroked="f"/>
        </w:pict>
      </w:r>
    </w:p>
    <w:p w14:paraId="52264DE8"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Consequences of Non-Compliance Under Indian Regulatory Laws</w:t>
      </w:r>
    </w:p>
    <w:p w14:paraId="22878D88"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Understanding the legal, financial, and operational impact of regulatory lapses</w:t>
      </w:r>
    </w:p>
    <w:p w14:paraId="454D627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Indian regulatory laws are designed to ensure transparency, accountability, and fair business practices. Companies operating in India are required to comply with multiple regulations across taxation, corporate law, </w:t>
      </w:r>
      <w:proofErr w:type="spellStart"/>
      <w:r w:rsidRPr="00CE7901">
        <w:rPr>
          <w:rFonts w:ascii="Times New Roman" w:eastAsia="Times New Roman" w:hAnsi="Times New Roman" w:cs="Times New Roman"/>
          <w:kern w:val="0"/>
          <w:sz w:val="24"/>
          <w:szCs w:val="24"/>
          <w:lang w:eastAsia="en-IN" w:bidi="hi-IN"/>
          <w14:ligatures w14:val="none"/>
        </w:rPr>
        <w:t>labor</w:t>
      </w:r>
      <w:proofErr w:type="spellEnd"/>
      <w:r w:rsidRPr="00CE7901">
        <w:rPr>
          <w:rFonts w:ascii="Times New Roman" w:eastAsia="Times New Roman" w:hAnsi="Times New Roman" w:cs="Times New Roman"/>
          <w:kern w:val="0"/>
          <w:sz w:val="24"/>
          <w:szCs w:val="24"/>
          <w:lang w:eastAsia="en-IN" w:bidi="hi-IN"/>
          <w14:ligatures w14:val="none"/>
        </w:rPr>
        <w:t xml:space="preserve"> laws, and sector-specific requirements. Non-compliance, whether intentional or due to oversight, can expose businesses to serious legal and financial consequences.</w:t>
      </w:r>
    </w:p>
    <w:p w14:paraId="44C8253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outlines the key impacts of regulatory non-compliance and why proactive compliance management is essential.</w:t>
      </w:r>
    </w:p>
    <w:p w14:paraId="4D484D40"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0438543">
          <v:rect id="_x0000_i1039" style="width:0;height:1.5pt" o:hralign="center" o:hrstd="t" o:hr="t" fillcolor="#a0a0a0" stroked="f"/>
        </w:pict>
      </w:r>
    </w:p>
    <w:p w14:paraId="69C878C6"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lastRenderedPageBreak/>
        <w:t>Table of Contents</w:t>
      </w:r>
    </w:p>
    <w:p w14:paraId="4ACE2CAE" w14:textId="77777777" w:rsidR="00CE7901" w:rsidRPr="00CE7901" w:rsidRDefault="00CE7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Financial Penalties and Monetary Losses</w:t>
      </w:r>
    </w:p>
    <w:p w14:paraId="6294E680" w14:textId="77777777" w:rsidR="00CE7901" w:rsidRPr="00CE7901" w:rsidRDefault="00CE7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Legal Actions and Prosecution</w:t>
      </w:r>
    </w:p>
    <w:p w14:paraId="055BADCC" w14:textId="77777777" w:rsidR="00CE7901" w:rsidRPr="00CE7901" w:rsidRDefault="00CE7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Business Disruptions and Reputational Damage</w:t>
      </w:r>
    </w:p>
    <w:p w14:paraId="292710CD" w14:textId="77777777" w:rsidR="00CE7901" w:rsidRPr="00CE7901" w:rsidRDefault="00CE790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Long-Term Impact on Growth and Management</w:t>
      </w:r>
    </w:p>
    <w:p w14:paraId="5ABC49F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95C1569">
          <v:rect id="_x0000_i1040" style="width:0;height:1.5pt" o:hralign="center" o:hrstd="t" o:hr="t" fillcolor="#a0a0a0" stroked="f"/>
        </w:pict>
      </w:r>
    </w:p>
    <w:p w14:paraId="046E32C5"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Financial Penalties and Monetary Losses</w:t>
      </w:r>
    </w:p>
    <w:p w14:paraId="129E5F3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One of the immediate consequences of non-compliance is the imposition of financial penalties. Regulatory authorities may levy fines, late fees, interest, or additional charges for delayed filings or incorrect disclosures. Over time, these costs can accumulate and significantly impact a company’s financial health.</w:t>
      </w:r>
    </w:p>
    <w:p w14:paraId="60B7D54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For growing businesses, recurring penalties can also strain cash flows and divert resources away from core operations.</w:t>
      </w:r>
    </w:p>
    <w:p w14:paraId="077D571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CAE2E37">
          <v:rect id="_x0000_i1041" style="width:0;height:1.5pt" o:hralign="center" o:hrstd="t" o:hr="t" fillcolor="#a0a0a0" stroked="f"/>
        </w:pict>
      </w:r>
    </w:p>
    <w:p w14:paraId="6E82C879"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Legal Actions and Prosecution</w:t>
      </w:r>
    </w:p>
    <w:p w14:paraId="2A51AFD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Serious or repeated non-compliance can lead to legal proceedings against the company and its management. Regulatory authorities have the power to initiate prosecution, impose restrictions, or issue enforcement orders. In certain cases, directors or key managerial personnel may be held personally liable.</w:t>
      </w:r>
    </w:p>
    <w:p w14:paraId="1AD465F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Legal disputes not only increase compliance costs but also consume management time and attention.</w:t>
      </w:r>
    </w:p>
    <w:p w14:paraId="61585C7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12FE259">
          <v:rect id="_x0000_i1042" style="width:0;height:1.5pt" o:hralign="center" o:hrstd="t" o:hr="t" fillcolor="#a0a0a0" stroked="f"/>
        </w:pict>
      </w:r>
    </w:p>
    <w:p w14:paraId="15DF3F3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Business Disruptions and Reputational Damage</w:t>
      </w:r>
    </w:p>
    <w:p w14:paraId="30898EA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Non-compliance can disrupt day-to-day business operations. Authorities may suspend licenses, freeze bank accounts, or restrict business activities until compliance is restored. Such disruptions can delay projects, affect customer confidence, and impact vendor relationships.</w:t>
      </w:r>
    </w:p>
    <w:p w14:paraId="28327CC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Additionally, reputational damage arising from regulatory action can have long-lasting effects on brand credibility and stakeholder trust.</w:t>
      </w:r>
    </w:p>
    <w:p w14:paraId="33EAA00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50B5F87">
          <v:rect id="_x0000_i1043" style="width:0;height:1.5pt" o:hralign="center" o:hrstd="t" o:hr="t" fillcolor="#a0a0a0" stroked="f"/>
        </w:pict>
      </w:r>
    </w:p>
    <w:p w14:paraId="7305177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05C86CD">
          <v:rect id="_x0000_i1044" style="width:0;height:1.5pt" o:hralign="center" o:hrstd="t" o:hr="t" fillcolor="#a0a0a0" stroked="f"/>
        </w:pict>
      </w:r>
    </w:p>
    <w:p w14:paraId="256347EB"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6CCAC1A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Compliance with Indian regulatory laws is not merely a legal formality but a critical business responsibility. Proactive compliance management helps businesses avoid penalties, protect reputation, and support sustainable growth.</w:t>
      </w:r>
    </w:p>
    <w:p w14:paraId="3975431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businesses in navigating complex regulatory frameworks by providing compliance advisory, statutory filings, risk assessment, and representation support. Our professional approach helps organizations remain compliant, minimize exposure to regulatory risks, and focus confidently on their business objectives.</w:t>
      </w:r>
    </w:p>
    <w:p w14:paraId="629AE3F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8AC2842">
          <v:rect id="_x0000_i1045" style="width:0;height:1.5pt" o:hralign="center" o:hrstd="t" o:hr="t" fillcolor="#a0a0a0" stroked="f"/>
        </w:pict>
      </w:r>
    </w:p>
    <w:p w14:paraId="6B28D0E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If you want, I can:</w:t>
      </w:r>
    </w:p>
    <w:p w14:paraId="17E20029" w14:textId="77777777" w:rsidR="00CE7901" w:rsidRPr="00CE7901" w:rsidRDefault="00CE79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Continue with the </w:t>
      </w:r>
      <w:r w:rsidRPr="00CE7901">
        <w:rPr>
          <w:rFonts w:ascii="Times New Roman" w:eastAsia="Times New Roman" w:hAnsi="Times New Roman" w:cs="Times New Roman"/>
          <w:b/>
          <w:bCs/>
          <w:kern w:val="0"/>
          <w:sz w:val="24"/>
          <w:szCs w:val="24"/>
          <w:lang w:eastAsia="en-IN" w:bidi="hi-IN"/>
          <w14:ligatures w14:val="none"/>
        </w:rPr>
        <w:t>next compliance-related blog</w:t>
      </w:r>
    </w:p>
    <w:p w14:paraId="542CF631" w14:textId="77777777" w:rsidR="00CE7901" w:rsidRPr="00CE7901" w:rsidRDefault="00CE79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Align this content with </w:t>
      </w:r>
      <w:r w:rsidRPr="00CE7901">
        <w:rPr>
          <w:rFonts w:ascii="Times New Roman" w:eastAsia="Times New Roman" w:hAnsi="Times New Roman" w:cs="Times New Roman"/>
          <w:b/>
          <w:bCs/>
          <w:kern w:val="0"/>
          <w:sz w:val="24"/>
          <w:szCs w:val="24"/>
          <w:lang w:eastAsia="en-IN" w:bidi="hi-IN"/>
          <w14:ligatures w14:val="none"/>
        </w:rPr>
        <w:t xml:space="preserve">GST, ROC, or </w:t>
      </w:r>
      <w:proofErr w:type="spellStart"/>
      <w:r w:rsidRPr="00CE7901">
        <w:rPr>
          <w:rFonts w:ascii="Times New Roman" w:eastAsia="Times New Roman" w:hAnsi="Times New Roman" w:cs="Times New Roman"/>
          <w:b/>
          <w:bCs/>
          <w:kern w:val="0"/>
          <w:sz w:val="24"/>
          <w:szCs w:val="24"/>
          <w:lang w:eastAsia="en-IN" w:bidi="hi-IN"/>
          <w14:ligatures w14:val="none"/>
        </w:rPr>
        <w:t>labor</w:t>
      </w:r>
      <w:proofErr w:type="spellEnd"/>
      <w:r w:rsidRPr="00CE7901">
        <w:rPr>
          <w:rFonts w:ascii="Times New Roman" w:eastAsia="Times New Roman" w:hAnsi="Times New Roman" w:cs="Times New Roman"/>
          <w:b/>
          <w:bCs/>
          <w:kern w:val="0"/>
          <w:sz w:val="24"/>
          <w:szCs w:val="24"/>
          <w:lang w:eastAsia="en-IN" w:bidi="hi-IN"/>
          <w14:ligatures w14:val="none"/>
        </w:rPr>
        <w:t xml:space="preserve"> law services</w:t>
      </w:r>
    </w:p>
    <w:p w14:paraId="5BED92B6" w14:textId="77777777" w:rsidR="00CE7901" w:rsidRPr="00CE7901" w:rsidRDefault="00CE790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Rewrite it in a </w:t>
      </w:r>
      <w:r w:rsidRPr="00CE7901">
        <w:rPr>
          <w:rFonts w:ascii="Times New Roman" w:eastAsia="Times New Roman" w:hAnsi="Times New Roman" w:cs="Times New Roman"/>
          <w:b/>
          <w:bCs/>
          <w:kern w:val="0"/>
          <w:sz w:val="24"/>
          <w:szCs w:val="24"/>
          <w:lang w:eastAsia="en-IN" w:bidi="hi-IN"/>
          <w14:ligatures w14:val="none"/>
        </w:rPr>
        <w:t>simpler or more technical tone</w:t>
      </w:r>
    </w:p>
    <w:p w14:paraId="442232F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Just let me know </w:t>
      </w:r>
      <w:r w:rsidRPr="00CE7901">
        <w:rPr>
          <w:rFonts w:ascii="Segoe UI Emoji" w:eastAsia="Times New Roman" w:hAnsi="Segoe UI Emoji" w:cs="Segoe UI Emoji"/>
          <w:kern w:val="0"/>
          <w:sz w:val="24"/>
          <w:szCs w:val="24"/>
          <w:lang w:eastAsia="en-IN" w:bidi="hi-IN"/>
          <w14:ligatures w14:val="none"/>
        </w:rPr>
        <w:t>👍</w:t>
      </w:r>
    </w:p>
    <w:p w14:paraId="6F095E27"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Optimizing Tax Liability Under the New Income Tax Regime</w:t>
      </w:r>
    </w:p>
    <w:p w14:paraId="556E021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same consistent format as your previous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78540DC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915840">
          <v:rect id="_x0000_i1046" style="width:0;height:1.5pt" o:hralign="center" o:hrstd="t" o:hr="t" fillcolor="#a0a0a0" stroked="f"/>
        </w:pict>
      </w:r>
    </w:p>
    <w:p w14:paraId="4BA1F6DE"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Optimizing Tax Liability Under the New Income Tax Regime</w:t>
      </w:r>
    </w:p>
    <w:p w14:paraId="1F887F7D"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Understanding effective tax planning opportunities within the simplified tax framework</w:t>
      </w:r>
    </w:p>
    <w:p w14:paraId="528F93E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new income tax regime was introduced to offer taxpayers a simplified structure with lower slab rates and reduced compliance requirements. While it eliminates many traditional deductions and exemptions, strategic planning is still essential to optimize tax liability. Individuals and businesses must carefully evaluate their income structure and available options to determine whether the new regime is beneficial.</w:t>
      </w:r>
    </w:p>
    <w:p w14:paraId="692A1FA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explores key considerations for optimizing tax liability under the new income tax regime.</w:t>
      </w:r>
    </w:p>
    <w:p w14:paraId="100CDA2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5F354C8">
          <v:rect id="_x0000_i1047" style="width:0;height:1.5pt" o:hralign="center" o:hrstd="t" o:hr="t" fillcolor="#a0a0a0" stroked="f"/>
        </w:pict>
      </w:r>
    </w:p>
    <w:p w14:paraId="5819E282"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741374FB" w14:textId="77777777" w:rsidR="00CE7901" w:rsidRPr="00CE7901" w:rsidRDefault="00CE7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Overview of the New Income Tax Regime</w:t>
      </w:r>
    </w:p>
    <w:p w14:paraId="297BC6A2" w14:textId="77777777" w:rsidR="00CE7901" w:rsidRPr="00CE7901" w:rsidRDefault="00CE7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Comparing Old and New Tax Regimes</w:t>
      </w:r>
    </w:p>
    <w:p w14:paraId="0C7FFBAA" w14:textId="77777777" w:rsidR="00CE7901" w:rsidRPr="00CE7901" w:rsidRDefault="00CE7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Tax Planning Opportunities Under the New Regime</w:t>
      </w:r>
    </w:p>
    <w:p w14:paraId="24E64ED3" w14:textId="77777777" w:rsidR="00CE7901" w:rsidRPr="00CE7901" w:rsidRDefault="00CE790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Choosing the Right Regime for Your Profile</w:t>
      </w:r>
    </w:p>
    <w:p w14:paraId="326AB29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3086C12">
          <v:rect id="_x0000_i1048" style="width:0;height:1.5pt" o:hralign="center" o:hrstd="t" o:hr="t" fillcolor="#a0a0a0" stroked="f"/>
        </w:pict>
      </w:r>
    </w:p>
    <w:p w14:paraId="4253398E"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Overview of the New Income Tax Regime</w:t>
      </w:r>
    </w:p>
    <w:p w14:paraId="0DD3D47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new income tax regime offers lower tax rates in exchange for the removal of most deductions and exemptions available under the old regime. Taxpayers opting for this regime are required to forego benefits such as deductions under Section 80C and house rent allowance. The regime aims to simplify tax computation and reduce paperwork.</w:t>
      </w:r>
    </w:p>
    <w:p w14:paraId="128B28A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the structure and applicability of the new regime is the first step toward effective tax planning.</w:t>
      </w:r>
    </w:p>
    <w:p w14:paraId="7FA2A04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526F291">
          <v:rect id="_x0000_i1049" style="width:0;height:1.5pt" o:hralign="center" o:hrstd="t" o:hr="t" fillcolor="#a0a0a0" stroked="f"/>
        </w:pict>
      </w:r>
    </w:p>
    <w:p w14:paraId="1CEC6E76"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Comparing Old and New Tax Regimes</w:t>
      </w:r>
    </w:p>
    <w:p w14:paraId="3556593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Choosing between the old and new tax regimes requires a careful comparison of tax liability under both options. The old regime may be beneficial for taxpayers who actively claim deductions and exemptions, while the new regime may suit those with limited investments or simpler income structures.</w:t>
      </w:r>
    </w:p>
    <w:p w14:paraId="4CAA781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 detailed comparison helps taxpayers make an informed decision based on their individual financial profile.</w:t>
      </w:r>
    </w:p>
    <w:p w14:paraId="42CDD8A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2345A3F">
          <v:rect id="_x0000_i1050" style="width:0;height:1.5pt" o:hralign="center" o:hrstd="t" o:hr="t" fillcolor="#a0a0a0" stroked="f"/>
        </w:pict>
      </w:r>
    </w:p>
    <w:p w14:paraId="6DFD77C0"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Tax Planning Opportunities Under the New Regime</w:t>
      </w:r>
    </w:p>
    <w:p w14:paraId="2FE7EEF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Even under the new regime, certain planning opportunities remain available. Standard deductions, employer contributions to retirement funds, and strategic salary structuring can still help optimize tax liability. Proper income planning and timing of receipts also play an important role.</w:t>
      </w:r>
    </w:p>
    <w:p w14:paraId="6FC7816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Taxpayers who understand these opportunities can reduce their overall tax burden while remaining fully compliant.</w:t>
      </w:r>
    </w:p>
    <w:p w14:paraId="53BD0A90"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D771E39">
          <v:rect id="_x0000_i1051" style="width:0;height:1.5pt" o:hralign="center" o:hrstd="t" o:hr="t" fillcolor="#a0a0a0" stroked="f"/>
        </w:pict>
      </w:r>
    </w:p>
    <w:p w14:paraId="164B19BF"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Choosing the Right Regime for Your Profile</w:t>
      </w:r>
    </w:p>
    <w:p w14:paraId="5A27694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decision to opt for the new tax regime should be based on income level, nature of earnings, and long-term financial goals. What works for one taxpayer may not be suitable for another. Regular review of tax positions is essential, especially when income or employment structure changes.</w:t>
      </w:r>
    </w:p>
    <w:p w14:paraId="34FEF88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Professional evaluation ensures that the chosen regime aligns with both compliance requirements and financial efficiency.</w:t>
      </w:r>
    </w:p>
    <w:p w14:paraId="34901E5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DCF236F">
          <v:rect id="_x0000_i1052" style="width:0;height:1.5pt" o:hralign="center" o:hrstd="t" o:hr="t" fillcolor="#a0a0a0" stroked="f"/>
        </w:pict>
      </w:r>
    </w:p>
    <w:p w14:paraId="17E7DEC6"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355A012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Optimizing tax liability under the new income tax regime requires informed decision-making and careful planning. While the regime offers simplicity, selecting the right approach can lead to significant tax savings.</w:t>
      </w:r>
    </w:p>
    <w:p w14:paraId="58EA5FD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expert tax advisory services to help individuals and businesses evaluate tax regimes, plan income structures, and ensure compliance with income tax laws. Our tailored approach enables clients to minimize tax liability while making confident and compliant financial decisions.</w:t>
      </w:r>
    </w:p>
    <w:p w14:paraId="326AFFC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E8F3209">
          <v:rect id="_x0000_i1053" style="width:0;height:1.5pt" o:hralign="center" o:hrstd="t" o:hr="t" fillcolor="#a0a0a0" stroked="f"/>
        </w:pict>
      </w:r>
    </w:p>
    <w:p w14:paraId="4DE2BB1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drafting </w:t>
      </w:r>
      <w:r w:rsidRPr="00CE7901">
        <w:rPr>
          <w:rFonts w:ascii="Times New Roman" w:eastAsia="Times New Roman" w:hAnsi="Times New Roman" w:cs="Times New Roman"/>
          <w:b/>
          <w:bCs/>
          <w:kern w:val="0"/>
          <w:sz w:val="24"/>
          <w:szCs w:val="24"/>
          <w:lang w:eastAsia="en-IN" w:bidi="hi-IN"/>
          <w14:ligatures w14:val="none"/>
        </w:rPr>
        <w:t>more taxation or compliance blogs</w:t>
      </w:r>
      <w:r w:rsidRPr="00CE7901">
        <w:rPr>
          <w:rFonts w:ascii="Times New Roman" w:eastAsia="Times New Roman" w:hAnsi="Times New Roman" w:cs="Times New Roman"/>
          <w:kern w:val="0"/>
          <w:sz w:val="24"/>
          <w:szCs w:val="24"/>
          <w:lang w:eastAsia="en-IN" w:bidi="hi-IN"/>
          <w14:ligatures w14:val="none"/>
        </w:rPr>
        <w:t xml:space="preserve"> in the same format or tailor this content for </w:t>
      </w:r>
      <w:r w:rsidRPr="00CE7901">
        <w:rPr>
          <w:rFonts w:ascii="Times New Roman" w:eastAsia="Times New Roman" w:hAnsi="Times New Roman" w:cs="Times New Roman"/>
          <w:b/>
          <w:bCs/>
          <w:kern w:val="0"/>
          <w:sz w:val="24"/>
          <w:szCs w:val="24"/>
          <w:lang w:eastAsia="en-IN" w:bidi="hi-IN"/>
          <w14:ligatures w14:val="none"/>
        </w:rPr>
        <w:t>individuals, startups, or corporate taxpayers</w:t>
      </w:r>
      <w:r w:rsidRPr="00CE7901">
        <w:rPr>
          <w:rFonts w:ascii="Times New Roman" w:eastAsia="Times New Roman" w:hAnsi="Times New Roman" w:cs="Times New Roman"/>
          <w:kern w:val="0"/>
          <w:sz w:val="24"/>
          <w:szCs w:val="24"/>
          <w:lang w:eastAsia="en-IN" w:bidi="hi-IN"/>
          <w14:ligatures w14:val="none"/>
        </w:rPr>
        <w:t>.</w:t>
      </w:r>
    </w:p>
    <w:p w14:paraId="0E2F9C93"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Capital Gains Tax: Businesses &amp; Investors</w:t>
      </w:r>
    </w:p>
    <w:p w14:paraId="5396709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format</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4D6B469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67F85DE">
          <v:rect id="_x0000_i1054" style="width:0;height:1.5pt" o:hralign="center" o:hrstd="t" o:hr="t" fillcolor="#a0a0a0" stroked="f"/>
        </w:pict>
      </w:r>
    </w:p>
    <w:p w14:paraId="2780365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Capital Gains Tax: Businesses &amp; Investors</w:t>
      </w:r>
    </w:p>
    <w:p w14:paraId="7CB0C05A"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Understanding tax implications on asset transfers and investment returns</w:t>
      </w:r>
    </w:p>
    <w:p w14:paraId="23D0315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Capital gains tax plays a significant role in financial decision-making for businesses and investors. It applies to profits arising from the transfer of capital assets such as property, shares, securities, and business assets. Understanding how capital gains are classified and taxed is essential for effective tax planning and compliance.</w:t>
      </w:r>
    </w:p>
    <w:p w14:paraId="0502693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provides an overview of capital gains tax and its relevance for businesses and investors.</w:t>
      </w:r>
    </w:p>
    <w:p w14:paraId="488B582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53F8690">
          <v:rect id="_x0000_i1055" style="width:0;height:1.5pt" o:hralign="center" o:hrstd="t" o:hr="t" fillcolor="#a0a0a0" stroked="f"/>
        </w:pict>
      </w:r>
    </w:p>
    <w:p w14:paraId="24C246C2"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4C2151D9" w14:textId="77777777" w:rsidR="00CE7901" w:rsidRPr="00CE7901" w:rsidRDefault="00CE79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Meaning and Scope of Capital Gains</w:t>
      </w:r>
    </w:p>
    <w:p w14:paraId="354DD5B6" w14:textId="77777777" w:rsidR="00CE7901" w:rsidRPr="00CE7901" w:rsidRDefault="00CE79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Short-Term and Long-Term Capital Gains</w:t>
      </w:r>
    </w:p>
    <w:p w14:paraId="060C85D5" w14:textId="77777777" w:rsidR="00CE7901" w:rsidRPr="00CE7901" w:rsidRDefault="00CE79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Tax Planning Considerations</w:t>
      </w:r>
    </w:p>
    <w:p w14:paraId="2976E045" w14:textId="77777777" w:rsidR="00CE7901" w:rsidRPr="00CE7901" w:rsidRDefault="00CE790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Compliance and Reporting Requirements</w:t>
      </w:r>
    </w:p>
    <w:p w14:paraId="5086912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211A3840">
          <v:rect id="_x0000_i1056" style="width:0;height:1.5pt" o:hralign="center" o:hrstd="t" o:hr="t" fillcolor="#a0a0a0" stroked="f"/>
        </w:pict>
      </w:r>
    </w:p>
    <w:p w14:paraId="557A8590"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Meaning and Scope of Capital Gains</w:t>
      </w:r>
    </w:p>
    <w:p w14:paraId="5862D8B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Capital gains arise when a capital asset is transferred at a value higher than its cost of acquisition. For businesses, this may include the sale of land, buildings, machinery, or investments. For investors, capital gains commonly arise from the sale of shares, mutual funds, or other securities.</w:t>
      </w:r>
    </w:p>
    <w:p w14:paraId="632040B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taxability of capital gains depends on the nature of the asset and the period for which it is held.</w:t>
      </w:r>
    </w:p>
    <w:p w14:paraId="67607A3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5ECC57F">
          <v:rect id="_x0000_i1057" style="width:0;height:1.5pt" o:hralign="center" o:hrstd="t" o:hr="t" fillcolor="#a0a0a0" stroked="f"/>
        </w:pict>
      </w:r>
    </w:p>
    <w:p w14:paraId="7B3D4480"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Short-Term and Long-Term Capital Gains</w:t>
      </w:r>
    </w:p>
    <w:p w14:paraId="7879EF5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Capital gains are classified as short-term or long-term based on the holding period of the asset. Short-term capital gains are generally taxed at higher rates, while long-term capital gains may be taxed at concessional rates or with indexation benefits, subject to applicable conditions.</w:t>
      </w:r>
    </w:p>
    <w:p w14:paraId="78E0AF3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this classification helps businesses and investors plan asset disposals more efficiently.</w:t>
      </w:r>
    </w:p>
    <w:p w14:paraId="5EAE57C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7614F3C">
          <v:rect id="_x0000_i1058" style="width:0;height:1.5pt" o:hralign="center" o:hrstd="t" o:hr="t" fillcolor="#a0a0a0" stroked="f"/>
        </w:pict>
      </w:r>
    </w:p>
    <w:p w14:paraId="616B1B5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Tax Planning Considerations</w:t>
      </w:r>
    </w:p>
    <w:p w14:paraId="650446C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Effective tax planning can significantly reduce capital gains tax liability. Timing the sale of assets, reinvesting gains in eligible assets, and utilizing available exemptions can help optimize tax outcomes. Businesses must also consider the impact of capital gains on overall profitability and cash flows.</w:t>
      </w:r>
    </w:p>
    <w:p w14:paraId="701BEAE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Strategic planning ensures that transactions are structured in a tax-efficient and compliant manner.</w:t>
      </w:r>
    </w:p>
    <w:p w14:paraId="7A106D7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B29902F">
          <v:rect id="_x0000_i1059" style="width:0;height:1.5pt" o:hralign="center" o:hrstd="t" o:hr="t" fillcolor="#a0a0a0" stroked="f"/>
        </w:pict>
      </w:r>
    </w:p>
    <w:p w14:paraId="63459473"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Compliance and Reporting Requirements</w:t>
      </w:r>
    </w:p>
    <w:p w14:paraId="7F5CEE9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Capital gains must be accurately reported in income tax returns along with proper documentation. Incorrect computation or delayed reporting can attract interest, penalties, or scrutiny from tax authorities. Maintaining records of acquisition, improvements, and transfer expenses is essential.</w:t>
      </w:r>
    </w:p>
    <w:p w14:paraId="2B3A2FD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Timely and accurate compliance helps avoid disputes and ensures regulatory confidence.</w:t>
      </w:r>
    </w:p>
    <w:p w14:paraId="724AE17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48D1752">
          <v:rect id="_x0000_i1060" style="width:0;height:1.5pt" o:hralign="center" o:hrstd="t" o:hr="t" fillcolor="#a0a0a0" stroked="f"/>
        </w:pict>
      </w:r>
    </w:p>
    <w:p w14:paraId="3DB86434"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lastRenderedPageBreak/>
        <w:t>Conclusion</w:t>
      </w:r>
    </w:p>
    <w:p w14:paraId="65E8EDF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Capital gains tax has a direct impact on investment decisions and business transactions. Proper understanding and planning are essential to minimize tax liability while remaining compliant with tax laws.</w:t>
      </w:r>
    </w:p>
    <w:p w14:paraId="33FD023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businesses and investors with capital gains computation, tax planning, compliance, and advisory support. Our professional guidance helps clients structure transactions efficiently and manage capital gains tax with clarity and confidence.</w:t>
      </w:r>
    </w:p>
    <w:p w14:paraId="0C4B567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3C459C3">
          <v:rect id="_x0000_i1061" style="width:0;height:1.5pt" o:hralign="center" o:hrstd="t" o:hr="t" fillcolor="#a0a0a0" stroked="f"/>
        </w:pict>
      </w:r>
    </w:p>
    <w:p w14:paraId="4140120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creating </w:t>
      </w:r>
      <w:r w:rsidRPr="00CE7901">
        <w:rPr>
          <w:rFonts w:ascii="Times New Roman" w:eastAsia="Times New Roman" w:hAnsi="Times New Roman" w:cs="Times New Roman"/>
          <w:b/>
          <w:bCs/>
          <w:kern w:val="0"/>
          <w:sz w:val="24"/>
          <w:szCs w:val="24"/>
          <w:lang w:eastAsia="en-IN" w:bidi="hi-IN"/>
          <w14:ligatures w14:val="none"/>
        </w:rPr>
        <w:t>more taxation and compliance blogs</w:t>
      </w:r>
      <w:r w:rsidRPr="00CE7901">
        <w:rPr>
          <w:rFonts w:ascii="Times New Roman" w:eastAsia="Times New Roman" w:hAnsi="Times New Roman" w:cs="Times New Roman"/>
          <w:kern w:val="0"/>
          <w:sz w:val="24"/>
          <w:szCs w:val="24"/>
          <w:lang w:eastAsia="en-IN" w:bidi="hi-IN"/>
          <w14:ligatures w14:val="none"/>
        </w:rPr>
        <w:t xml:space="preserve"> or adapt this topic specifically for </w:t>
      </w:r>
      <w:r w:rsidRPr="00CE7901">
        <w:rPr>
          <w:rFonts w:ascii="Times New Roman" w:eastAsia="Times New Roman" w:hAnsi="Times New Roman" w:cs="Times New Roman"/>
          <w:b/>
          <w:bCs/>
          <w:kern w:val="0"/>
          <w:sz w:val="24"/>
          <w:szCs w:val="24"/>
          <w:lang w:eastAsia="en-IN" w:bidi="hi-IN"/>
          <w14:ligatures w14:val="none"/>
        </w:rPr>
        <w:t>real estate, startups, or equity investors</w:t>
      </w:r>
      <w:r w:rsidRPr="00CE7901">
        <w:rPr>
          <w:rFonts w:ascii="Times New Roman" w:eastAsia="Times New Roman" w:hAnsi="Times New Roman" w:cs="Times New Roman"/>
          <w:kern w:val="0"/>
          <w:sz w:val="24"/>
          <w:szCs w:val="24"/>
          <w:lang w:eastAsia="en-IN" w:bidi="hi-IN"/>
          <w14:ligatures w14:val="none"/>
        </w:rPr>
        <w:t>.</w:t>
      </w:r>
    </w:p>
    <w:p w14:paraId="5201773B"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Common Tax Filing Mistakes That Trigger Notices</w:t>
      </w:r>
    </w:p>
    <w:p w14:paraId="1D47EB9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previous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6B262C4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EB477CA">
          <v:rect id="_x0000_i1062" style="width:0;height:1.5pt" o:hralign="center" o:hrstd="t" o:hr="t" fillcolor="#a0a0a0" stroked="f"/>
        </w:pict>
      </w:r>
    </w:p>
    <w:p w14:paraId="327D04D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Common Tax Filing Mistakes That Trigger Notices</w:t>
      </w:r>
    </w:p>
    <w:p w14:paraId="012EB726"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Identifying errors that attract scrutiny from income tax authorities</w:t>
      </w:r>
    </w:p>
    <w:p w14:paraId="7834CB8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Filing income tax returns is a critical compliance responsibility for individuals and businesses. Even small mistakes or omissions can lead to notices from the income tax department, causing stress, additional compliance work, and potential financial exposure. Many of these notices arise from avoidable errors rather than deliberate non-compliance.</w:t>
      </w:r>
    </w:p>
    <w:p w14:paraId="1C70BFA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highlights common tax filing mistakes that often trigger income tax notices.</w:t>
      </w:r>
    </w:p>
    <w:p w14:paraId="2C75454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C645414">
          <v:rect id="_x0000_i1063" style="width:0;height:1.5pt" o:hralign="center" o:hrstd="t" o:hr="t" fillcolor="#a0a0a0" stroked="f"/>
        </w:pict>
      </w:r>
    </w:p>
    <w:p w14:paraId="29F0A0CC"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0F557553" w14:textId="77777777" w:rsidR="00CE7901" w:rsidRPr="00CE7901" w:rsidRDefault="00CE79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Mismatch of Income and TDS Details</w:t>
      </w:r>
    </w:p>
    <w:p w14:paraId="5C82A201" w14:textId="77777777" w:rsidR="00CE7901" w:rsidRPr="00CE7901" w:rsidRDefault="00CE79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Incorrect Deductions and Exemptions</w:t>
      </w:r>
    </w:p>
    <w:p w14:paraId="1A8DEAB0" w14:textId="77777777" w:rsidR="00CE7901" w:rsidRPr="00CE7901" w:rsidRDefault="00CE79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Errors in Reporting Capital Gains and Other Income</w:t>
      </w:r>
    </w:p>
    <w:p w14:paraId="5171321C" w14:textId="77777777" w:rsidR="00CE7901" w:rsidRPr="00CE7901" w:rsidRDefault="00CE790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Non-Disclosure and Delayed Filings</w:t>
      </w:r>
    </w:p>
    <w:p w14:paraId="7E9C43A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FFA58FD">
          <v:rect id="_x0000_i1064" style="width:0;height:1.5pt" o:hralign="center" o:hrstd="t" o:hr="t" fillcolor="#a0a0a0" stroked="f"/>
        </w:pict>
      </w:r>
    </w:p>
    <w:p w14:paraId="4BDC0B39"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Mismatch of Income and TDS Details</w:t>
      </w:r>
    </w:p>
    <w:p w14:paraId="53A7745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One of the most frequent reasons for tax notices is a mismatch between income reported in the return and information available with the tax department. Differences between declared income and Form 26AS or Annual Information Statement data can raise red flags.</w:t>
      </w:r>
    </w:p>
    <w:p w14:paraId="5A26A69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Ensuring proper reconciliation of income and tax deducted at source details before filing helps prevent such mismatches.</w:t>
      </w:r>
    </w:p>
    <w:p w14:paraId="17D0B94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2348D99">
          <v:rect id="_x0000_i1065" style="width:0;height:1.5pt" o:hralign="center" o:hrstd="t" o:hr="t" fillcolor="#a0a0a0" stroked="f"/>
        </w:pict>
      </w:r>
    </w:p>
    <w:p w14:paraId="3D61BAC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Incorrect Deductions and Exemptions</w:t>
      </w:r>
    </w:p>
    <w:p w14:paraId="69465AA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Claiming deductions or exemptions without proper eligibility or documentation often attracts scrutiny. Errors in claiming deductions under various sections or incorrect reporting of exemptions can lead to adjustments or notices.</w:t>
      </w:r>
    </w:p>
    <w:p w14:paraId="4B1078A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Accurate assessment of eligibility and proper documentation are essential to avoid compliance issues.</w:t>
      </w:r>
    </w:p>
    <w:p w14:paraId="51F1A38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528D617">
          <v:rect id="_x0000_i1066" style="width:0;height:1.5pt" o:hralign="center" o:hrstd="t" o:hr="t" fillcolor="#a0a0a0" stroked="f"/>
        </w:pict>
      </w:r>
    </w:p>
    <w:p w14:paraId="3E1ADAAA"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Errors in Reporting Capital Gains and Other Income</w:t>
      </w:r>
    </w:p>
    <w:p w14:paraId="2743923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Incorrect calculation or omission of capital gains is another common mistake. Errors in determining holding periods, indexation, or tax rates can result in underreporting of income. Similarly, overlooking income from interest, dividends, or other sources can trigger notices.</w:t>
      </w:r>
    </w:p>
    <w:p w14:paraId="664BFA8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Careful computation and complete disclosure of all income sources reduce the risk of such errors.</w:t>
      </w:r>
    </w:p>
    <w:p w14:paraId="0BD6E4A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AA9E9FB">
          <v:rect id="_x0000_i1067" style="width:0;height:1.5pt" o:hralign="center" o:hrstd="t" o:hr="t" fillcolor="#a0a0a0" stroked="f"/>
        </w:pict>
      </w:r>
    </w:p>
    <w:p w14:paraId="4E0E01A7"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Non-Disclosure and Delayed Filings</w:t>
      </w:r>
    </w:p>
    <w:p w14:paraId="0A62459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Failure to disclose certain income, assets, or financial transactions can result in serious consequences. Delayed filing of returns may also attract penalties and increased scrutiny from tax authorities.</w:t>
      </w:r>
    </w:p>
    <w:p w14:paraId="7714E7E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Timely filing with complete and accurate information helps maintain a clean compliance record.</w:t>
      </w:r>
    </w:p>
    <w:p w14:paraId="78127E2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81E972">
          <v:rect id="_x0000_i1068" style="width:0;height:1.5pt" o:hralign="center" o:hrstd="t" o:hr="t" fillcolor="#a0a0a0" stroked="f"/>
        </w:pict>
      </w:r>
    </w:p>
    <w:p w14:paraId="787DD51C"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0E658FA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Most income tax notices arise due to avoidable filing mistakes rather than intentional non-compliance. Careful review, accurate reporting, and timely filing play a crucial role in reducing the risk of notices and penalties.</w:t>
      </w:r>
    </w:p>
    <w:p w14:paraId="6943E21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lastRenderedPageBreak/>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professional tax return filing, review, and notice handling services to help individuals and businesses stay compliant and stress-free. Our expert approach ensures accuracy, minimizes risk, and offers timely support in responding to tax notices.</w:t>
      </w:r>
    </w:p>
    <w:p w14:paraId="6C45549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9E59B26">
          <v:rect id="_x0000_i1069" style="width:0;height:1.5pt" o:hralign="center" o:hrstd="t" o:hr="t" fillcolor="#a0a0a0" stroked="f"/>
        </w:pict>
      </w:r>
    </w:p>
    <w:p w14:paraId="3ACADC3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drafting </w:t>
      </w:r>
      <w:r w:rsidRPr="00CE7901">
        <w:rPr>
          <w:rFonts w:ascii="Times New Roman" w:eastAsia="Times New Roman" w:hAnsi="Times New Roman" w:cs="Times New Roman"/>
          <w:b/>
          <w:bCs/>
          <w:kern w:val="0"/>
          <w:sz w:val="24"/>
          <w:szCs w:val="24"/>
          <w:lang w:eastAsia="en-IN" w:bidi="hi-IN"/>
          <w14:ligatures w14:val="none"/>
        </w:rPr>
        <w:t>more practical tax and compliance blogs</w:t>
      </w:r>
      <w:r w:rsidRPr="00CE7901">
        <w:rPr>
          <w:rFonts w:ascii="Times New Roman" w:eastAsia="Times New Roman" w:hAnsi="Times New Roman" w:cs="Times New Roman"/>
          <w:kern w:val="0"/>
          <w:sz w:val="24"/>
          <w:szCs w:val="24"/>
          <w:lang w:eastAsia="en-IN" w:bidi="hi-IN"/>
          <w14:ligatures w14:val="none"/>
        </w:rPr>
        <w:t xml:space="preserve"> or tailor this content specifically for </w:t>
      </w:r>
      <w:r w:rsidRPr="00CE7901">
        <w:rPr>
          <w:rFonts w:ascii="Times New Roman" w:eastAsia="Times New Roman" w:hAnsi="Times New Roman" w:cs="Times New Roman"/>
          <w:b/>
          <w:bCs/>
          <w:kern w:val="0"/>
          <w:sz w:val="24"/>
          <w:szCs w:val="24"/>
          <w:lang w:eastAsia="en-IN" w:bidi="hi-IN"/>
          <w14:ligatures w14:val="none"/>
        </w:rPr>
        <w:t>individual taxpayers, startups, or businesses</w:t>
      </w:r>
      <w:r w:rsidRPr="00CE7901">
        <w:rPr>
          <w:rFonts w:ascii="Times New Roman" w:eastAsia="Times New Roman" w:hAnsi="Times New Roman" w:cs="Times New Roman"/>
          <w:kern w:val="0"/>
          <w:sz w:val="24"/>
          <w:szCs w:val="24"/>
          <w:lang w:eastAsia="en-IN" w:bidi="hi-IN"/>
          <w14:ligatures w14:val="none"/>
        </w:rPr>
        <w:t>.</w:t>
      </w:r>
    </w:p>
    <w:p w14:paraId="136F7FE7"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Role of Statutory Audit in Strengthening Financial Credibility</w:t>
      </w:r>
    </w:p>
    <w:p w14:paraId="378A8AC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previous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58FB91B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87DC764">
          <v:rect id="_x0000_i1070" style="width:0;height:1.5pt" o:hralign="center" o:hrstd="t" o:hr="t" fillcolor="#a0a0a0" stroked="f"/>
        </w:pict>
      </w:r>
    </w:p>
    <w:p w14:paraId="46112E7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The Role of Statutory Audit in Strengthening Financial Credibility</w:t>
      </w:r>
    </w:p>
    <w:p w14:paraId="1C311634"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How statutory audits enhance transparency, trust, and corporate governance</w:t>
      </w:r>
    </w:p>
    <w:p w14:paraId="222D837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 statutory audit is a mandatory examination of a company’s financial statements as required under applicable laws. Beyond legal compliance, statutory audits play a crucial role in enhancing financial credibility and strengthening stakeholder confidence. For growing businesses, a robust audit process provides assurance on financial accuracy and internal controls.</w:t>
      </w:r>
    </w:p>
    <w:p w14:paraId="471A078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how statutory audits contribute to stronger financial credibility.</w:t>
      </w:r>
    </w:p>
    <w:p w14:paraId="4C9FE44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C56FEDA">
          <v:rect id="_x0000_i1071" style="width:0;height:1.5pt" o:hralign="center" o:hrstd="t" o:hr="t" fillcolor="#a0a0a0" stroked="f"/>
        </w:pict>
      </w:r>
    </w:p>
    <w:p w14:paraId="2D05DCB3"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54F0957E" w14:textId="77777777" w:rsidR="00CE7901" w:rsidRPr="00CE7901" w:rsidRDefault="00CE79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Statutory Audit Requirements</w:t>
      </w:r>
    </w:p>
    <w:p w14:paraId="2CA3F424" w14:textId="77777777" w:rsidR="00CE7901" w:rsidRPr="00CE7901" w:rsidRDefault="00CE79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Enhancing Transparency and Accuracy</w:t>
      </w:r>
    </w:p>
    <w:p w14:paraId="28D9DC1A" w14:textId="77777777" w:rsidR="00CE7901" w:rsidRPr="00CE7901" w:rsidRDefault="00CE79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Building Stakeholder Confidence</w:t>
      </w:r>
    </w:p>
    <w:p w14:paraId="48DD8ED0" w14:textId="77777777" w:rsidR="00CE7901" w:rsidRPr="00CE7901" w:rsidRDefault="00CE790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Supporting Governance and Compliance</w:t>
      </w:r>
    </w:p>
    <w:p w14:paraId="76BC925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07BBB87">
          <v:rect id="_x0000_i1072" style="width:0;height:1.5pt" o:hralign="center" o:hrstd="t" o:hr="t" fillcolor="#a0a0a0" stroked="f"/>
        </w:pict>
      </w:r>
    </w:p>
    <w:p w14:paraId="3B46BFB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Understanding Statutory Audit Requirements</w:t>
      </w:r>
    </w:p>
    <w:p w14:paraId="24368F0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Statutory audits are conducted in accordance with the provisions of the Companies Act and applicable auditing standards. They involve an independent examination of financial statements to ensure that they present a true and fair view of the company’s financial position.</w:t>
      </w:r>
    </w:p>
    <w:p w14:paraId="5C1AB3F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Compliance with statutory audit requirements helps businesses meet legal obligations while maintaining disciplined financial reporting practices.</w:t>
      </w:r>
    </w:p>
    <w:p w14:paraId="07763D0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5D5E4B6">
          <v:rect id="_x0000_i1073" style="width:0;height:1.5pt" o:hralign="center" o:hrstd="t" o:hr="t" fillcolor="#a0a0a0" stroked="f"/>
        </w:pict>
      </w:r>
    </w:p>
    <w:p w14:paraId="5E1027E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Enhancing Transparency and Accuracy</w:t>
      </w:r>
    </w:p>
    <w:p w14:paraId="2CD6E9F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 statutory audit ensures that financial records are properly maintained and accurately reported. The audit process identifies errors, inconsistencies, and potential misstatements, allowing businesses to correct issues before they escalate.</w:t>
      </w:r>
    </w:p>
    <w:p w14:paraId="4BDB3D1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Improved transparency in financial reporting strengthens internal decision-making and regulatory confidence.</w:t>
      </w:r>
    </w:p>
    <w:p w14:paraId="34C28AD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9B3FC93">
          <v:rect id="_x0000_i1074" style="width:0;height:1.5pt" o:hralign="center" o:hrstd="t" o:hr="t" fillcolor="#a0a0a0" stroked="f"/>
        </w:pict>
      </w:r>
    </w:p>
    <w:p w14:paraId="2654655E"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Building Stakeholder Confidence</w:t>
      </w:r>
    </w:p>
    <w:p w14:paraId="0EC1A12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Audited financial statements provide assurance to investors, lenders, regulators, and other stakeholders. They demonstrate that the company’s financial information has been independently verified and can be relied upon for decision-making.</w:t>
      </w:r>
    </w:p>
    <w:p w14:paraId="354F9B5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For growing businesses, this credibility is essential when seeking funding, partnerships, or expansion opportunities.</w:t>
      </w:r>
    </w:p>
    <w:p w14:paraId="4A06904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8ED60CE">
          <v:rect id="_x0000_i1075" style="width:0;height:1.5pt" o:hralign="center" o:hrstd="t" o:hr="t" fillcolor="#a0a0a0" stroked="f"/>
        </w:pict>
      </w:r>
    </w:p>
    <w:p w14:paraId="78DAA8F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Supporting Governance and Compliance</w:t>
      </w:r>
    </w:p>
    <w:p w14:paraId="779036F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Statutory audits also contribute to better corporate governance by evaluating internal controls and compliance systems. Audit findings help management strengthen processes, reduce risks, and ensure adherence to applicable laws and regulations.</w:t>
      </w:r>
    </w:p>
    <w:p w14:paraId="729A511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Strong governance practices enhance long-term stability and sustainability.</w:t>
      </w:r>
    </w:p>
    <w:p w14:paraId="2526B13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5A78AAA">
          <v:rect id="_x0000_i1076" style="width:0;height:1.5pt" o:hralign="center" o:hrstd="t" o:hr="t" fillcolor="#a0a0a0" stroked="f"/>
        </w:pict>
      </w:r>
    </w:p>
    <w:p w14:paraId="586918D7"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52EAE11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Statutory audits are not just a compliance requirement but a vital tool for strengthening financial credibility and trust. A well-conducted audit supports transparency, governance, and informed decision-making.</w:t>
      </w:r>
    </w:p>
    <w:p w14:paraId="17CA52A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offers comprehensive statutory audit services, providing independent assurance, practical insights, and compliance support. Our structured audit approach helps businesses strengthen financial credibility while meeting statutory obligations with confidence.</w:t>
      </w:r>
    </w:p>
    <w:p w14:paraId="47D0961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177F6EB5">
          <v:rect id="_x0000_i1077" style="width:0;height:1.5pt" o:hralign="center" o:hrstd="t" o:hr="t" fillcolor="#a0a0a0" stroked="f"/>
        </w:pict>
      </w:r>
    </w:p>
    <w:p w14:paraId="281B0BF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writing </w:t>
      </w:r>
      <w:r w:rsidRPr="00CE7901">
        <w:rPr>
          <w:rFonts w:ascii="Times New Roman" w:eastAsia="Times New Roman" w:hAnsi="Times New Roman" w:cs="Times New Roman"/>
          <w:b/>
          <w:bCs/>
          <w:kern w:val="0"/>
          <w:sz w:val="24"/>
          <w:szCs w:val="24"/>
          <w:lang w:eastAsia="en-IN" w:bidi="hi-IN"/>
          <w14:ligatures w14:val="none"/>
        </w:rPr>
        <w:t>more audit, compliance, or governance-related blogs</w:t>
      </w:r>
      <w:r w:rsidRPr="00CE7901">
        <w:rPr>
          <w:rFonts w:ascii="Times New Roman" w:eastAsia="Times New Roman" w:hAnsi="Times New Roman" w:cs="Times New Roman"/>
          <w:kern w:val="0"/>
          <w:sz w:val="24"/>
          <w:szCs w:val="24"/>
          <w:lang w:eastAsia="en-IN" w:bidi="hi-IN"/>
          <w14:ligatures w14:val="none"/>
        </w:rPr>
        <w:t xml:space="preserve"> in the same format.</w:t>
      </w:r>
    </w:p>
    <w:p w14:paraId="30A7804A"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Internal Audit as a Tool for Risk Management</w:t>
      </w:r>
    </w:p>
    <w:p w14:paraId="24F1642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5B9B509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EC6CC28">
          <v:rect id="_x0000_i1078" style="width:0;height:1.5pt" o:hralign="center" o:hrstd="t" o:hr="t" fillcolor="#a0a0a0" stroked="f"/>
        </w:pict>
      </w:r>
    </w:p>
    <w:p w14:paraId="7070257E"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Internal Audit as a Tool for Risk Management</w:t>
      </w:r>
    </w:p>
    <w:p w14:paraId="195B5527"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Strengthening internal controls and mitigating risks through proactive audit practices</w:t>
      </w:r>
    </w:p>
    <w:p w14:paraId="5FDE6EB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 today’s dynamic business environment, organizations face a wide range of operational, financial, and compliance risks. Internal audit serves as a vital management tool that helps identify, assess, and mitigate these risks before they impact business performance. For growing businesses, an effective internal audit function enhances control systems and supports informed decision-making.</w:t>
      </w:r>
    </w:p>
    <w:p w14:paraId="734B43F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how internal audit contributes to effective risk management.</w:t>
      </w:r>
    </w:p>
    <w:p w14:paraId="297C405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B92C90F">
          <v:rect id="_x0000_i1079" style="width:0;height:1.5pt" o:hralign="center" o:hrstd="t" o:hr="t" fillcolor="#a0a0a0" stroked="f"/>
        </w:pict>
      </w:r>
    </w:p>
    <w:p w14:paraId="1EBE0894"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7B5BD29B" w14:textId="77777777" w:rsidR="00CE7901" w:rsidRPr="00CE7901" w:rsidRDefault="00CE79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the Role of Internal Audit</w:t>
      </w:r>
    </w:p>
    <w:p w14:paraId="0CAB7108" w14:textId="77777777" w:rsidR="00CE7901" w:rsidRPr="00CE7901" w:rsidRDefault="00CE79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Identifying and Assessing Business Risks</w:t>
      </w:r>
    </w:p>
    <w:p w14:paraId="281C08F7" w14:textId="77777777" w:rsidR="00CE7901" w:rsidRPr="00CE7901" w:rsidRDefault="00CE79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Strengthening Internal Controls</w:t>
      </w:r>
    </w:p>
    <w:p w14:paraId="5690A307" w14:textId="77777777" w:rsidR="00CE7901" w:rsidRPr="00CE7901" w:rsidRDefault="00CE790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Supporting Management and Governance</w:t>
      </w:r>
    </w:p>
    <w:p w14:paraId="05CB1F5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9383CEF">
          <v:rect id="_x0000_i1080" style="width:0;height:1.5pt" o:hralign="center" o:hrstd="t" o:hr="t" fillcolor="#a0a0a0" stroked="f"/>
        </w:pict>
      </w:r>
    </w:p>
    <w:p w14:paraId="5C7DC6E9"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Understanding the Role of Internal Audit</w:t>
      </w:r>
    </w:p>
    <w:p w14:paraId="6044B9F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Internal audit is an independent and objective assurance function designed to evaluate the effectiveness of an organization’s internal processes and controls. Unlike statutory audits, internal audits focus on continuous improvement rather than mere compliance.</w:t>
      </w:r>
    </w:p>
    <w:p w14:paraId="479F83C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By reviewing operations, financial systems, and procedures, internal audit helps organizations proactively manage risks.</w:t>
      </w:r>
    </w:p>
    <w:p w14:paraId="4D8F994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D8679AA">
          <v:rect id="_x0000_i1081" style="width:0;height:1.5pt" o:hralign="center" o:hrstd="t" o:hr="t" fillcolor="#a0a0a0" stroked="f"/>
        </w:pict>
      </w:r>
    </w:p>
    <w:p w14:paraId="18F8EC4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lastRenderedPageBreak/>
        <w:t>Identifying and Assessing Business Risks</w:t>
      </w:r>
    </w:p>
    <w:p w14:paraId="208E0AD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One of the key roles of internal audit is identifying potential risks across various business functions. These risks may relate to operations, finance, compliance, or technology. Through systematic evaluation, internal audit highlights vulnerabilities that could affect business continuity or profitability.</w:t>
      </w:r>
    </w:p>
    <w:p w14:paraId="0442647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Early identification allows management to take corrective actions before risks materialize.</w:t>
      </w:r>
    </w:p>
    <w:p w14:paraId="021445CE"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AF62441">
          <v:rect id="_x0000_i1082" style="width:0;height:1.5pt" o:hralign="center" o:hrstd="t" o:hr="t" fillcolor="#a0a0a0" stroked="f"/>
        </w:pict>
      </w:r>
    </w:p>
    <w:p w14:paraId="5EC6A1E3"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Strengthening Internal Controls</w:t>
      </w:r>
    </w:p>
    <w:p w14:paraId="053D683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Internal audit plays a crucial role in evaluating the adequacy of internal controls. It assesses whether existing controls are effective in preventing errors, fraud, and inefficiencies. Where gaps are identified, recommendations are provided to strengthen control mechanisms.</w:t>
      </w:r>
    </w:p>
    <w:p w14:paraId="1FD311C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Robust internal controls improve operational efficiency and reduce exposure to risks.</w:t>
      </w:r>
    </w:p>
    <w:p w14:paraId="7F5D709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FD9C5FA">
          <v:rect id="_x0000_i1083" style="width:0;height:1.5pt" o:hralign="center" o:hrstd="t" o:hr="t" fillcolor="#a0a0a0" stroked="f"/>
        </w:pict>
      </w:r>
    </w:p>
    <w:p w14:paraId="3EB5D36F"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Supporting Management and Governance</w:t>
      </w:r>
    </w:p>
    <w:p w14:paraId="607D1D2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Internal audit provides valuable insights to management and those charged with governance. By offering independent assessments and actionable recommendations, internal audit supports better decision-making and accountability.</w:t>
      </w:r>
    </w:p>
    <w:p w14:paraId="3AD4DE4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Strong internal audit practices contribute to improved governance, compliance, and long-term sustainability.</w:t>
      </w:r>
    </w:p>
    <w:p w14:paraId="1360139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08CE51A">
          <v:rect id="_x0000_i1084" style="width:0;height:1.5pt" o:hralign="center" o:hrstd="t" o:hr="t" fillcolor="#a0a0a0" stroked="f"/>
        </w:pict>
      </w:r>
    </w:p>
    <w:p w14:paraId="67DCAB32"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17A09C7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Internal audit is a powerful tool for risk management and organizational improvement. When implemented effectively, it helps businesses identify risks, strengthen controls, and enhance governance frameworks.</w:t>
      </w:r>
    </w:p>
    <w:p w14:paraId="079F726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professional internal audit services tailored to business needs, focusing on risk assessment, control evaluation, and process improvement. Our practical approach enables organizations to manage risks proactively and achieve operational excellence with confidence.</w:t>
      </w:r>
    </w:p>
    <w:p w14:paraId="0AF38AFE"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83E1C1E">
          <v:rect id="_x0000_i1085" style="width:0;height:1.5pt" o:hralign="center" o:hrstd="t" o:hr="t" fillcolor="#a0a0a0" stroked="f"/>
        </w:pict>
      </w:r>
    </w:p>
    <w:p w14:paraId="3C27FC0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you’d like, I can continue creating </w:t>
      </w:r>
      <w:r w:rsidRPr="00CE7901">
        <w:rPr>
          <w:rFonts w:ascii="Times New Roman" w:eastAsia="Times New Roman" w:hAnsi="Times New Roman" w:cs="Times New Roman"/>
          <w:b/>
          <w:bCs/>
          <w:kern w:val="0"/>
          <w:sz w:val="24"/>
          <w:szCs w:val="24"/>
          <w:lang w:eastAsia="en-IN" w:bidi="hi-IN"/>
          <w14:ligatures w14:val="none"/>
        </w:rPr>
        <w:t>more audit, risk management, or compliance-related content</w:t>
      </w:r>
      <w:r w:rsidRPr="00CE7901">
        <w:rPr>
          <w:rFonts w:ascii="Times New Roman" w:eastAsia="Times New Roman" w:hAnsi="Times New Roman" w:cs="Times New Roman"/>
          <w:kern w:val="0"/>
          <w:sz w:val="24"/>
          <w:szCs w:val="24"/>
          <w:lang w:eastAsia="en-IN" w:bidi="hi-IN"/>
          <w14:ligatures w14:val="none"/>
        </w:rPr>
        <w:t xml:space="preserve"> in the same format.</w:t>
      </w:r>
    </w:p>
    <w:p w14:paraId="64FB8203"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Audit Readiness: Preparing Your Business for Year-End Audits</w:t>
      </w:r>
    </w:p>
    <w:p w14:paraId="1FB78A2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previous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5F3BC49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1C98689">
          <v:rect id="_x0000_i1086" style="width:0;height:1.5pt" o:hralign="center" o:hrstd="t" o:hr="t" fillcolor="#a0a0a0" stroked="f"/>
        </w:pict>
      </w:r>
    </w:p>
    <w:p w14:paraId="12F0FD0B"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Audit Readiness: Preparing Your Business for Year-End Audits</w:t>
      </w:r>
    </w:p>
    <w:p w14:paraId="422846F8"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Ensuring smooth, efficient, and compliant audits through proactive preparation</w:t>
      </w:r>
    </w:p>
    <w:p w14:paraId="1E3765D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Year-end audits are a critical part of financial reporting and regulatory compliance. Proper audit readiness helps businesses minimize disruptions, reduce audit timelines, and ensure accurate financial disclosures. For growing organizations, early preparation is key to addressing potential issues before the audit process begins.</w:t>
      </w:r>
    </w:p>
    <w:p w14:paraId="4E4BE45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outlines essential aspects of preparing your business for year-end audits.</w:t>
      </w:r>
    </w:p>
    <w:p w14:paraId="5082DC2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B3B153B">
          <v:rect id="_x0000_i1087" style="width:0;height:1.5pt" o:hralign="center" o:hrstd="t" o:hr="t" fillcolor="#a0a0a0" stroked="f"/>
        </w:pict>
      </w:r>
    </w:p>
    <w:p w14:paraId="4743BC9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0CA8096A" w14:textId="77777777" w:rsidR="00CE7901" w:rsidRPr="00CE7901" w:rsidRDefault="00CE7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Audit Requirements</w:t>
      </w:r>
    </w:p>
    <w:p w14:paraId="257DDF55" w14:textId="77777777" w:rsidR="00CE7901" w:rsidRPr="00CE7901" w:rsidRDefault="00CE7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Organizing Financial Records</w:t>
      </w:r>
    </w:p>
    <w:p w14:paraId="68ED7FB7" w14:textId="77777777" w:rsidR="00CE7901" w:rsidRPr="00CE7901" w:rsidRDefault="00CE7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Strengthening Internal Controls</w:t>
      </w:r>
    </w:p>
    <w:p w14:paraId="7A498663" w14:textId="77777777" w:rsidR="00CE7901" w:rsidRPr="00CE7901" w:rsidRDefault="00CE790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Coordinating with Auditors</w:t>
      </w:r>
    </w:p>
    <w:p w14:paraId="71B58E4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4AA3BA5">
          <v:rect id="_x0000_i1088" style="width:0;height:1.5pt" o:hralign="center" o:hrstd="t" o:hr="t" fillcolor="#a0a0a0" stroked="f"/>
        </w:pict>
      </w:r>
    </w:p>
    <w:p w14:paraId="5D2045FB"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Understanding Audit Requirements</w:t>
      </w:r>
    </w:p>
    <w:p w14:paraId="3A29A8B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Audit readiness begins with a clear understanding of applicable audit requirements. Businesses must identify whether statutory, internal, tax, or other audits are applicable based on legal and regulatory provisions. Awareness of audit scope and timelines allows for better planning and allocation of resources.</w:t>
      </w:r>
    </w:p>
    <w:p w14:paraId="6B39677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Clarity on requirements helps avoid last-minute compliance challenges.</w:t>
      </w:r>
    </w:p>
    <w:p w14:paraId="14431FE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1BF0028">
          <v:rect id="_x0000_i1089" style="width:0;height:1.5pt" o:hralign="center" o:hrstd="t" o:hr="t" fillcolor="#a0a0a0" stroked="f"/>
        </w:pict>
      </w:r>
    </w:p>
    <w:p w14:paraId="6E2C2C3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Organizing Financial Records</w:t>
      </w:r>
    </w:p>
    <w:p w14:paraId="2FA8725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Well-organized financial records form the backbone of a smooth audit. Maintaining updated books of accounts, reconciliations, and supporting documents ensures that information is readily available for audit verification.</w:t>
      </w:r>
    </w:p>
    <w:p w14:paraId="6C37A7A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Systematic record-keeping reduces audit queries and enhances the efficiency of the audit process.</w:t>
      </w:r>
    </w:p>
    <w:p w14:paraId="2E27C46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775E8DB">
          <v:rect id="_x0000_i1090" style="width:0;height:1.5pt" o:hralign="center" o:hrstd="t" o:hr="t" fillcolor="#a0a0a0" stroked="f"/>
        </w:pict>
      </w:r>
    </w:p>
    <w:p w14:paraId="46A589E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Strengthening Internal Controls</w:t>
      </w:r>
    </w:p>
    <w:p w14:paraId="57A7C2B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Strong internal controls play a vital role in audit readiness. Reviewing and updating control processes helps prevent errors, fraud, and inconsistencies in financial reporting. Auditors rely on effective controls to assess the reliability of financial statements.</w:t>
      </w:r>
    </w:p>
    <w:p w14:paraId="59E522D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Proactive control review enhances audit outcomes and builds confidence in financial data.</w:t>
      </w:r>
    </w:p>
    <w:p w14:paraId="4675AB4E"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172E9BB">
          <v:rect id="_x0000_i1091" style="width:0;height:1.5pt" o:hralign="center" o:hrstd="t" o:hr="t" fillcolor="#a0a0a0" stroked="f"/>
        </w:pict>
      </w:r>
    </w:p>
    <w:p w14:paraId="2B39A116"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Coordinating with Auditors</w:t>
      </w:r>
    </w:p>
    <w:p w14:paraId="5CE582F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Effective communication with auditors is essential for a seamless audit process. Timely sharing of information, addressing audit observations, and clarifying queries contribute to a faster and more efficient audit.</w:t>
      </w:r>
    </w:p>
    <w:p w14:paraId="6BDEEE0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Open coordination ensures transparency and reduces the risk of misunderstandings or delays.</w:t>
      </w:r>
    </w:p>
    <w:p w14:paraId="625DDB9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07D9268">
          <v:rect id="_x0000_i1092" style="width:0;height:1.5pt" o:hralign="center" o:hrstd="t" o:hr="t" fillcolor="#a0a0a0" stroked="f"/>
        </w:pict>
      </w:r>
    </w:p>
    <w:p w14:paraId="45BDAB96"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186C65C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Audit readiness is an ongoing process that supports accurate reporting, compliance, and strong financial governance. Early preparation and structured processes help businesses navigate year-end audits with confidence and efficiency.</w:t>
      </w:r>
    </w:p>
    <w:p w14:paraId="11890CF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businesses in achieving audit readiness through pre-audit reviews, documentation support, control assessments, and professional audit coordination. Our structured approach ensures smooth audits and reliable financial reporting.</w:t>
      </w:r>
    </w:p>
    <w:p w14:paraId="51C2FD6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C669A24">
          <v:rect id="_x0000_i1093" style="width:0;height:1.5pt" o:hralign="center" o:hrstd="t" o:hr="t" fillcolor="#a0a0a0" stroked="f"/>
        </w:pict>
      </w:r>
    </w:p>
    <w:p w14:paraId="40802F8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drafting </w:t>
      </w:r>
      <w:r w:rsidRPr="00CE7901">
        <w:rPr>
          <w:rFonts w:ascii="Times New Roman" w:eastAsia="Times New Roman" w:hAnsi="Times New Roman" w:cs="Times New Roman"/>
          <w:b/>
          <w:bCs/>
          <w:kern w:val="0"/>
          <w:sz w:val="24"/>
          <w:szCs w:val="24"/>
          <w:lang w:eastAsia="en-IN" w:bidi="hi-IN"/>
          <w14:ligatures w14:val="none"/>
        </w:rPr>
        <w:t>more audit and compliance-related blogs</w:t>
      </w:r>
      <w:r w:rsidRPr="00CE7901">
        <w:rPr>
          <w:rFonts w:ascii="Times New Roman" w:eastAsia="Times New Roman" w:hAnsi="Times New Roman" w:cs="Times New Roman"/>
          <w:kern w:val="0"/>
          <w:sz w:val="24"/>
          <w:szCs w:val="24"/>
          <w:lang w:eastAsia="en-IN" w:bidi="hi-IN"/>
          <w14:ligatures w14:val="none"/>
        </w:rPr>
        <w:t xml:space="preserve"> or customize this content for </w:t>
      </w:r>
      <w:r w:rsidRPr="00CE7901">
        <w:rPr>
          <w:rFonts w:ascii="Times New Roman" w:eastAsia="Times New Roman" w:hAnsi="Times New Roman" w:cs="Times New Roman"/>
          <w:b/>
          <w:bCs/>
          <w:kern w:val="0"/>
          <w:sz w:val="24"/>
          <w:szCs w:val="24"/>
          <w:lang w:eastAsia="en-IN" w:bidi="hi-IN"/>
          <w14:ligatures w14:val="none"/>
        </w:rPr>
        <w:t>specific industries or business sizes</w:t>
      </w:r>
      <w:r w:rsidRPr="00CE7901">
        <w:rPr>
          <w:rFonts w:ascii="Times New Roman" w:eastAsia="Times New Roman" w:hAnsi="Times New Roman" w:cs="Times New Roman"/>
          <w:kern w:val="0"/>
          <w:sz w:val="24"/>
          <w:szCs w:val="24"/>
          <w:lang w:eastAsia="en-IN" w:bidi="hi-IN"/>
          <w14:ligatures w14:val="none"/>
        </w:rPr>
        <w:t>.</w:t>
      </w:r>
    </w:p>
    <w:p w14:paraId="10AD644F"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Legal and Tax Compliance Essentials for Startups in India</w:t>
      </w:r>
    </w:p>
    <w:p w14:paraId="66EDD8A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4D9C7F9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1734224F">
          <v:rect id="_x0000_i1094" style="width:0;height:1.5pt" o:hralign="center" o:hrstd="t" o:hr="t" fillcolor="#a0a0a0" stroked="f"/>
        </w:pict>
      </w:r>
    </w:p>
    <w:p w14:paraId="07D79B4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Legal and Tax Compliance Essentials for Startups in India</w:t>
      </w:r>
    </w:p>
    <w:p w14:paraId="756D8B79"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Building a strong compliance foundation for sustainable startup growth</w:t>
      </w:r>
    </w:p>
    <w:p w14:paraId="068C8B2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Startups in India operate in a fast-paced and highly regulated environment. While innovation and growth are top priorities, legal and tax compliance play a critical role in ensuring long-term sustainability. Early-stage compliance lapses can lead to penalties, funding challenges, and operational disruptions as the business scales.</w:t>
      </w:r>
    </w:p>
    <w:p w14:paraId="58C259A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outlines the key legal and tax compliance essentials every startup in India should be aware of.</w:t>
      </w:r>
    </w:p>
    <w:p w14:paraId="32F69F1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614F243">
          <v:rect id="_x0000_i1095" style="width:0;height:1.5pt" o:hralign="center" o:hrstd="t" o:hr="t" fillcolor="#a0a0a0" stroked="f"/>
        </w:pict>
      </w:r>
    </w:p>
    <w:p w14:paraId="3A41B7AE"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063059E4" w14:textId="77777777" w:rsidR="00CE7901" w:rsidRPr="00CE7901" w:rsidRDefault="00CE79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Business Registration and Legal Structure</w:t>
      </w:r>
    </w:p>
    <w:p w14:paraId="07F544D7" w14:textId="77777777" w:rsidR="00CE7901" w:rsidRPr="00CE7901" w:rsidRDefault="00CE79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Tax Registrations and Ongoing Filings</w:t>
      </w:r>
    </w:p>
    <w:p w14:paraId="675EAABE" w14:textId="77777777" w:rsidR="00CE7901" w:rsidRPr="00CE7901" w:rsidRDefault="00CE79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Corporate and Regulatory Compliances</w:t>
      </w:r>
    </w:p>
    <w:p w14:paraId="35C93588" w14:textId="77777777" w:rsidR="00CE7901" w:rsidRPr="00CE7901" w:rsidRDefault="00CE790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Compliance Impact on Growth and Funding</w:t>
      </w:r>
    </w:p>
    <w:p w14:paraId="03177B9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C9ECBB5">
          <v:rect id="_x0000_i1096" style="width:0;height:1.5pt" o:hralign="center" o:hrstd="t" o:hr="t" fillcolor="#a0a0a0" stroked="f"/>
        </w:pict>
      </w:r>
    </w:p>
    <w:p w14:paraId="36EC6FB9"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Business Registration and Legal Structure</w:t>
      </w:r>
    </w:p>
    <w:p w14:paraId="2786E45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Choosing the right legal structure is the first compliance step for any startup. Whether registered as a private limited company, LLP, or partnership, each structure has specific legal obligations. Proper incorporation ensures legal recognition, liability protection, and operational clarity.</w:t>
      </w:r>
    </w:p>
    <w:p w14:paraId="7CF2260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 well-defined legal structure also simplifies compliance and supports future expansion.</w:t>
      </w:r>
    </w:p>
    <w:p w14:paraId="70A8FD1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2F9B0A6">
          <v:rect id="_x0000_i1097" style="width:0;height:1.5pt" o:hralign="center" o:hrstd="t" o:hr="t" fillcolor="#a0a0a0" stroked="f"/>
        </w:pict>
      </w:r>
    </w:p>
    <w:p w14:paraId="1E02E1AF"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Tax Registrations and Ongoing Filings</w:t>
      </w:r>
    </w:p>
    <w:p w14:paraId="6F98A73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Startups must obtain necessary tax registrations based on their operations and turnover. Compliance with income tax, GST, and other applicable taxes requires timely filings and accurate reporting. As transaction volumes grow, managing tax compliance becomes more complex.</w:t>
      </w:r>
    </w:p>
    <w:p w14:paraId="4E534B4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Regular monitoring of tax obligations helps startups avoid penalties and maintain financial discipline.</w:t>
      </w:r>
    </w:p>
    <w:p w14:paraId="6C7CF23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FFABE9A">
          <v:rect id="_x0000_i1098" style="width:0;height:1.5pt" o:hralign="center" o:hrstd="t" o:hr="t" fillcolor="#a0a0a0" stroked="f"/>
        </w:pict>
      </w:r>
    </w:p>
    <w:p w14:paraId="1065CE27"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lastRenderedPageBreak/>
        <w:t>Corporate and Regulatory Compliances</w:t>
      </w:r>
    </w:p>
    <w:p w14:paraId="2CA2667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Beyond tax filings, startups must comply with various corporate and regulatory requirements. These include annual filings, board meetings, statutory audits, and maintaining statutory registers. Non-compliance can attract fines and impact the legal standing of the business.</w:t>
      </w:r>
    </w:p>
    <w:p w14:paraId="6D40C05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Consistent corporate compliance builds transparency and governance credibility.</w:t>
      </w:r>
    </w:p>
    <w:p w14:paraId="681F816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16EDBCE">
          <v:rect id="_x0000_i1099" style="width:0;height:1.5pt" o:hralign="center" o:hrstd="t" o:hr="t" fillcolor="#a0a0a0" stroked="f"/>
        </w:pict>
      </w:r>
    </w:p>
    <w:p w14:paraId="1BB518E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Compliance Impact on Growth and Funding</w:t>
      </w:r>
    </w:p>
    <w:p w14:paraId="0D8820E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Investors and lenders closely evaluate a startup’s compliance history before committing funds. Clean legal and tax compliance enhances investor confidence and supports smoother due diligence processes. Poor compliance, on the other hand, can delay funding or reduce valuation.</w:t>
      </w:r>
    </w:p>
    <w:p w14:paraId="3A62AAA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Strong compliance practices enable startups to focus on growth without regulatory concerns.</w:t>
      </w:r>
    </w:p>
    <w:p w14:paraId="7639FB7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4F36113">
          <v:rect id="_x0000_i1100" style="width:0;height:1.5pt" o:hralign="center" o:hrstd="t" o:hr="t" fillcolor="#a0a0a0" stroked="f"/>
        </w:pict>
      </w:r>
    </w:p>
    <w:p w14:paraId="29702D64"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4F8A1B3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Legal and tax compliance form the backbone of a startup’s long-term success. Establishing strong compliance practices from the early stages helps startups avoid risks, build credibility, and scale confidently.</w:t>
      </w:r>
    </w:p>
    <w:p w14:paraId="0043B8B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supports startups with comprehensive legal and tax compliance services, including business structuring, registrations, filings, and ongoing advisory. Our practical and startup-focused approach ensures compliance is managed efficiently while founders focus on building and growing their ventures.</w:t>
      </w:r>
    </w:p>
    <w:p w14:paraId="41114DB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DFFDD4">
          <v:rect id="_x0000_i1101" style="width:0;height:1.5pt" o:hralign="center" o:hrstd="t" o:hr="t" fillcolor="#a0a0a0" stroked="f"/>
        </w:pict>
      </w:r>
    </w:p>
    <w:p w14:paraId="4FDF698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you’d like, I can continue creating </w:t>
      </w:r>
      <w:r w:rsidRPr="00CE7901">
        <w:rPr>
          <w:rFonts w:ascii="Times New Roman" w:eastAsia="Times New Roman" w:hAnsi="Times New Roman" w:cs="Times New Roman"/>
          <w:b/>
          <w:bCs/>
          <w:kern w:val="0"/>
          <w:sz w:val="24"/>
          <w:szCs w:val="24"/>
          <w:lang w:eastAsia="en-IN" w:bidi="hi-IN"/>
          <w14:ligatures w14:val="none"/>
        </w:rPr>
        <w:t>startup-focused blogs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compliance checklists</w:t>
      </w:r>
      <w:r w:rsidRPr="00CE7901">
        <w:rPr>
          <w:rFonts w:ascii="Times New Roman" w:eastAsia="Times New Roman" w:hAnsi="Times New Roman" w:cs="Times New Roman"/>
          <w:kern w:val="0"/>
          <w:sz w:val="24"/>
          <w:szCs w:val="24"/>
          <w:lang w:eastAsia="en-IN" w:bidi="hi-IN"/>
          <w14:ligatures w14:val="none"/>
        </w:rPr>
        <w:t xml:space="preserve">, or </w:t>
      </w:r>
      <w:r w:rsidRPr="00CE7901">
        <w:rPr>
          <w:rFonts w:ascii="Times New Roman" w:eastAsia="Times New Roman" w:hAnsi="Times New Roman" w:cs="Times New Roman"/>
          <w:b/>
          <w:bCs/>
          <w:kern w:val="0"/>
          <w:sz w:val="24"/>
          <w:szCs w:val="24"/>
          <w:lang w:eastAsia="en-IN" w:bidi="hi-IN"/>
          <w14:ligatures w14:val="none"/>
        </w:rPr>
        <w:t>service pages</w:t>
      </w:r>
      <w:r w:rsidRPr="00CE7901">
        <w:rPr>
          <w:rFonts w:ascii="Times New Roman" w:eastAsia="Times New Roman" w:hAnsi="Times New Roman" w:cs="Times New Roman"/>
          <w:kern w:val="0"/>
          <w:sz w:val="24"/>
          <w:szCs w:val="24"/>
          <w:lang w:eastAsia="en-IN" w:bidi="hi-IN"/>
          <w14:ligatures w14:val="none"/>
        </w:rPr>
        <w:t xml:space="preserve"> in the same format.</w:t>
      </w:r>
    </w:p>
    <w:p w14:paraId="48DF6409"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Funding Readiness: Financial Due Diligence for Startups</w:t>
      </w:r>
    </w:p>
    <w:p w14:paraId="3D0D95D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previous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4D3B555E"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7198561">
          <v:rect id="_x0000_i1102" style="width:0;height:1.5pt" o:hralign="center" o:hrstd="t" o:hr="t" fillcolor="#a0a0a0" stroked="f"/>
        </w:pict>
      </w:r>
    </w:p>
    <w:p w14:paraId="7846CA5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Funding Readiness: Financial Due Diligence for Startups</w:t>
      </w:r>
    </w:p>
    <w:p w14:paraId="4ECC7717"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Preparing your financial foundation to meet investor expectations</w:t>
      </w:r>
    </w:p>
    <w:p w14:paraId="15019C5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Raising funds is a major milestone for startups, but it requires more than a strong idea or market traction. Investors place significant emphasis on financial due diligence to evaluate the startup’s financial health, compliance status, and growth potential. Being funding-ready helps startups navigate this process smoothly and improves investor confidence.</w:t>
      </w:r>
    </w:p>
    <w:p w14:paraId="79D6F65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the key aspects of financial due diligence that startups should prepare for before approaching investors.</w:t>
      </w:r>
    </w:p>
    <w:p w14:paraId="46B6424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91ED280">
          <v:rect id="_x0000_i1103" style="width:0;height:1.5pt" o:hralign="center" o:hrstd="t" o:hr="t" fillcolor="#a0a0a0" stroked="f"/>
        </w:pict>
      </w:r>
    </w:p>
    <w:p w14:paraId="591A48D5"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6068EA72" w14:textId="77777777" w:rsidR="00CE7901" w:rsidRPr="00CE7901" w:rsidRDefault="00CE79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Importance of Financial Due Diligence</w:t>
      </w:r>
    </w:p>
    <w:p w14:paraId="33F6F3CD" w14:textId="77777777" w:rsidR="00CE7901" w:rsidRPr="00CE7901" w:rsidRDefault="00CE79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Financial Statements and Documentation</w:t>
      </w:r>
    </w:p>
    <w:p w14:paraId="23F3D7E4" w14:textId="77777777" w:rsidR="00CE7901" w:rsidRPr="00CE7901" w:rsidRDefault="00CE79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Compliance and Risk Assessment</w:t>
      </w:r>
    </w:p>
    <w:p w14:paraId="5CAE0631" w14:textId="77777777" w:rsidR="00CE7901" w:rsidRPr="00CE7901" w:rsidRDefault="00CE790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Valuation and Investor Confidence</w:t>
      </w:r>
    </w:p>
    <w:p w14:paraId="1B3060C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E7E4082">
          <v:rect id="_x0000_i1104" style="width:0;height:1.5pt" o:hralign="center" o:hrstd="t" o:hr="t" fillcolor="#a0a0a0" stroked="f"/>
        </w:pict>
      </w:r>
    </w:p>
    <w:p w14:paraId="29FD0650"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Importance of Financial Due Diligence</w:t>
      </w:r>
    </w:p>
    <w:p w14:paraId="6AE7ECF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Financial due diligence allows investors to assess the accuracy, sustainability, and reliability of a startup’s financial information. It helps identify financial risks, inconsistencies, and potential red flags that could affect investment decisions. For startups, being prepared reduces delays and increases the likelihood of successful funding.</w:t>
      </w:r>
    </w:p>
    <w:p w14:paraId="5E7BECD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Early preparation demonstrates professionalism and financial discipline.</w:t>
      </w:r>
    </w:p>
    <w:p w14:paraId="5339FE3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C7D840E">
          <v:rect id="_x0000_i1105" style="width:0;height:1.5pt" o:hralign="center" o:hrstd="t" o:hr="t" fillcolor="#a0a0a0" stroked="f"/>
        </w:pict>
      </w:r>
    </w:p>
    <w:p w14:paraId="72D9BB4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Financial Statements and Documentation</w:t>
      </w:r>
    </w:p>
    <w:p w14:paraId="25F34B7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Accurate and up-to-date financial statements form the core of due diligence. Startups must ensure that books of accounts, cash flow records, and supporting documents are properly maintained. Clear documentation helps investors understand revenue models, cost structures, and financial performance.</w:t>
      </w:r>
    </w:p>
    <w:p w14:paraId="01A313F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Well-organized financial records streamline the due diligence process.</w:t>
      </w:r>
    </w:p>
    <w:p w14:paraId="684278C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3FFC35">
          <v:rect id="_x0000_i1106" style="width:0;height:1.5pt" o:hralign="center" o:hrstd="t" o:hr="t" fillcolor="#a0a0a0" stroked="f"/>
        </w:pict>
      </w:r>
    </w:p>
    <w:p w14:paraId="59200FAF"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Compliance and Risk Assessment</w:t>
      </w:r>
    </w:p>
    <w:p w14:paraId="3E06840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Investors also evaluate a startup’s compliance with tax, legal, and regulatory requirements. Non-compliance or unresolved issues can significantly impact valuation or even halt funding discussions. Identifying and addressing risks in advance strengthens the startup’s position.</w:t>
      </w:r>
    </w:p>
    <w:p w14:paraId="1B03665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Proactive compliance management reduces uncertainty during investor review.</w:t>
      </w:r>
    </w:p>
    <w:p w14:paraId="6C791B9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7FBB3F1D">
          <v:rect id="_x0000_i1107" style="width:0;height:1.5pt" o:hralign="center" o:hrstd="t" o:hr="t" fillcolor="#a0a0a0" stroked="f"/>
        </w:pict>
      </w:r>
    </w:p>
    <w:p w14:paraId="7D24A52E"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Valuation and Investor Confidence</w:t>
      </w:r>
    </w:p>
    <w:p w14:paraId="01E1C56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Financial due diligence directly influences startup valuation. Transparent financial reporting and strong compliance practices build investor trust and support fair valuation discussions. Startups that demonstrate control over finances are viewed as lower-risk investments.</w:t>
      </w:r>
    </w:p>
    <w:p w14:paraId="4D5FE03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Investor confidence plays a critical role in successful funding outcomes.</w:t>
      </w:r>
    </w:p>
    <w:p w14:paraId="7229238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D712EC6">
          <v:rect id="_x0000_i1108" style="width:0;height:1.5pt" o:hralign="center" o:hrstd="t" o:hr="t" fillcolor="#a0a0a0" stroked="f"/>
        </w:pict>
      </w:r>
    </w:p>
    <w:p w14:paraId="2F44CD75"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7D8ACC0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Funding readiness goes beyond pitching and projections—it requires strong financial foundations and compliance preparedness. Proper financial due diligence enhances investor trust and increases the chances of securing funding on </w:t>
      </w:r>
      <w:proofErr w:type="spellStart"/>
      <w:r w:rsidRPr="00CE7901">
        <w:rPr>
          <w:rFonts w:ascii="Times New Roman" w:eastAsia="Times New Roman" w:hAnsi="Times New Roman" w:cs="Times New Roman"/>
          <w:kern w:val="0"/>
          <w:sz w:val="24"/>
          <w:szCs w:val="24"/>
          <w:lang w:eastAsia="en-IN" w:bidi="hi-IN"/>
          <w14:ligatures w14:val="none"/>
        </w:rPr>
        <w:t>favorable</w:t>
      </w:r>
      <w:proofErr w:type="spellEnd"/>
      <w:r w:rsidRPr="00CE7901">
        <w:rPr>
          <w:rFonts w:ascii="Times New Roman" w:eastAsia="Times New Roman" w:hAnsi="Times New Roman" w:cs="Times New Roman"/>
          <w:kern w:val="0"/>
          <w:sz w:val="24"/>
          <w:szCs w:val="24"/>
          <w:lang w:eastAsia="en-IN" w:bidi="hi-IN"/>
          <w14:ligatures w14:val="none"/>
        </w:rPr>
        <w:t xml:space="preserve"> terms.</w:t>
      </w:r>
    </w:p>
    <w:p w14:paraId="50C32B0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startups in achieving funding readiness by providing financial due diligence support, compliance reviews, financial structuring, and advisory services. Our practical approach helps startups present their financials with clarity and confidence during investor evaluations.</w:t>
      </w:r>
    </w:p>
    <w:p w14:paraId="6A565B6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A1C49DC">
          <v:rect id="_x0000_i1109" style="width:0;height:1.5pt" o:hralign="center" o:hrstd="t" o:hr="t" fillcolor="#a0a0a0" stroked="f"/>
        </w:pict>
      </w:r>
    </w:p>
    <w:p w14:paraId="0DFE1AB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creating </w:t>
      </w:r>
      <w:r w:rsidRPr="00CE7901">
        <w:rPr>
          <w:rFonts w:ascii="Times New Roman" w:eastAsia="Times New Roman" w:hAnsi="Times New Roman" w:cs="Times New Roman"/>
          <w:b/>
          <w:bCs/>
          <w:kern w:val="0"/>
          <w:sz w:val="24"/>
          <w:szCs w:val="24"/>
          <w:lang w:eastAsia="en-IN" w:bidi="hi-IN"/>
          <w14:ligatures w14:val="none"/>
        </w:rPr>
        <w:t>startup, funding, or compliance-related blogs</w:t>
      </w:r>
      <w:r w:rsidRPr="00CE7901">
        <w:rPr>
          <w:rFonts w:ascii="Times New Roman" w:eastAsia="Times New Roman" w:hAnsi="Times New Roman" w:cs="Times New Roman"/>
          <w:kern w:val="0"/>
          <w:sz w:val="24"/>
          <w:szCs w:val="24"/>
          <w:lang w:eastAsia="en-IN" w:bidi="hi-IN"/>
          <w14:ligatures w14:val="none"/>
        </w:rPr>
        <w:t xml:space="preserve"> in the same format or tailor this content for </w:t>
      </w:r>
      <w:r w:rsidRPr="00CE7901">
        <w:rPr>
          <w:rFonts w:ascii="Times New Roman" w:eastAsia="Times New Roman" w:hAnsi="Times New Roman" w:cs="Times New Roman"/>
          <w:b/>
          <w:bCs/>
          <w:kern w:val="0"/>
          <w:sz w:val="24"/>
          <w:szCs w:val="24"/>
          <w:lang w:eastAsia="en-IN" w:bidi="hi-IN"/>
          <w14:ligatures w14:val="none"/>
        </w:rPr>
        <w:t>seed, Series A, or growth-stage startups</w:t>
      </w:r>
      <w:r w:rsidRPr="00CE7901">
        <w:rPr>
          <w:rFonts w:ascii="Times New Roman" w:eastAsia="Times New Roman" w:hAnsi="Times New Roman" w:cs="Times New Roman"/>
          <w:kern w:val="0"/>
          <w:sz w:val="24"/>
          <w:szCs w:val="24"/>
          <w:lang w:eastAsia="en-IN" w:bidi="hi-IN"/>
          <w14:ligatures w14:val="none"/>
        </w:rPr>
        <w:t>.</w:t>
      </w:r>
    </w:p>
    <w:p w14:paraId="6852FE0C"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Choosing the Right Business Structure for Your Startup</w:t>
      </w:r>
    </w:p>
    <w:p w14:paraId="52E8F4F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4E0A831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A4A2DEC">
          <v:rect id="_x0000_i1110" style="width:0;height:1.5pt" o:hralign="center" o:hrstd="t" o:hr="t" fillcolor="#a0a0a0" stroked="f"/>
        </w:pict>
      </w:r>
    </w:p>
    <w:p w14:paraId="04530D2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Choosing the Right Business Structure for Your Startup</w:t>
      </w:r>
    </w:p>
    <w:p w14:paraId="012B5853"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Laying the legal and financial foundation for long-term growth</w:t>
      </w:r>
    </w:p>
    <w:p w14:paraId="76E8178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Selecting the appropriate business structure is one of the most important decisions for any startup. The chosen structure affects taxation, compliance requirements, ownership flexibility, and funding potential. Making the right choice at the beginning helps avoid restructuring challenges and compliance issues as the startup grows.</w:t>
      </w:r>
    </w:p>
    <w:p w14:paraId="40DAA84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outlines key considerations to help startups choose the most suitable business structure.</w:t>
      </w:r>
    </w:p>
    <w:p w14:paraId="1F7666E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AD0AEFF">
          <v:rect id="_x0000_i1111" style="width:0;height:1.5pt" o:hralign="center" o:hrstd="t" o:hr="t" fillcolor="#a0a0a0" stroked="f"/>
        </w:pict>
      </w:r>
    </w:p>
    <w:p w14:paraId="1C56DE8D"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lastRenderedPageBreak/>
        <w:t>Table of Contents</w:t>
      </w:r>
    </w:p>
    <w:p w14:paraId="4BA47BE6" w14:textId="77777777" w:rsidR="00CE7901" w:rsidRPr="00CE7901" w:rsidRDefault="00CE79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Importance of Business Structure Selection</w:t>
      </w:r>
    </w:p>
    <w:p w14:paraId="0031F4A2" w14:textId="77777777" w:rsidR="00CE7901" w:rsidRPr="00CE7901" w:rsidRDefault="00CE79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Common Business Structures for Startups</w:t>
      </w:r>
    </w:p>
    <w:p w14:paraId="1782A8AC" w14:textId="77777777" w:rsidR="00CE7901" w:rsidRPr="00CE7901" w:rsidRDefault="00CE79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Taxation and Compliance Considerations</w:t>
      </w:r>
    </w:p>
    <w:p w14:paraId="0A8D7C58" w14:textId="77777777" w:rsidR="00CE7901" w:rsidRPr="00CE7901" w:rsidRDefault="00CE790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Impact on Growth and Investment</w:t>
      </w:r>
    </w:p>
    <w:p w14:paraId="70E8041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2D634A6">
          <v:rect id="_x0000_i1112" style="width:0;height:1.5pt" o:hralign="center" o:hrstd="t" o:hr="t" fillcolor="#a0a0a0" stroked="f"/>
        </w:pict>
      </w:r>
    </w:p>
    <w:p w14:paraId="0FF25E6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Importance of Business Structure Selection</w:t>
      </w:r>
    </w:p>
    <w:p w14:paraId="601D46C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business structure determines how a startup operates legally and financially. It defines ownership rights, liability exposure, and decision-making authority. A well-chosen structure supports smooth operations and long-term scalability.</w:t>
      </w:r>
    </w:p>
    <w:p w14:paraId="5E3014B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Incorrect structuring can lead to tax inefficiencies and compliance complications.</w:t>
      </w:r>
    </w:p>
    <w:p w14:paraId="75973F3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EAE66C5">
          <v:rect id="_x0000_i1113" style="width:0;height:1.5pt" o:hralign="center" o:hrstd="t" o:hr="t" fillcolor="#a0a0a0" stroked="f"/>
        </w:pict>
      </w:r>
    </w:p>
    <w:p w14:paraId="4661FF0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Common Business Structures for Startups</w:t>
      </w:r>
    </w:p>
    <w:p w14:paraId="38823AD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Startups in India commonly operate as proprietorships, partnerships, LLPs, or private limited companies. Each structure offers different benefits and limitations in terms of compliance, liability protection, and funding options. The suitability of a structure depends on the startup’s goals, size, and growth plans.</w:t>
      </w:r>
    </w:p>
    <w:p w14:paraId="7717140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these differences is essential before making a decision.</w:t>
      </w:r>
    </w:p>
    <w:p w14:paraId="4B6841E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A982B0">
          <v:rect id="_x0000_i1114" style="width:0;height:1.5pt" o:hralign="center" o:hrstd="t" o:hr="t" fillcolor="#a0a0a0" stroked="f"/>
        </w:pict>
      </w:r>
    </w:p>
    <w:p w14:paraId="79B55AB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Taxation and Compliance Considerations</w:t>
      </w:r>
    </w:p>
    <w:p w14:paraId="3D66EF5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Each business structure is subject to different tax rates and compliance requirements. Some structures offer simplicity, while others provide better tax planning opportunities and credibility. Compliance obligations such as audits, filings, and reporting also vary.</w:t>
      </w:r>
    </w:p>
    <w:p w14:paraId="30F9691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Evaluating tax and compliance implications helps startups choose a structure aligned with their financial strategy.</w:t>
      </w:r>
    </w:p>
    <w:p w14:paraId="6B40D0C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90772BB">
          <v:rect id="_x0000_i1115" style="width:0;height:1.5pt" o:hralign="center" o:hrstd="t" o:hr="t" fillcolor="#a0a0a0" stroked="f"/>
        </w:pict>
      </w:r>
    </w:p>
    <w:p w14:paraId="309611B9"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Impact on Growth and Investment</w:t>
      </w:r>
    </w:p>
    <w:p w14:paraId="0832BF4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Investors often prefer certain business structures due to transparency and governance standards. A structure that supports equity issuance and regulatory clarity enhances funding prospects. Choosing the right structure early helps startups scale without legal hurdles.</w:t>
      </w:r>
    </w:p>
    <w:p w14:paraId="1DE19F5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Business structure plays a crucial role in long-term growth and investor confidence.</w:t>
      </w:r>
    </w:p>
    <w:p w14:paraId="73AA0F6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7DC92CC6">
          <v:rect id="_x0000_i1116" style="width:0;height:1.5pt" o:hralign="center" o:hrstd="t" o:hr="t" fillcolor="#a0a0a0" stroked="f"/>
        </w:pict>
      </w:r>
    </w:p>
    <w:p w14:paraId="5E1D39CE"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223F82F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Choosing the right business structure is a strategic decision that shapes a startup’s future. Careful evaluation of legal, tax, and operational factors helps startups build a strong foundation for sustainable growth.</w:t>
      </w:r>
    </w:p>
    <w:p w14:paraId="798FB2C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startups in selecting and implementing the most suitable business structure through expert advisory, incorporation support, and ongoing compliance services. Our practical guidance helps startups make informed decisions with long-term clarity and confidence.</w:t>
      </w:r>
    </w:p>
    <w:p w14:paraId="18CADBA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9C794A7">
          <v:rect id="_x0000_i1117" style="width:0;height:1.5pt" o:hralign="center" o:hrstd="t" o:hr="t" fillcolor="#a0a0a0" stroked="f"/>
        </w:pict>
      </w:r>
    </w:p>
    <w:p w14:paraId="395981A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writing </w:t>
      </w:r>
      <w:r w:rsidRPr="00CE7901">
        <w:rPr>
          <w:rFonts w:ascii="Times New Roman" w:eastAsia="Times New Roman" w:hAnsi="Times New Roman" w:cs="Times New Roman"/>
          <w:b/>
          <w:bCs/>
          <w:kern w:val="0"/>
          <w:sz w:val="24"/>
          <w:szCs w:val="24"/>
          <w:lang w:eastAsia="en-IN" w:bidi="hi-IN"/>
          <w14:ligatures w14:val="none"/>
        </w:rPr>
        <w:t>startup-focused blogs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comparison guides</w:t>
      </w:r>
      <w:r w:rsidRPr="00CE7901">
        <w:rPr>
          <w:rFonts w:ascii="Times New Roman" w:eastAsia="Times New Roman" w:hAnsi="Times New Roman" w:cs="Times New Roman"/>
          <w:kern w:val="0"/>
          <w:sz w:val="24"/>
          <w:szCs w:val="24"/>
          <w:lang w:eastAsia="en-IN" w:bidi="hi-IN"/>
          <w14:ligatures w14:val="none"/>
        </w:rPr>
        <w:t xml:space="preserve">, or </w:t>
      </w:r>
      <w:r w:rsidRPr="00CE7901">
        <w:rPr>
          <w:rFonts w:ascii="Times New Roman" w:eastAsia="Times New Roman" w:hAnsi="Times New Roman" w:cs="Times New Roman"/>
          <w:b/>
          <w:bCs/>
          <w:kern w:val="0"/>
          <w:sz w:val="24"/>
          <w:szCs w:val="24"/>
          <w:lang w:eastAsia="en-IN" w:bidi="hi-IN"/>
          <w14:ligatures w14:val="none"/>
        </w:rPr>
        <w:t>service pages</w:t>
      </w:r>
      <w:r w:rsidRPr="00CE7901">
        <w:rPr>
          <w:rFonts w:ascii="Times New Roman" w:eastAsia="Times New Roman" w:hAnsi="Times New Roman" w:cs="Times New Roman"/>
          <w:kern w:val="0"/>
          <w:sz w:val="24"/>
          <w:szCs w:val="24"/>
          <w:lang w:eastAsia="en-IN" w:bidi="hi-IN"/>
          <w14:ligatures w14:val="none"/>
        </w:rPr>
        <w:t xml:space="preserve"> in the same format.</w:t>
      </w:r>
    </w:p>
    <w:p w14:paraId="39CF409A"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Importance of Accurate Bookkeeping for Business Growth</w:t>
      </w:r>
    </w:p>
    <w:p w14:paraId="5EEE2D7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7253CA3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89E93B9">
          <v:rect id="_x0000_i1118" style="width:0;height:1.5pt" o:hralign="center" o:hrstd="t" o:hr="t" fillcolor="#a0a0a0" stroked="f"/>
        </w:pict>
      </w:r>
    </w:p>
    <w:p w14:paraId="13813D2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Importance of Accurate Bookkeeping for Business Growth</w:t>
      </w:r>
    </w:p>
    <w:p w14:paraId="6012E7CA"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Building financial clarity and control to support sustainable expansion</w:t>
      </w:r>
    </w:p>
    <w:p w14:paraId="5053113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Accurate bookkeeping is the foundation of sound financial management for any business. As businesses grow, transaction volumes increase and financial decisions become more complex. Maintaining precise and up-to-date books of accounts helps businesses understand their financial position, manage cash flows, and plan for future growth.</w:t>
      </w:r>
    </w:p>
    <w:p w14:paraId="1DC7525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why accurate bookkeeping is essential for long-term business success.</w:t>
      </w:r>
    </w:p>
    <w:p w14:paraId="02AF207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95FDDF">
          <v:rect id="_x0000_i1119" style="width:0;height:1.5pt" o:hralign="center" o:hrstd="t" o:hr="t" fillcolor="#a0a0a0" stroked="f"/>
        </w:pict>
      </w:r>
    </w:p>
    <w:p w14:paraId="137D1993"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414AD38D" w14:textId="77777777" w:rsidR="00CE7901" w:rsidRPr="00CE7901" w:rsidRDefault="00CE79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Role of Bookkeeping in Financial Management</w:t>
      </w:r>
    </w:p>
    <w:p w14:paraId="6EA2AD13" w14:textId="77777777" w:rsidR="00CE7901" w:rsidRPr="00CE7901" w:rsidRDefault="00CE79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Impact on Cash Flow and Decision-Making</w:t>
      </w:r>
    </w:p>
    <w:p w14:paraId="71D69E79" w14:textId="77777777" w:rsidR="00CE7901" w:rsidRPr="00CE7901" w:rsidRDefault="00CE79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Compliance and Reporting Benefits</w:t>
      </w:r>
    </w:p>
    <w:p w14:paraId="518A6970" w14:textId="77777777" w:rsidR="00CE7901" w:rsidRPr="00CE7901" w:rsidRDefault="00CE790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Supporting Business Growth and Scalability</w:t>
      </w:r>
    </w:p>
    <w:p w14:paraId="45FBD3A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339096F">
          <v:rect id="_x0000_i1120" style="width:0;height:1.5pt" o:hralign="center" o:hrstd="t" o:hr="t" fillcolor="#a0a0a0" stroked="f"/>
        </w:pict>
      </w:r>
    </w:p>
    <w:p w14:paraId="68F402C3"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lastRenderedPageBreak/>
        <w:t>Role of Bookkeeping in Financial Management</w:t>
      </w:r>
    </w:p>
    <w:p w14:paraId="741AE32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Bookkeeping involves the systematic recording of financial transactions such as sales, expenses, and payments. Accurate bookkeeping ensures that financial data is reliable and reflects the true performance of the business. It forms the basis for preparing financial statements and evaluating profitability.</w:t>
      </w:r>
    </w:p>
    <w:p w14:paraId="46895A1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Well-maintained books help business owners track performance and identify financial trends early.</w:t>
      </w:r>
    </w:p>
    <w:p w14:paraId="1E51CED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E2BD4B9">
          <v:rect id="_x0000_i1121" style="width:0;height:1.5pt" o:hralign="center" o:hrstd="t" o:hr="t" fillcolor="#a0a0a0" stroked="f"/>
        </w:pict>
      </w:r>
    </w:p>
    <w:p w14:paraId="4378E79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Impact on Cash Flow and Decision-Making</w:t>
      </w:r>
    </w:p>
    <w:p w14:paraId="1058A13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Effective bookkeeping provides clear visibility into cash inflows and outflows. Understanding cash flow patterns enables businesses to manage working capital efficiently and avoid liquidity issues. Accurate financial data supports informed decision-making related to pricing, expenses, and investments.</w:t>
      </w:r>
    </w:p>
    <w:p w14:paraId="332E426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Better financial insights lead to stronger operational control.</w:t>
      </w:r>
    </w:p>
    <w:p w14:paraId="10B7425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28C782E">
          <v:rect id="_x0000_i1122" style="width:0;height:1.5pt" o:hralign="center" o:hrstd="t" o:hr="t" fillcolor="#a0a0a0" stroked="f"/>
        </w:pict>
      </w:r>
    </w:p>
    <w:p w14:paraId="6177D46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Compliance and Reporting Benefits</w:t>
      </w:r>
    </w:p>
    <w:p w14:paraId="4D1D198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Accurate bookkeeping plays a critical role in meeting tax and regulatory requirements. Proper records support timely tax filings, audits, and statutory reporting. Errors or incomplete records can lead to penalties, delays, and compliance challenges.</w:t>
      </w:r>
    </w:p>
    <w:p w14:paraId="70688E1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Consistent bookkeeping reduces the risk of disputes and regulatory scrutiny.</w:t>
      </w:r>
    </w:p>
    <w:p w14:paraId="762081A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1EB2E51">
          <v:rect id="_x0000_i1123" style="width:0;height:1.5pt" o:hralign="center" o:hrstd="t" o:hr="t" fillcolor="#a0a0a0" stroked="f"/>
        </w:pict>
      </w:r>
    </w:p>
    <w:p w14:paraId="581A56B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Supporting Business Growth and Scalability</w:t>
      </w:r>
    </w:p>
    <w:p w14:paraId="057D276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As businesses scale, financial systems must support increased complexity. Accurate bookkeeping allows for smoother audits, easier access to funding, and improved credibility with stakeholders. Investors and lenders rely on reliable financial records to assess business performance.</w:t>
      </w:r>
    </w:p>
    <w:p w14:paraId="2D5DAFD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Strong bookkeeping practices create a solid foundation for sustainable growth.</w:t>
      </w:r>
    </w:p>
    <w:p w14:paraId="7E2F12D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65C9658">
          <v:rect id="_x0000_i1124" style="width:0;height:1.5pt" o:hralign="center" o:hrstd="t" o:hr="t" fillcolor="#a0a0a0" stroked="f"/>
        </w:pict>
      </w:r>
    </w:p>
    <w:p w14:paraId="6EF265C5"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6437221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Accurate bookkeeping is not just an administrative task but a strategic tool for business growth. It enables financial clarity, compliance, and confident decision-making as businesses expand.</w:t>
      </w:r>
    </w:p>
    <w:p w14:paraId="3223990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professional bookkeeping and accounting services to help businesses maintain accurate financial records, improve reporting, and support long-term growth. Our structured approach ensures financial discipline while allowing businesses to focus on their core operations.</w:t>
      </w:r>
    </w:p>
    <w:p w14:paraId="1AB1B49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9007B4B">
          <v:rect id="_x0000_i1125" style="width:0;height:1.5pt" o:hralign="center" o:hrstd="t" o:hr="t" fillcolor="#a0a0a0" stroked="f"/>
        </w:pict>
      </w:r>
    </w:p>
    <w:p w14:paraId="2E6A276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drafting </w:t>
      </w:r>
      <w:r w:rsidRPr="00CE7901">
        <w:rPr>
          <w:rFonts w:ascii="Times New Roman" w:eastAsia="Times New Roman" w:hAnsi="Times New Roman" w:cs="Times New Roman"/>
          <w:b/>
          <w:bCs/>
          <w:kern w:val="0"/>
          <w:sz w:val="24"/>
          <w:szCs w:val="24"/>
          <w:lang w:eastAsia="en-IN" w:bidi="hi-IN"/>
          <w14:ligatures w14:val="none"/>
        </w:rPr>
        <w:t>more accounting, compliance, or growth-focused blogs</w:t>
      </w:r>
      <w:r w:rsidRPr="00CE7901">
        <w:rPr>
          <w:rFonts w:ascii="Times New Roman" w:eastAsia="Times New Roman" w:hAnsi="Times New Roman" w:cs="Times New Roman"/>
          <w:kern w:val="0"/>
          <w:sz w:val="24"/>
          <w:szCs w:val="24"/>
          <w:lang w:eastAsia="en-IN" w:bidi="hi-IN"/>
          <w14:ligatures w14:val="none"/>
        </w:rPr>
        <w:t xml:space="preserve"> in the same format or tailor this content for </w:t>
      </w:r>
      <w:r w:rsidRPr="00CE7901">
        <w:rPr>
          <w:rFonts w:ascii="Times New Roman" w:eastAsia="Times New Roman" w:hAnsi="Times New Roman" w:cs="Times New Roman"/>
          <w:b/>
          <w:bCs/>
          <w:kern w:val="0"/>
          <w:sz w:val="24"/>
          <w:szCs w:val="24"/>
          <w:lang w:eastAsia="en-IN" w:bidi="hi-IN"/>
          <w14:ligatures w14:val="none"/>
        </w:rPr>
        <w:t>startups, SMEs, or growing enterprises</w:t>
      </w:r>
      <w:r w:rsidRPr="00CE7901">
        <w:rPr>
          <w:rFonts w:ascii="Times New Roman" w:eastAsia="Times New Roman" w:hAnsi="Times New Roman" w:cs="Times New Roman"/>
          <w:kern w:val="0"/>
          <w:sz w:val="24"/>
          <w:szCs w:val="24"/>
          <w:lang w:eastAsia="en-IN" w:bidi="hi-IN"/>
          <w14:ligatures w14:val="none"/>
        </w:rPr>
        <w:t>.</w:t>
      </w:r>
    </w:p>
    <w:p w14:paraId="397566E4"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Accounting Standards Every Business Owner Should Know</w:t>
      </w:r>
    </w:p>
    <w:p w14:paraId="67F90A9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581789C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286D778">
          <v:rect id="_x0000_i1126" style="width:0;height:1.5pt" o:hralign="center" o:hrstd="t" o:hr="t" fillcolor="#a0a0a0" stroked="f"/>
        </w:pict>
      </w:r>
    </w:p>
    <w:p w14:paraId="1A0CC7F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Accounting Standards Every Business Owner Should Know</w:t>
      </w:r>
    </w:p>
    <w:p w14:paraId="775F5B0A"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Understanding essential accounting principles for accurate and reliable financial reporting</w:t>
      </w:r>
    </w:p>
    <w:p w14:paraId="20347D7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Accounting standards provide a structured framework for recording, presenting, and disclosing financial information. For business owners, understanding these standards is crucial to ensure transparency, compliance, and informed decision-making. Adhering to recognized accounting standards also enhances the credibility of financial statements among stakeholders.</w:t>
      </w:r>
    </w:p>
    <w:p w14:paraId="18BD977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highlights key accounting standards and their importance for business owners.</w:t>
      </w:r>
    </w:p>
    <w:p w14:paraId="3C699A22"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A04EDA8">
          <v:rect id="_x0000_i1127" style="width:0;height:1.5pt" o:hralign="center" o:hrstd="t" o:hr="t" fillcolor="#a0a0a0" stroked="f"/>
        </w:pict>
      </w:r>
    </w:p>
    <w:p w14:paraId="3A4AF0A1"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67FE2801" w14:textId="77777777" w:rsidR="00CE7901" w:rsidRPr="00CE7901" w:rsidRDefault="00CE79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Importance of Accounting Standards</w:t>
      </w:r>
    </w:p>
    <w:p w14:paraId="1C518E33" w14:textId="77777777" w:rsidR="00CE7901" w:rsidRPr="00CE7901" w:rsidRDefault="00CE79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Key Accounting Standards in India</w:t>
      </w:r>
    </w:p>
    <w:p w14:paraId="7FC8FA36" w14:textId="77777777" w:rsidR="00CE7901" w:rsidRPr="00CE7901" w:rsidRDefault="00CE79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Impact on Financial Reporting and Compliance</w:t>
      </w:r>
    </w:p>
    <w:p w14:paraId="5C33F8F4" w14:textId="77777777" w:rsidR="00CE7901" w:rsidRPr="00CE7901" w:rsidRDefault="00CE790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Role of Accounting Standards in Business Decisions</w:t>
      </w:r>
    </w:p>
    <w:p w14:paraId="50E294E9"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A1E48C8">
          <v:rect id="_x0000_i1128" style="width:0;height:1.5pt" o:hralign="center" o:hrstd="t" o:hr="t" fillcolor="#a0a0a0" stroked="f"/>
        </w:pict>
      </w:r>
    </w:p>
    <w:p w14:paraId="1F779A8B"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Importance of Accounting Standards</w:t>
      </w:r>
    </w:p>
    <w:p w14:paraId="4A708F8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Accounting standards ensure consistency and comparability in financial reporting. They define how transactions should be recognized, measured, and disclosed. For business owners, following these standards reduces ambiguity and ensures that financial statements reflect the true financial position of the business.</w:t>
      </w:r>
    </w:p>
    <w:p w14:paraId="5B3FF1E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Standardized accounting practices also support transparency and accountability.</w:t>
      </w:r>
    </w:p>
    <w:p w14:paraId="3F2F46E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6DAF925">
          <v:rect id="_x0000_i1129" style="width:0;height:1.5pt" o:hralign="center" o:hrstd="t" o:hr="t" fillcolor="#a0a0a0" stroked="f"/>
        </w:pict>
      </w:r>
    </w:p>
    <w:p w14:paraId="13BF5FD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Key Accounting Standards in India</w:t>
      </w:r>
    </w:p>
    <w:p w14:paraId="2FCD5C4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 India, accounting standards are prescribed to guide financial reporting for businesses. These standards address areas such as revenue recognition, inventory valuation, depreciation, and financial disclosures. Compliance with applicable standards is mandatory for many entities and supports uniform reporting practices.</w:t>
      </w:r>
    </w:p>
    <w:p w14:paraId="7459019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relevant standards helps business owners maintain accurate and compliant financial records.</w:t>
      </w:r>
    </w:p>
    <w:p w14:paraId="159E6E0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994EE22">
          <v:rect id="_x0000_i1130" style="width:0;height:1.5pt" o:hralign="center" o:hrstd="t" o:hr="t" fillcolor="#a0a0a0" stroked="f"/>
        </w:pict>
      </w:r>
    </w:p>
    <w:p w14:paraId="79F08FC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Impact on Financial Reporting and Compliance</w:t>
      </w:r>
    </w:p>
    <w:p w14:paraId="1CC7F7A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Accounting standards play a vital role in ensuring accurate financial reporting and regulatory compliance. Proper application of standards helps prevent misstatements and reduces the risk of audit qualifications or regulatory issues. Consistent reporting also supports smoother audits and assessments.</w:t>
      </w:r>
    </w:p>
    <w:p w14:paraId="3E752E1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Reliable financial reporting enhances trust among regulators and stakeholders.</w:t>
      </w:r>
    </w:p>
    <w:p w14:paraId="30751EF0"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1808B8E">
          <v:rect id="_x0000_i1131" style="width:0;height:1.5pt" o:hralign="center" o:hrstd="t" o:hr="t" fillcolor="#a0a0a0" stroked="f"/>
        </w:pict>
      </w:r>
    </w:p>
    <w:p w14:paraId="1830B216"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Role of Accounting Standards in Business Decisions</w:t>
      </w:r>
    </w:p>
    <w:p w14:paraId="1F2CA1C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Financial statements prepared in accordance with accounting standards provide meaningful insights into business performance. Business owners rely on these insights to make strategic decisions related to expansion, investments, and cost management.</w:t>
      </w:r>
    </w:p>
    <w:p w14:paraId="0E461F9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Standard-compliant financial information supports better planning and long-term sustainability.</w:t>
      </w:r>
    </w:p>
    <w:p w14:paraId="3336995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1B76B482">
          <v:rect id="_x0000_i1132" style="width:0;height:1.5pt" o:hralign="center" o:hrstd="t" o:hr="t" fillcolor="#a0a0a0" stroked="f"/>
        </w:pict>
      </w:r>
    </w:p>
    <w:p w14:paraId="50A6060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0C434AA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Accounting standards form the backbone of reliable financial reporting and business transparency. Understanding and applying these standards helps business owners maintain compliance, improve decision-making, and build stakeholder confidence.</w:t>
      </w:r>
    </w:p>
    <w:p w14:paraId="0C940DB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lastRenderedPageBreak/>
        <w:t>Karunesh Kumar &amp; Associates</w:t>
      </w:r>
      <w:r w:rsidRPr="00CE7901">
        <w:rPr>
          <w:rFonts w:ascii="Times New Roman" w:eastAsia="Times New Roman" w:hAnsi="Times New Roman" w:cs="Times New Roman"/>
          <w:kern w:val="0"/>
          <w:sz w:val="24"/>
          <w:szCs w:val="24"/>
          <w:lang w:eastAsia="en-IN" w:bidi="hi-IN"/>
          <w14:ligatures w14:val="none"/>
        </w:rPr>
        <w:t xml:space="preserve"> assists businesses in implementing applicable accounting standards through professional accounting support, compliance advisory, and audit services. Our expertise ensures accurate reporting and strengthens financial credibility across all stages of business growth.</w:t>
      </w:r>
    </w:p>
    <w:p w14:paraId="26DFC50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F7A49C">
          <v:rect id="_x0000_i1133" style="width:0;height:1.5pt" o:hralign="center" o:hrstd="t" o:hr="t" fillcolor="#a0a0a0" stroked="f"/>
        </w:pict>
      </w:r>
    </w:p>
    <w:p w14:paraId="7197892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creating </w:t>
      </w:r>
      <w:r w:rsidRPr="00CE7901">
        <w:rPr>
          <w:rFonts w:ascii="Times New Roman" w:eastAsia="Times New Roman" w:hAnsi="Times New Roman" w:cs="Times New Roman"/>
          <w:b/>
          <w:bCs/>
          <w:kern w:val="0"/>
          <w:sz w:val="24"/>
          <w:szCs w:val="24"/>
          <w:lang w:eastAsia="en-IN" w:bidi="hi-IN"/>
          <w14:ligatures w14:val="none"/>
        </w:rPr>
        <w:t>accounting, compliance, or governance-focused blogs</w:t>
      </w:r>
      <w:r w:rsidRPr="00CE7901">
        <w:rPr>
          <w:rFonts w:ascii="Times New Roman" w:eastAsia="Times New Roman" w:hAnsi="Times New Roman" w:cs="Times New Roman"/>
          <w:kern w:val="0"/>
          <w:sz w:val="24"/>
          <w:szCs w:val="24"/>
          <w:lang w:eastAsia="en-IN" w:bidi="hi-IN"/>
          <w14:ligatures w14:val="none"/>
        </w:rPr>
        <w:t xml:space="preserve"> in the same format or adapt this content for </w:t>
      </w:r>
      <w:r w:rsidRPr="00CE7901">
        <w:rPr>
          <w:rFonts w:ascii="Times New Roman" w:eastAsia="Times New Roman" w:hAnsi="Times New Roman" w:cs="Times New Roman"/>
          <w:b/>
          <w:bCs/>
          <w:kern w:val="0"/>
          <w:sz w:val="24"/>
          <w:szCs w:val="24"/>
          <w:lang w:eastAsia="en-IN" w:bidi="hi-IN"/>
          <w14:ligatures w14:val="none"/>
        </w:rPr>
        <w:t>specific industries or business sizes</w:t>
      </w:r>
      <w:r w:rsidRPr="00CE7901">
        <w:rPr>
          <w:rFonts w:ascii="Times New Roman" w:eastAsia="Times New Roman" w:hAnsi="Times New Roman" w:cs="Times New Roman"/>
          <w:kern w:val="0"/>
          <w:sz w:val="24"/>
          <w:szCs w:val="24"/>
          <w:lang w:eastAsia="en-IN" w:bidi="hi-IN"/>
          <w14:ligatures w14:val="none"/>
        </w:rPr>
        <w:t>.</w:t>
      </w:r>
    </w:p>
    <w:p w14:paraId="5D7623B7"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MIS Reporting: Turning Financial Data into Business Insights</w:t>
      </w:r>
    </w:p>
    <w:p w14:paraId="18450F4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the </w:t>
      </w:r>
      <w:r w:rsidRPr="00CE7901">
        <w:rPr>
          <w:rFonts w:ascii="Times New Roman" w:eastAsia="Times New Roman" w:hAnsi="Times New Roman" w:cs="Times New Roman"/>
          <w:b/>
          <w:bCs/>
          <w:kern w:val="0"/>
          <w:sz w:val="24"/>
          <w:szCs w:val="24"/>
          <w:lang w:eastAsia="en-IN" w:bidi="hi-IN"/>
          <w14:ligatures w14:val="none"/>
        </w:rPr>
        <w:t>complete, website-ready blog content</w:t>
      </w:r>
      <w:r w:rsidRPr="00CE7901">
        <w:rPr>
          <w:rFonts w:ascii="Times New Roman" w:eastAsia="Times New Roman" w:hAnsi="Times New Roman" w:cs="Times New Roman"/>
          <w:kern w:val="0"/>
          <w:sz w:val="24"/>
          <w:szCs w:val="24"/>
          <w:lang w:eastAsia="en-IN" w:bidi="hi-IN"/>
          <w14:ligatures w14:val="none"/>
        </w:rPr>
        <w:t xml:space="preserve"> in the </w:t>
      </w:r>
      <w:r w:rsidRPr="00CE7901">
        <w:rPr>
          <w:rFonts w:ascii="Times New Roman" w:eastAsia="Times New Roman" w:hAnsi="Times New Roman" w:cs="Times New Roman"/>
          <w:b/>
          <w:bCs/>
          <w:kern w:val="0"/>
          <w:sz w:val="24"/>
          <w:szCs w:val="24"/>
          <w:lang w:eastAsia="en-IN" w:bidi="hi-IN"/>
          <w14:ligatures w14:val="none"/>
        </w:rPr>
        <w:t>same consistent format</w:t>
      </w:r>
      <w:r w:rsidRPr="00CE7901">
        <w:rPr>
          <w:rFonts w:ascii="Times New Roman" w:eastAsia="Times New Roman" w:hAnsi="Times New Roman" w:cs="Times New Roman"/>
          <w:kern w:val="0"/>
          <w:sz w:val="24"/>
          <w:szCs w:val="24"/>
          <w:lang w:eastAsia="en-IN" w:bidi="hi-IN"/>
          <w14:ligatures w14:val="none"/>
        </w:rPr>
        <w:t xml:space="preserve"> as your earlier articles: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2C68E56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E72D627">
          <v:rect id="_x0000_i1134" style="width:0;height:1.5pt" o:hralign="center" o:hrstd="t" o:hr="t" fillcolor="#a0a0a0" stroked="f"/>
        </w:pict>
      </w:r>
    </w:p>
    <w:p w14:paraId="4F36420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MIS Reporting: Turning Financial Data into Business Insights</w:t>
      </w:r>
    </w:p>
    <w:p w14:paraId="6F8F6EDD"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Leveraging management reports for informed decision-making and strategic growth</w:t>
      </w:r>
    </w:p>
    <w:p w14:paraId="6C9D053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Management Information System (MIS) reporting plays a crucial role in transforming raw financial data into meaningful insights. For businesses aiming to grow and remain competitive, timely and accurate MIS reports provide clarity on performance, profitability, and operational efficiency. Effective MIS reporting supports better planning and informed decision-making.</w:t>
      </w:r>
    </w:p>
    <w:p w14:paraId="5EDD6B8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explains how MIS reporting helps businesses convert financial data into actionable business insights.</w:t>
      </w:r>
    </w:p>
    <w:p w14:paraId="6F736A4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68E7C12">
          <v:rect id="_x0000_i1135" style="width:0;height:1.5pt" o:hralign="center" o:hrstd="t" o:hr="t" fillcolor="#a0a0a0" stroked="f"/>
        </w:pict>
      </w:r>
    </w:p>
    <w:p w14:paraId="39C0AA70"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2F576EB8" w14:textId="77777777" w:rsidR="00CE7901" w:rsidRPr="00CE7901" w:rsidRDefault="00CE79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Understanding MIS Reporting</w:t>
      </w:r>
    </w:p>
    <w:p w14:paraId="483F4F20" w14:textId="77777777" w:rsidR="00CE7901" w:rsidRPr="00CE7901" w:rsidRDefault="00CE79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Key Components of Effective MIS Reports</w:t>
      </w:r>
    </w:p>
    <w:p w14:paraId="3FCB6700" w14:textId="77777777" w:rsidR="00CE7901" w:rsidRPr="00CE7901" w:rsidRDefault="00CE79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Role of MIS in Decision-Making</w:t>
      </w:r>
    </w:p>
    <w:p w14:paraId="793B45CF" w14:textId="77777777" w:rsidR="00CE7901" w:rsidRPr="00CE7901" w:rsidRDefault="00CE790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MIS Reporting and Business Performance</w:t>
      </w:r>
    </w:p>
    <w:p w14:paraId="71F21C18"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33A9994">
          <v:rect id="_x0000_i1136" style="width:0;height:1.5pt" o:hralign="center" o:hrstd="t" o:hr="t" fillcolor="#a0a0a0" stroked="f"/>
        </w:pict>
      </w:r>
    </w:p>
    <w:p w14:paraId="702CB555"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Understanding MIS Reporting</w:t>
      </w:r>
    </w:p>
    <w:p w14:paraId="7E357E6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MIS reporting involves the preparation and analysis of periodic reports that summarize financial and operational data. These reports provide management with a clear view of </w:t>
      </w:r>
      <w:r w:rsidRPr="00CE7901">
        <w:rPr>
          <w:rFonts w:ascii="Times New Roman" w:eastAsia="Times New Roman" w:hAnsi="Times New Roman" w:cs="Times New Roman"/>
          <w:kern w:val="0"/>
          <w:sz w:val="24"/>
          <w:szCs w:val="24"/>
          <w:lang w:eastAsia="en-IN" w:bidi="hi-IN"/>
          <w14:ligatures w14:val="none"/>
        </w:rPr>
        <w:lastRenderedPageBreak/>
        <w:t>business performance across various parameters. Unlike statutory reports, MIS reports are designed specifically for internal decision-making.</w:t>
      </w:r>
    </w:p>
    <w:p w14:paraId="653E3CD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Accurate MIS reporting ensures that management has access to relevant and timely information.</w:t>
      </w:r>
    </w:p>
    <w:p w14:paraId="1FB193D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A2290D7">
          <v:rect id="_x0000_i1137" style="width:0;height:1.5pt" o:hralign="center" o:hrstd="t" o:hr="t" fillcolor="#a0a0a0" stroked="f"/>
        </w:pict>
      </w:r>
    </w:p>
    <w:p w14:paraId="7A82A494"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Key Components of Effective MIS Reports</w:t>
      </w:r>
    </w:p>
    <w:p w14:paraId="00F0C86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Effective MIS reports present financial data in a structured and easy-to-understand format. They typically include performance metrics, variance analysis, and trend comparisons. Clear presentation helps management quickly identify areas of concern or opportunity.</w:t>
      </w:r>
    </w:p>
    <w:p w14:paraId="30454DB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Well-designed MIS reports enhance visibility and control over business operations.</w:t>
      </w:r>
    </w:p>
    <w:p w14:paraId="6DC3630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B1B6C49">
          <v:rect id="_x0000_i1138" style="width:0;height:1.5pt" o:hralign="center" o:hrstd="t" o:hr="t" fillcolor="#a0a0a0" stroked="f"/>
        </w:pict>
      </w:r>
    </w:p>
    <w:p w14:paraId="7BBC2C45"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Role of MIS in Decision-Making</w:t>
      </w:r>
    </w:p>
    <w:p w14:paraId="7CFB585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MIS reporting supports strategic and operational decision-making by providing insights into profitability, cost </w:t>
      </w:r>
      <w:proofErr w:type="spellStart"/>
      <w:r w:rsidRPr="00CE7901">
        <w:rPr>
          <w:rFonts w:ascii="Times New Roman" w:eastAsia="Times New Roman" w:hAnsi="Times New Roman" w:cs="Times New Roman"/>
          <w:kern w:val="0"/>
          <w:sz w:val="24"/>
          <w:szCs w:val="24"/>
          <w:lang w:eastAsia="en-IN" w:bidi="hi-IN"/>
          <w14:ligatures w14:val="none"/>
        </w:rPr>
        <w:t>behavior</w:t>
      </w:r>
      <w:proofErr w:type="spellEnd"/>
      <w:r w:rsidRPr="00CE7901">
        <w:rPr>
          <w:rFonts w:ascii="Times New Roman" w:eastAsia="Times New Roman" w:hAnsi="Times New Roman" w:cs="Times New Roman"/>
          <w:kern w:val="0"/>
          <w:sz w:val="24"/>
          <w:szCs w:val="24"/>
          <w:lang w:eastAsia="en-IN" w:bidi="hi-IN"/>
          <w14:ligatures w14:val="none"/>
        </w:rPr>
        <w:t>, and resource utilization. Management can use these insights to adjust strategies, control expenses, and improve efficiency.</w:t>
      </w:r>
    </w:p>
    <w:p w14:paraId="5179C70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Data-driven decisions lead to stronger financial outcomes and sustainable growth.</w:t>
      </w:r>
    </w:p>
    <w:p w14:paraId="47D4DF8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61600BC">
          <v:rect id="_x0000_i1139" style="width:0;height:1.5pt" o:hralign="center" o:hrstd="t" o:hr="t" fillcolor="#a0a0a0" stroked="f"/>
        </w:pict>
      </w:r>
    </w:p>
    <w:p w14:paraId="4C915B7F"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MIS Reporting and Business Performance</w:t>
      </w:r>
    </w:p>
    <w:p w14:paraId="7F6FFC3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Consistent MIS reporting helps track business performance over time. It enables businesses to monitor key indicators, measure progress against targets, and identify emerging trends. Improved performance monitoring supports proactive management and timely corrective actions.</w:t>
      </w:r>
    </w:p>
    <w:p w14:paraId="062BA519"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Effective MIS reporting strengthens overall business performance and governance.</w:t>
      </w:r>
    </w:p>
    <w:p w14:paraId="53695EC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52732CB">
          <v:rect id="_x0000_i1140" style="width:0;height:1.5pt" o:hralign="center" o:hrstd="t" o:hr="t" fillcolor="#a0a0a0" stroked="f"/>
        </w:pict>
      </w:r>
    </w:p>
    <w:p w14:paraId="0C653EE7"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232AD22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MIS reporting is a powerful tool for converting financial data into meaningful business insights. When used effectively, it supports informed decision-making, operational efficiency, and strategic growth.</w:t>
      </w:r>
    </w:p>
    <w:p w14:paraId="3CCCD86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customized MIS reporting solutions tailored to business needs, helping organizations gain clarity on financial performance and key metrics. </w:t>
      </w:r>
      <w:r w:rsidRPr="00CE7901">
        <w:rPr>
          <w:rFonts w:ascii="Times New Roman" w:eastAsia="Times New Roman" w:hAnsi="Times New Roman" w:cs="Times New Roman"/>
          <w:kern w:val="0"/>
          <w:sz w:val="24"/>
          <w:szCs w:val="24"/>
          <w:lang w:eastAsia="en-IN" w:bidi="hi-IN"/>
          <w14:ligatures w14:val="none"/>
        </w:rPr>
        <w:lastRenderedPageBreak/>
        <w:t>Our practical approach enables businesses to turn data into insights and drive informed business decisions with confidence.</w:t>
      </w:r>
    </w:p>
    <w:p w14:paraId="199747D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BD47163">
          <v:rect id="_x0000_i1141" style="width:0;height:1.5pt" o:hralign="center" o:hrstd="t" o:hr="t" fillcolor="#a0a0a0" stroked="f"/>
        </w:pict>
      </w:r>
    </w:p>
    <w:p w14:paraId="5BAB6A6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If you want, I can continue drafting </w:t>
      </w:r>
      <w:r w:rsidRPr="00CE7901">
        <w:rPr>
          <w:rFonts w:ascii="Times New Roman" w:eastAsia="Times New Roman" w:hAnsi="Times New Roman" w:cs="Times New Roman"/>
          <w:b/>
          <w:bCs/>
          <w:kern w:val="0"/>
          <w:sz w:val="24"/>
          <w:szCs w:val="24"/>
          <w:lang w:eastAsia="en-IN" w:bidi="hi-IN"/>
          <w14:ligatures w14:val="none"/>
        </w:rPr>
        <w:t>finance, accounting, or performance management blogs</w:t>
      </w:r>
      <w:r w:rsidRPr="00CE7901">
        <w:rPr>
          <w:rFonts w:ascii="Times New Roman" w:eastAsia="Times New Roman" w:hAnsi="Times New Roman" w:cs="Times New Roman"/>
          <w:kern w:val="0"/>
          <w:sz w:val="24"/>
          <w:szCs w:val="24"/>
          <w:lang w:eastAsia="en-IN" w:bidi="hi-IN"/>
          <w14:ligatures w14:val="none"/>
        </w:rPr>
        <w:t xml:space="preserve"> in the same format or customize this content for </w:t>
      </w:r>
      <w:r w:rsidRPr="00CE7901">
        <w:rPr>
          <w:rFonts w:ascii="Times New Roman" w:eastAsia="Times New Roman" w:hAnsi="Times New Roman" w:cs="Times New Roman"/>
          <w:b/>
          <w:bCs/>
          <w:kern w:val="0"/>
          <w:sz w:val="24"/>
          <w:szCs w:val="24"/>
          <w:lang w:eastAsia="en-IN" w:bidi="hi-IN"/>
          <w14:ligatures w14:val="none"/>
        </w:rPr>
        <w:t>startups, SMEs, or large enterprises</w:t>
      </w:r>
      <w:r w:rsidRPr="00CE7901">
        <w:rPr>
          <w:rFonts w:ascii="Times New Roman" w:eastAsia="Times New Roman" w:hAnsi="Times New Roman" w:cs="Times New Roman"/>
          <w:kern w:val="0"/>
          <w:sz w:val="24"/>
          <w:szCs w:val="24"/>
          <w:lang w:eastAsia="en-IN" w:bidi="hi-IN"/>
          <w14:ligatures w14:val="none"/>
        </w:rPr>
        <w:t>.</w:t>
      </w:r>
    </w:p>
    <w:p w14:paraId="5A1CE753"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Recent Changes in Company Law Impacting Businesses</w:t>
      </w:r>
    </w:p>
    <w:p w14:paraId="21E33E0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your </w:t>
      </w:r>
      <w:r w:rsidRPr="00CE7901">
        <w:rPr>
          <w:rFonts w:ascii="Times New Roman" w:eastAsia="Times New Roman" w:hAnsi="Times New Roman" w:cs="Times New Roman"/>
          <w:b/>
          <w:bCs/>
          <w:kern w:val="0"/>
          <w:sz w:val="24"/>
          <w:szCs w:val="24"/>
          <w:lang w:eastAsia="en-IN" w:bidi="hi-IN"/>
          <w14:ligatures w14:val="none"/>
        </w:rPr>
        <w:t>website-ready blog content</w:t>
      </w:r>
      <w:r w:rsidRPr="00CE7901">
        <w:rPr>
          <w:rFonts w:ascii="Times New Roman" w:eastAsia="Times New Roman" w:hAnsi="Times New Roman" w:cs="Times New Roman"/>
          <w:kern w:val="0"/>
          <w:sz w:val="24"/>
          <w:szCs w:val="24"/>
          <w:lang w:eastAsia="en-IN" w:bidi="hi-IN"/>
          <w14:ligatures w14:val="none"/>
        </w:rPr>
        <w:t xml:space="preserve"> on </w:t>
      </w:r>
      <w:r w:rsidRPr="00CE7901">
        <w:rPr>
          <w:rFonts w:ascii="Times New Roman" w:eastAsia="Times New Roman" w:hAnsi="Times New Roman" w:cs="Times New Roman"/>
          <w:b/>
          <w:bCs/>
          <w:kern w:val="0"/>
          <w:sz w:val="24"/>
          <w:szCs w:val="24"/>
          <w:lang w:eastAsia="en-IN" w:bidi="hi-IN"/>
          <w14:ligatures w14:val="none"/>
        </w:rPr>
        <w:t>“Recent Changes in Company Law Impacting Businesses”</w:t>
      </w:r>
      <w:r w:rsidRPr="00CE7901">
        <w:rPr>
          <w:rFonts w:ascii="Times New Roman" w:eastAsia="Times New Roman" w:hAnsi="Times New Roman" w:cs="Times New Roman"/>
          <w:kern w:val="0"/>
          <w:sz w:val="24"/>
          <w:szCs w:val="24"/>
          <w:lang w:eastAsia="en-IN" w:bidi="hi-IN"/>
          <w14:ligatures w14:val="none"/>
        </w:rPr>
        <w:t xml:space="preserve">, written in the same structured format you’ve been using —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25D0964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00E9C0F">
          <v:rect id="_x0000_i1142" style="width:0;height:1.5pt" o:hralign="center" o:hrstd="t" o:hr="t" fillcolor="#a0a0a0" stroked="f"/>
        </w:pict>
      </w:r>
    </w:p>
    <w:p w14:paraId="4E22BB13"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Recent Changes in Company Law Impacting Businesses</w:t>
      </w:r>
    </w:p>
    <w:p w14:paraId="256F9D19"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Key corporate law reforms every business needs to understand</w:t>
      </w:r>
    </w:p>
    <w:p w14:paraId="45EA8FB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Company law in India has been evolving rapidly to simplify compliance, enhance governance, and support ease of doing business. In recent years, the Ministry of Corporate Affairs (MCA) has introduced several amendments, updated rules, and refined compliance thresholds that directly affect how companies operate, report, and plan for growth. These changes aim to strike a balance between corporate transparency and regulatory flexibility.</w:t>
      </w:r>
    </w:p>
    <w:p w14:paraId="52982BD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outlines the most impactful recent developments in company law and what they mean for businesses.</w:t>
      </w:r>
    </w:p>
    <w:p w14:paraId="32D667BE"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B85D505">
          <v:rect id="_x0000_i1143" style="width:0;height:1.5pt" o:hralign="center" o:hrstd="t" o:hr="t" fillcolor="#a0a0a0" stroked="f"/>
        </w:pict>
      </w:r>
    </w:p>
    <w:p w14:paraId="6656A3E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24DC05B5" w14:textId="77777777" w:rsidR="00CE7901" w:rsidRPr="00CE7901" w:rsidRDefault="00CE79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Expanded Definition of Small Companies</w:t>
      </w:r>
    </w:p>
    <w:p w14:paraId="27D3AA3A" w14:textId="77777777" w:rsidR="00CE7901" w:rsidRPr="00CE7901" w:rsidRDefault="00CE79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Revised Annual Filing and Disclosure Requirements</w:t>
      </w:r>
    </w:p>
    <w:p w14:paraId="7E3632C2" w14:textId="77777777" w:rsidR="00CE7901" w:rsidRPr="00CE7901" w:rsidRDefault="00CE79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Faster and Broader Corporate Restructuring Routes</w:t>
      </w:r>
    </w:p>
    <w:p w14:paraId="00462575" w14:textId="77777777" w:rsidR="00CE7901" w:rsidRPr="00CE7901" w:rsidRDefault="00CE790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Enhanced Governance and Reporting Standards</w:t>
      </w:r>
    </w:p>
    <w:p w14:paraId="1E17990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84A1E78">
          <v:rect id="_x0000_i1144" style="width:0;height:1.5pt" o:hralign="center" o:hrstd="t" o:hr="t" fillcolor="#a0a0a0" stroked="f"/>
        </w:pict>
      </w:r>
    </w:p>
    <w:p w14:paraId="0A574D43"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Expanded Definition of Small Companies</w:t>
      </w:r>
    </w:p>
    <w:p w14:paraId="523BB46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One of the most notable changes in company law has been the adjustment of the financial thresholds that define a </w:t>
      </w:r>
      <w:r w:rsidRPr="00CE7901">
        <w:rPr>
          <w:rFonts w:ascii="Times New Roman" w:eastAsia="Times New Roman" w:hAnsi="Times New Roman" w:cs="Times New Roman"/>
          <w:i/>
          <w:iCs/>
          <w:kern w:val="0"/>
          <w:sz w:val="24"/>
          <w:szCs w:val="24"/>
          <w:lang w:eastAsia="en-IN" w:bidi="hi-IN"/>
          <w14:ligatures w14:val="none"/>
        </w:rPr>
        <w:t>small company</w:t>
      </w:r>
      <w:r w:rsidRPr="00CE7901">
        <w:rPr>
          <w:rFonts w:ascii="Times New Roman" w:eastAsia="Times New Roman" w:hAnsi="Times New Roman" w:cs="Times New Roman"/>
          <w:kern w:val="0"/>
          <w:sz w:val="24"/>
          <w:szCs w:val="24"/>
          <w:lang w:eastAsia="en-IN" w:bidi="hi-IN"/>
          <w14:ligatures w14:val="none"/>
        </w:rPr>
        <w:t xml:space="preserve">. As of late 2025, the limits for paid-up share capital and turnover have been significantly increased, enabling more private companies to qualify as small companies under the Companies Act, 2013. This expansion allows a larger group of businesses to avail reduced compliance requirements, simplified reporting formats, and </w:t>
      </w:r>
      <w:r w:rsidRPr="00CE7901">
        <w:rPr>
          <w:rFonts w:ascii="Times New Roman" w:eastAsia="Times New Roman" w:hAnsi="Times New Roman" w:cs="Times New Roman"/>
          <w:kern w:val="0"/>
          <w:sz w:val="24"/>
          <w:szCs w:val="24"/>
          <w:lang w:eastAsia="en-IN" w:bidi="hi-IN"/>
          <w14:ligatures w14:val="none"/>
        </w:rPr>
        <w:lastRenderedPageBreak/>
        <w:t xml:space="preserve">relaxed governance norms that apply to small entities. These reforms help ease compliance burden and support growth for startups and mid-sized enterprises. </w:t>
      </w:r>
    </w:p>
    <w:p w14:paraId="578545BC"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E7FD2F6">
          <v:rect id="_x0000_i1145" style="width:0;height:1.5pt" o:hralign="center" o:hrstd="t" o:hr="t" fillcolor="#a0a0a0" stroked="f"/>
        </w:pict>
      </w:r>
    </w:p>
    <w:p w14:paraId="2ED12779"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Revised Annual Filing and Disclosure Requirements</w:t>
      </w:r>
    </w:p>
    <w:p w14:paraId="28E40F3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Company law has also modernized the processes around annual compliance. The MCA introduced amendments affecting how companies prepare and submit their annual financial statements and returns. Key changes include the migration to a new digital filing portal (MCA V3), revised structures and disclosures in statutory forms, and expanded reporting requirements relating to governance and performance. More detailed disclosures — especially around board reports and compliance summaries — are now mandated. These changes aim to enhance transparency and accountability in corporate reporting. </w:t>
      </w:r>
    </w:p>
    <w:p w14:paraId="5027BA8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8CCFA62">
          <v:rect id="_x0000_i1146" style="width:0;height:1.5pt" o:hralign="center" o:hrstd="t" o:hr="t" fillcolor="#a0a0a0" stroked="f"/>
        </w:pict>
      </w:r>
    </w:p>
    <w:p w14:paraId="1F2B537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Faster and Broader Corporate Restructuring Routes</w:t>
      </w:r>
    </w:p>
    <w:p w14:paraId="5C2EADB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To foster ease of doing business and support corporate restructuring, the MCA has broadened the scope of fast-track merger mechanisms. Through recent amendments to the Companies (Compromises, Arrangements and Amalgamations) Rules, 2016, a wider set of unlisted companies now qualify for simplified merger and demerger processes without requiring lengthy National Company Law Tribunal (NCLT) approvals. This reform speeds up restructuring, reduces litigation risk, and provides businesses with a more efficient way to realign operations and consolidate investments. </w:t>
      </w:r>
    </w:p>
    <w:p w14:paraId="05CB0E0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6AAE8BB1">
          <v:rect id="_x0000_i1147" style="width:0;height:1.5pt" o:hralign="center" o:hrstd="t" o:hr="t" fillcolor="#a0a0a0" stroked="f"/>
        </w:pict>
      </w:r>
    </w:p>
    <w:p w14:paraId="59E55C55"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Enhanced Governance and Reporting Standards</w:t>
      </w:r>
    </w:p>
    <w:p w14:paraId="4F14218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Company law changes in 2025 also emphasize stronger governance practices. Amendments now require expanded disclosures related to workplace compliance, including reporting data on workplace safety and gender-related compliance in the board report. These measures align corporate governance with broader statutory frameworks such as the POSH and Maternity Benefit Acts, reinforcing accountability on social and ethical fronts. At the same time, revisions to cost audit and cost record rules, updated CSR filing requirements, and changes in digital compliance processes reflect a clear push toward greater transparency and standardization across corporate activities. </w:t>
      </w:r>
    </w:p>
    <w:p w14:paraId="5256895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531FC83">
          <v:rect id="_x0000_i1148" style="width:0;height:1.5pt" o:hralign="center" o:hrstd="t" o:hr="t" fillcolor="#a0a0a0" stroked="f"/>
        </w:pict>
      </w:r>
    </w:p>
    <w:p w14:paraId="5CE08867"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2CDDCC8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Recent company law changes reflect a broader shift toward simplifying compliance and strengthening corporate governance. For businesses, understanding these developments is essential to remain compliant, leverage regulatory benefits, and build investor confidence.</w:t>
      </w:r>
    </w:p>
    <w:p w14:paraId="53FC539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lastRenderedPageBreak/>
        <w:t>Karunesh Kumar &amp; Associates</w:t>
      </w:r>
      <w:r w:rsidRPr="00CE7901">
        <w:rPr>
          <w:rFonts w:ascii="Times New Roman" w:eastAsia="Times New Roman" w:hAnsi="Times New Roman" w:cs="Times New Roman"/>
          <w:kern w:val="0"/>
          <w:sz w:val="24"/>
          <w:szCs w:val="24"/>
          <w:lang w:eastAsia="en-IN" w:bidi="hi-IN"/>
          <w14:ligatures w14:val="none"/>
        </w:rPr>
        <w:t xml:space="preserve"> provides expert support to businesses navigating evolving corporate laws — from compliance advisory and annual filings to governance strategy and restructuring solutions. Our tailored guidance helps companies stay updated, compliant, and well-prepared for regulatory expectations.</w:t>
      </w:r>
    </w:p>
    <w:p w14:paraId="121F03E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9B1070E">
          <v:rect id="_x0000_i1149" style="width:0;height:1.5pt" o:hralign="center" o:hrstd="t" o:hr="t" fillcolor="#a0a0a0" stroked="f"/>
        </w:pict>
      </w:r>
    </w:p>
    <w:p w14:paraId="4AE54BB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If you’d like, I can also create:</w:t>
      </w:r>
    </w:p>
    <w:p w14:paraId="5995CDE5" w14:textId="77777777" w:rsidR="00CE7901" w:rsidRPr="00CE7901" w:rsidRDefault="00CE790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An SEO-optimized version</w:t>
      </w:r>
    </w:p>
    <w:p w14:paraId="6308A90C" w14:textId="77777777" w:rsidR="00CE7901" w:rsidRPr="00CE7901" w:rsidRDefault="00CE790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A summary infographic</w:t>
      </w:r>
    </w:p>
    <w:p w14:paraId="5E4A2FE9" w14:textId="77777777" w:rsidR="00CE7901" w:rsidRPr="00CE7901" w:rsidRDefault="00CE790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A compliance checklist based on these recent changes</w:t>
      </w:r>
    </w:p>
    <w:p w14:paraId="5F1CF5D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Just let me know! </w:t>
      </w:r>
      <w:r w:rsidRPr="00CE7901">
        <w:rPr>
          <w:rFonts w:ascii="Segoe UI Emoji" w:eastAsia="Times New Roman" w:hAnsi="Segoe UI Emoji" w:cs="Segoe UI Emoji"/>
          <w:kern w:val="0"/>
          <w:sz w:val="24"/>
          <w:szCs w:val="24"/>
          <w:lang w:eastAsia="en-IN" w:bidi="hi-IN"/>
          <w14:ligatures w14:val="none"/>
        </w:rPr>
        <w:t>🚀</w:t>
      </w:r>
    </w:p>
    <w:p w14:paraId="750FAD57"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Key Labour Law Updates Employers Must Comply</w:t>
      </w:r>
    </w:p>
    <w:p w14:paraId="7579CEF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your </w:t>
      </w:r>
      <w:r w:rsidRPr="00CE7901">
        <w:rPr>
          <w:rFonts w:ascii="Times New Roman" w:eastAsia="Times New Roman" w:hAnsi="Times New Roman" w:cs="Times New Roman"/>
          <w:b/>
          <w:bCs/>
          <w:kern w:val="0"/>
          <w:sz w:val="24"/>
          <w:szCs w:val="24"/>
          <w:lang w:eastAsia="en-IN" w:bidi="hi-IN"/>
          <w14:ligatures w14:val="none"/>
        </w:rPr>
        <w:t>website-ready blog content</w:t>
      </w:r>
      <w:r w:rsidRPr="00CE7901">
        <w:rPr>
          <w:rFonts w:ascii="Times New Roman" w:eastAsia="Times New Roman" w:hAnsi="Times New Roman" w:cs="Times New Roman"/>
          <w:kern w:val="0"/>
          <w:sz w:val="24"/>
          <w:szCs w:val="24"/>
          <w:lang w:eastAsia="en-IN" w:bidi="hi-IN"/>
          <w14:ligatures w14:val="none"/>
        </w:rPr>
        <w:t xml:space="preserve"> on </w:t>
      </w:r>
      <w:r w:rsidRPr="00CE7901">
        <w:rPr>
          <w:rFonts w:ascii="Times New Roman" w:eastAsia="Times New Roman" w:hAnsi="Times New Roman" w:cs="Times New Roman"/>
          <w:b/>
          <w:bCs/>
          <w:kern w:val="0"/>
          <w:sz w:val="24"/>
          <w:szCs w:val="24"/>
          <w:lang w:eastAsia="en-IN" w:bidi="hi-IN"/>
          <w14:ligatures w14:val="none"/>
        </w:rPr>
        <w:t>“Key Labour Law Updates Employers Must Comply With”</w:t>
      </w:r>
      <w:r w:rsidRPr="00CE7901">
        <w:rPr>
          <w:rFonts w:ascii="Times New Roman" w:eastAsia="Times New Roman" w:hAnsi="Times New Roman" w:cs="Times New Roman"/>
          <w:kern w:val="0"/>
          <w:sz w:val="24"/>
          <w:szCs w:val="24"/>
          <w:lang w:eastAsia="en-IN" w:bidi="hi-IN"/>
          <w14:ligatures w14:val="none"/>
        </w:rPr>
        <w:t xml:space="preserve">, written in your requested format with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professional conclusion referencing Karunesh Kumar &amp; Associates</w:t>
      </w:r>
      <w:r w:rsidRPr="00CE7901">
        <w:rPr>
          <w:rFonts w:ascii="Times New Roman" w:eastAsia="Times New Roman" w:hAnsi="Times New Roman" w:cs="Times New Roman"/>
          <w:kern w:val="0"/>
          <w:sz w:val="24"/>
          <w:szCs w:val="24"/>
          <w:lang w:eastAsia="en-IN" w:bidi="hi-IN"/>
          <w14:ligatures w14:val="none"/>
        </w:rPr>
        <w:t xml:space="preserve">. It reflects the </w:t>
      </w:r>
      <w:r w:rsidRPr="00CE7901">
        <w:rPr>
          <w:rFonts w:ascii="Times New Roman" w:eastAsia="Times New Roman" w:hAnsi="Times New Roman" w:cs="Times New Roman"/>
          <w:b/>
          <w:bCs/>
          <w:kern w:val="0"/>
          <w:sz w:val="24"/>
          <w:szCs w:val="24"/>
          <w:lang w:eastAsia="en-IN" w:bidi="hi-IN"/>
          <w14:ligatures w14:val="none"/>
        </w:rPr>
        <w:t>latest labour law changes and compliance essentials in India</w:t>
      </w:r>
      <w:r w:rsidRPr="00CE7901">
        <w:rPr>
          <w:rFonts w:ascii="Times New Roman" w:eastAsia="Times New Roman" w:hAnsi="Times New Roman" w:cs="Times New Roman"/>
          <w:kern w:val="0"/>
          <w:sz w:val="24"/>
          <w:szCs w:val="24"/>
          <w:lang w:eastAsia="en-IN" w:bidi="hi-IN"/>
          <w14:ligatures w14:val="none"/>
        </w:rPr>
        <w:t>.</w:t>
      </w:r>
    </w:p>
    <w:p w14:paraId="5D05334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7687948">
          <v:rect id="_x0000_i1150" style="width:0;height:1.5pt" o:hralign="center" o:hrstd="t" o:hr="t" fillcolor="#a0a0a0" stroked="f"/>
        </w:pict>
      </w:r>
    </w:p>
    <w:p w14:paraId="2B8D9731"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Key Labour Law Updates Employers Must Comply With</w:t>
      </w:r>
    </w:p>
    <w:p w14:paraId="71EE0F8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Critical regulatory changes every employer in India should know and implement</w:t>
      </w:r>
    </w:p>
    <w:p w14:paraId="54D7DC3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India’s labour law framework has recently undergone one of its most significant transformations in decades. The Government has implemented four consolidated labour codes that replace 29 older labour laws, while also introducing new rules on wages, social security, working conditions, and industrial relations. Employers need to be aware of these updates because they affect everything from hiring and contracts to payroll, employee benefits, workplace safety, and statutory compliance deadlines. </w:t>
      </w:r>
    </w:p>
    <w:p w14:paraId="7827AF72"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article outlines key labour law developments and practical compliance requirements that employers must focus on.</w:t>
      </w:r>
    </w:p>
    <w:p w14:paraId="2582B29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E0186CA">
          <v:rect id="_x0000_i1151" style="width:0;height:1.5pt" o:hralign="center" o:hrstd="t" o:hr="t" fillcolor="#a0a0a0" stroked="f"/>
        </w:pict>
      </w:r>
    </w:p>
    <w:p w14:paraId="2209D5DF"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6E5E9A62" w14:textId="77777777" w:rsidR="00CE7901" w:rsidRPr="00CE7901" w:rsidRDefault="00CE790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Transition to Four Unified Labour Codes</w:t>
      </w:r>
    </w:p>
    <w:p w14:paraId="3E55A1A8" w14:textId="77777777" w:rsidR="00CE7901" w:rsidRPr="00CE7901" w:rsidRDefault="00CE790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Expanded Workforce Coverage and Wages</w:t>
      </w:r>
    </w:p>
    <w:p w14:paraId="76276DD7" w14:textId="77777777" w:rsidR="00CE7901" w:rsidRPr="00CE7901" w:rsidRDefault="00CE790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Social Security and Employee Benefits</w:t>
      </w:r>
    </w:p>
    <w:p w14:paraId="61ADB9B4" w14:textId="77777777" w:rsidR="00CE7901" w:rsidRPr="00CE7901" w:rsidRDefault="00CE790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HR Documentation and Workplace Administration</w:t>
      </w:r>
    </w:p>
    <w:p w14:paraId="60BA1E1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pict w14:anchorId="2B9CBFBC">
          <v:rect id="_x0000_i1152" style="width:0;height:1.5pt" o:hralign="center" o:hrstd="t" o:hr="t" fillcolor="#a0a0a0" stroked="f"/>
        </w:pict>
      </w:r>
    </w:p>
    <w:p w14:paraId="5F21EB57"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Transition to Four Unified Labour Codes</w:t>
      </w:r>
    </w:p>
    <w:p w14:paraId="334E5A4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From </w:t>
      </w:r>
      <w:r w:rsidRPr="00CE7901">
        <w:rPr>
          <w:rFonts w:ascii="Times New Roman" w:eastAsia="Times New Roman" w:hAnsi="Times New Roman" w:cs="Times New Roman"/>
          <w:b/>
          <w:bCs/>
          <w:kern w:val="0"/>
          <w:sz w:val="24"/>
          <w:szCs w:val="24"/>
          <w:lang w:eastAsia="en-IN" w:bidi="hi-IN"/>
          <w14:ligatures w14:val="none"/>
        </w:rPr>
        <w:t>21 November 2025</w:t>
      </w:r>
      <w:r w:rsidRPr="00CE7901">
        <w:rPr>
          <w:rFonts w:ascii="Times New Roman" w:eastAsia="Times New Roman" w:hAnsi="Times New Roman" w:cs="Times New Roman"/>
          <w:kern w:val="0"/>
          <w:sz w:val="24"/>
          <w:szCs w:val="24"/>
          <w:lang w:eastAsia="en-IN" w:bidi="hi-IN"/>
          <w14:ligatures w14:val="none"/>
        </w:rPr>
        <w:t xml:space="preserve">, India has officially replaced 29 central labour laws with </w:t>
      </w:r>
      <w:r w:rsidRPr="00CE7901">
        <w:rPr>
          <w:rFonts w:ascii="Times New Roman" w:eastAsia="Times New Roman" w:hAnsi="Times New Roman" w:cs="Times New Roman"/>
          <w:b/>
          <w:bCs/>
          <w:kern w:val="0"/>
          <w:sz w:val="24"/>
          <w:szCs w:val="24"/>
          <w:lang w:eastAsia="en-IN" w:bidi="hi-IN"/>
          <w14:ligatures w14:val="none"/>
        </w:rPr>
        <w:t>four major labour codes</w:t>
      </w:r>
      <w:r w:rsidRPr="00CE7901">
        <w:rPr>
          <w:rFonts w:ascii="Times New Roman" w:eastAsia="Times New Roman" w:hAnsi="Times New Roman" w:cs="Times New Roman"/>
          <w:kern w:val="0"/>
          <w:sz w:val="24"/>
          <w:szCs w:val="24"/>
          <w:lang w:eastAsia="en-IN" w:bidi="hi-IN"/>
          <w14:ligatures w14:val="none"/>
        </w:rPr>
        <w:t xml:space="preserve"> — the Code on Wages, the Industrial Relations Code, the Social Security Code, and the Occupational Safety, Health &amp; Working Conditions Code. These codes aim to simplify compliance by streamlining different provisions under a unified framework. Employers must now align their HR, payroll, and compliance systems with these codes, even as supporting rules are being finalized by central and state authorities. </w:t>
      </w:r>
    </w:p>
    <w:p w14:paraId="5FE9F7F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This fundamental shift impacts how wages are defined, how employers hire and manage workers, and how compliance is reported.</w:t>
      </w:r>
    </w:p>
    <w:p w14:paraId="2DDA6B9D"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7746CA9">
          <v:rect id="_x0000_i1153" style="width:0;height:1.5pt" o:hralign="center" o:hrstd="t" o:hr="t" fillcolor="#a0a0a0" stroked="f"/>
        </w:pict>
      </w:r>
    </w:p>
    <w:p w14:paraId="2F5F384F"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Expanded Workforce Coverage and Wages</w:t>
      </w:r>
    </w:p>
    <w:p w14:paraId="72FFF31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The new labour regime introduces a </w:t>
      </w:r>
      <w:r w:rsidRPr="00CE7901">
        <w:rPr>
          <w:rFonts w:ascii="Times New Roman" w:eastAsia="Times New Roman" w:hAnsi="Times New Roman" w:cs="Times New Roman"/>
          <w:b/>
          <w:bCs/>
          <w:kern w:val="0"/>
          <w:sz w:val="24"/>
          <w:szCs w:val="24"/>
          <w:lang w:eastAsia="en-IN" w:bidi="hi-IN"/>
          <w14:ligatures w14:val="none"/>
        </w:rPr>
        <w:t>standard definition of “wages”</w:t>
      </w:r>
      <w:r w:rsidRPr="00CE7901">
        <w:rPr>
          <w:rFonts w:ascii="Times New Roman" w:eastAsia="Times New Roman" w:hAnsi="Times New Roman" w:cs="Times New Roman"/>
          <w:kern w:val="0"/>
          <w:sz w:val="24"/>
          <w:szCs w:val="24"/>
          <w:lang w:eastAsia="en-IN" w:bidi="hi-IN"/>
          <w14:ligatures w14:val="none"/>
        </w:rPr>
        <w:t xml:space="preserve"> across all laws, which directly affects payroll structuring, overtime, PF, gratuity, and bonus calculations. Fixed-term employment has been legally recognised, and those workers are now entitled to benefits similar to permanent employees — including gratuity after just one year of service. Employers should revisit compensation structures and contract terms to ensure compliance with these definitions and entitlements.</w:t>
      </w:r>
    </w:p>
    <w:p w14:paraId="601E4CC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Minimum wages now apply universally across sectors, and higher overtime rates must be paid when employees work beyond regulated hours. </w:t>
      </w:r>
    </w:p>
    <w:p w14:paraId="0574D680"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08794F50">
          <v:rect id="_x0000_i1154" style="width:0;height:1.5pt" o:hralign="center" o:hrstd="t" o:hr="t" fillcolor="#a0a0a0" stroked="f"/>
        </w:pict>
      </w:r>
    </w:p>
    <w:p w14:paraId="6E559C4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Social Security and Employee Benefits</w:t>
      </w:r>
    </w:p>
    <w:p w14:paraId="655A31D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One of the most impactful updates under the new Social Security Code is the </w:t>
      </w:r>
      <w:r w:rsidRPr="00CE7901">
        <w:rPr>
          <w:rFonts w:ascii="Times New Roman" w:eastAsia="Times New Roman" w:hAnsi="Times New Roman" w:cs="Times New Roman"/>
          <w:b/>
          <w:bCs/>
          <w:kern w:val="0"/>
          <w:sz w:val="24"/>
          <w:szCs w:val="24"/>
          <w:lang w:eastAsia="en-IN" w:bidi="hi-IN"/>
          <w14:ligatures w14:val="none"/>
        </w:rPr>
        <w:t>expanded coverage of social security benefits to gig workers, platform workers, and informal sector employees</w:t>
      </w:r>
      <w:r w:rsidRPr="00CE7901">
        <w:rPr>
          <w:rFonts w:ascii="Times New Roman" w:eastAsia="Times New Roman" w:hAnsi="Times New Roman" w:cs="Times New Roman"/>
          <w:kern w:val="0"/>
          <w:sz w:val="24"/>
          <w:szCs w:val="24"/>
          <w:lang w:eastAsia="en-IN" w:bidi="hi-IN"/>
          <w14:ligatures w14:val="none"/>
        </w:rPr>
        <w:t xml:space="preserve">. Employers and aggregators engaging such workers must document contracts correctly and make required contributions, even if these individuals are not traditional full-time employees. </w:t>
      </w:r>
    </w:p>
    <w:p w14:paraId="50367598"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Additionally, statutory benefits such as provident fund, ESI, annual health checks for workers over a certain age, and maternity benefits have been clarified — requiring employers to update their payroll and HR compliance systems. </w:t>
      </w:r>
    </w:p>
    <w:p w14:paraId="544A316B"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0E46137">
          <v:rect id="_x0000_i1155" style="width:0;height:1.5pt" o:hralign="center" o:hrstd="t" o:hr="t" fillcolor="#a0a0a0" stroked="f"/>
        </w:pict>
      </w:r>
    </w:p>
    <w:p w14:paraId="3D56B09C"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HR Documentation and Workplace Administration</w:t>
      </w:r>
    </w:p>
    <w:p w14:paraId="41C2293D"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 xml:space="preserve">Under the new labour laws, </w:t>
      </w:r>
      <w:r w:rsidRPr="00CE7901">
        <w:rPr>
          <w:rFonts w:ascii="Times New Roman" w:eastAsia="Times New Roman" w:hAnsi="Times New Roman" w:cs="Times New Roman"/>
          <w:b/>
          <w:bCs/>
          <w:kern w:val="0"/>
          <w:sz w:val="24"/>
          <w:szCs w:val="24"/>
          <w:lang w:eastAsia="en-IN" w:bidi="hi-IN"/>
          <w14:ligatures w14:val="none"/>
        </w:rPr>
        <w:t>formal appointment letters are mandatory for all employees</w:t>
      </w:r>
      <w:r w:rsidRPr="00CE7901">
        <w:rPr>
          <w:rFonts w:ascii="Times New Roman" w:eastAsia="Times New Roman" w:hAnsi="Times New Roman" w:cs="Times New Roman"/>
          <w:kern w:val="0"/>
          <w:sz w:val="24"/>
          <w:szCs w:val="24"/>
          <w:lang w:eastAsia="en-IN" w:bidi="hi-IN"/>
          <w14:ligatures w14:val="none"/>
        </w:rPr>
        <w:t>, outlining roles, wages, work hours, and entitlements. This improves transparency and ensures basic statutory documentation is in place from the first day of employment.</w:t>
      </w:r>
    </w:p>
    <w:p w14:paraId="50B4D77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Employers also need to </w:t>
      </w:r>
      <w:r w:rsidRPr="00CE7901">
        <w:rPr>
          <w:rFonts w:ascii="Times New Roman" w:eastAsia="Times New Roman" w:hAnsi="Times New Roman" w:cs="Times New Roman"/>
          <w:b/>
          <w:bCs/>
          <w:kern w:val="0"/>
          <w:sz w:val="24"/>
          <w:szCs w:val="24"/>
          <w:lang w:eastAsia="en-IN" w:bidi="hi-IN"/>
          <w14:ligatures w14:val="none"/>
        </w:rPr>
        <w:t>enhance workplace policies</w:t>
      </w:r>
      <w:r w:rsidRPr="00CE7901">
        <w:rPr>
          <w:rFonts w:ascii="Times New Roman" w:eastAsia="Times New Roman" w:hAnsi="Times New Roman" w:cs="Times New Roman"/>
          <w:kern w:val="0"/>
          <w:sz w:val="24"/>
          <w:szCs w:val="24"/>
          <w:lang w:eastAsia="en-IN" w:bidi="hi-IN"/>
          <w14:ligatures w14:val="none"/>
        </w:rPr>
        <w:t xml:space="preserve"> to reflect updated standards for working hours, leave entitlements, overtime payment, and safety conditions. With additional emphasis on occupational safety and health, internal HR controls and reporting systems must be reviewed to align with the Compliance Dashboard and digital reporting expectations that are being rolled out by various state governments. </w:t>
      </w:r>
    </w:p>
    <w:p w14:paraId="44BA9C97"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4725AD0">
          <v:rect id="_x0000_i1156" style="width:0;height:1.5pt" o:hralign="center" o:hrstd="t" o:hr="t" fillcolor="#a0a0a0" stroked="f"/>
        </w:pict>
      </w:r>
    </w:p>
    <w:p w14:paraId="461614B6"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58256B5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 recent overhaul of labour laws in India represents a major update that affects nearly all aspects of employer compliance — from payroll and benefits to contracts and workplace safety. Staying updated and aligned with these changes is not just a legal obligation but a strategic step to foster a fair, transparent, and growth-oriented workplace.</w:t>
      </w:r>
    </w:p>
    <w:p w14:paraId="2E9512E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helps employers navigate the complexities of the new labour law framework with expert compliance advisory, review of HR policies, payroll structuring support, and ongoing statutory compliance monitoring. Our tailored solutions help businesses implement changes accurately, reduce risk, and maintain strong employer-employee governance with confidence.</w:t>
      </w:r>
    </w:p>
    <w:p w14:paraId="2801DC6A"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7212C39D">
          <v:rect id="_x0000_i1157" style="width:0;height:1.5pt" o:hralign="center" o:hrstd="t" o:hr="t" fillcolor="#a0a0a0" stroked="f"/>
        </w:pict>
      </w:r>
    </w:p>
    <w:p w14:paraId="6A719B75"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If you’d like, I can also prepare:</w:t>
      </w:r>
    </w:p>
    <w:p w14:paraId="2365C640" w14:textId="77777777" w:rsidR="00CE7901" w:rsidRPr="00CE7901" w:rsidRDefault="00CE790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A compliance checklist employers can download</w:t>
      </w:r>
    </w:p>
    <w:p w14:paraId="12734A90" w14:textId="77777777" w:rsidR="00CE7901" w:rsidRPr="00CE7901" w:rsidRDefault="00CE790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Industry-specific impacts (IT/ITES, manufacturing, services)</w:t>
      </w:r>
    </w:p>
    <w:p w14:paraId="6C002A76" w14:textId="77777777" w:rsidR="00CE7901" w:rsidRPr="00CE7901" w:rsidRDefault="00CE790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A summary infographic for HR teams</w:t>
      </w:r>
    </w:p>
    <w:p w14:paraId="5D69DAE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Just tell me what you need next </w:t>
      </w:r>
      <w:r w:rsidRPr="00CE7901">
        <w:rPr>
          <w:rFonts w:ascii="Segoe UI Emoji" w:eastAsia="Times New Roman" w:hAnsi="Segoe UI Emoji" w:cs="Segoe UI Emoji"/>
          <w:kern w:val="0"/>
          <w:sz w:val="24"/>
          <w:szCs w:val="24"/>
          <w:lang w:eastAsia="en-IN" w:bidi="hi-IN"/>
          <w14:ligatures w14:val="none"/>
        </w:rPr>
        <w:t>🚀</w:t>
      </w:r>
    </w:p>
    <w:p w14:paraId="40FF3791" w14:textId="77777777" w:rsidR="00CE7901" w:rsidRPr="00CE7901" w:rsidRDefault="00CE7901" w:rsidP="00CE7901">
      <w:pPr>
        <w:spacing w:after="0"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Regulatory Updates Every Business Should Watch This Year</w:t>
      </w:r>
    </w:p>
    <w:p w14:paraId="1A038E3E"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Here’s your </w:t>
      </w:r>
      <w:r w:rsidRPr="00CE7901">
        <w:rPr>
          <w:rFonts w:ascii="Times New Roman" w:eastAsia="Times New Roman" w:hAnsi="Times New Roman" w:cs="Times New Roman"/>
          <w:b/>
          <w:bCs/>
          <w:kern w:val="0"/>
          <w:sz w:val="24"/>
          <w:szCs w:val="24"/>
          <w:lang w:eastAsia="en-IN" w:bidi="hi-IN"/>
          <w14:ligatures w14:val="none"/>
        </w:rPr>
        <w:t>website-ready blog content</w:t>
      </w:r>
      <w:r w:rsidRPr="00CE7901">
        <w:rPr>
          <w:rFonts w:ascii="Times New Roman" w:eastAsia="Times New Roman" w:hAnsi="Times New Roman" w:cs="Times New Roman"/>
          <w:kern w:val="0"/>
          <w:sz w:val="24"/>
          <w:szCs w:val="24"/>
          <w:lang w:eastAsia="en-IN" w:bidi="hi-IN"/>
          <w14:ligatures w14:val="none"/>
        </w:rPr>
        <w:t xml:space="preserve"> on </w:t>
      </w:r>
      <w:r w:rsidRPr="00CE7901">
        <w:rPr>
          <w:rFonts w:ascii="Times New Roman" w:eastAsia="Times New Roman" w:hAnsi="Times New Roman" w:cs="Times New Roman"/>
          <w:b/>
          <w:bCs/>
          <w:kern w:val="0"/>
          <w:sz w:val="24"/>
          <w:szCs w:val="24"/>
          <w:lang w:eastAsia="en-IN" w:bidi="hi-IN"/>
          <w14:ligatures w14:val="none"/>
        </w:rPr>
        <w:t>“Regulatory Updates Every Business Should Watch This Year”</w:t>
      </w:r>
      <w:r w:rsidRPr="00CE7901">
        <w:rPr>
          <w:rFonts w:ascii="Times New Roman" w:eastAsia="Times New Roman" w:hAnsi="Times New Roman" w:cs="Times New Roman"/>
          <w:kern w:val="0"/>
          <w:sz w:val="24"/>
          <w:szCs w:val="24"/>
          <w:lang w:eastAsia="en-IN" w:bidi="hi-IN"/>
          <w14:ligatures w14:val="none"/>
        </w:rPr>
        <w:t xml:space="preserve"> — written in a clean and professional format with </w:t>
      </w:r>
      <w:r w:rsidRPr="00CE7901">
        <w:rPr>
          <w:rFonts w:ascii="Times New Roman" w:eastAsia="Times New Roman" w:hAnsi="Times New Roman" w:cs="Times New Roman"/>
          <w:b/>
          <w:bCs/>
          <w:kern w:val="0"/>
          <w:sz w:val="24"/>
          <w:szCs w:val="24"/>
          <w:lang w:eastAsia="en-IN" w:bidi="hi-IN"/>
          <w14:ligatures w14:val="none"/>
        </w:rPr>
        <w:t>main heading + sub-heading</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4 table of contents items</w:t>
      </w:r>
      <w:r w:rsidRPr="00CE7901">
        <w:rPr>
          <w:rFonts w:ascii="Times New Roman" w:eastAsia="Times New Roman" w:hAnsi="Times New Roman" w:cs="Times New Roman"/>
          <w:kern w:val="0"/>
          <w:sz w:val="24"/>
          <w:szCs w:val="24"/>
          <w:lang w:eastAsia="en-IN" w:bidi="hi-IN"/>
          <w14:ligatures w14:val="none"/>
        </w:rPr>
        <w:t xml:space="preserve">, </w:t>
      </w:r>
      <w:r w:rsidRPr="00CE7901">
        <w:rPr>
          <w:rFonts w:ascii="Times New Roman" w:eastAsia="Times New Roman" w:hAnsi="Times New Roman" w:cs="Times New Roman"/>
          <w:b/>
          <w:bCs/>
          <w:kern w:val="0"/>
          <w:sz w:val="24"/>
          <w:szCs w:val="24"/>
          <w:lang w:eastAsia="en-IN" w:bidi="hi-IN"/>
          <w14:ligatures w14:val="none"/>
        </w:rPr>
        <w:t>small paragraph style</w:t>
      </w:r>
      <w:r w:rsidRPr="00CE7901">
        <w:rPr>
          <w:rFonts w:ascii="Times New Roman" w:eastAsia="Times New Roman" w:hAnsi="Times New Roman" w:cs="Times New Roman"/>
          <w:kern w:val="0"/>
          <w:sz w:val="24"/>
          <w:szCs w:val="24"/>
          <w:lang w:eastAsia="en-IN" w:bidi="hi-IN"/>
          <w14:ligatures w14:val="none"/>
        </w:rPr>
        <w:t xml:space="preserve">, and a </w:t>
      </w:r>
      <w:r w:rsidRPr="00CE7901">
        <w:rPr>
          <w:rFonts w:ascii="Times New Roman" w:eastAsia="Times New Roman" w:hAnsi="Times New Roman" w:cs="Times New Roman"/>
          <w:b/>
          <w:bCs/>
          <w:kern w:val="0"/>
          <w:sz w:val="24"/>
          <w:szCs w:val="24"/>
          <w:lang w:eastAsia="en-IN" w:bidi="hi-IN"/>
          <w14:ligatures w14:val="none"/>
        </w:rPr>
        <w:t>conclusion referencing Karunesh Kumar &amp; Associates</w:t>
      </w:r>
      <w:r w:rsidRPr="00CE7901">
        <w:rPr>
          <w:rFonts w:ascii="Times New Roman" w:eastAsia="Times New Roman" w:hAnsi="Times New Roman" w:cs="Times New Roman"/>
          <w:kern w:val="0"/>
          <w:sz w:val="24"/>
          <w:szCs w:val="24"/>
          <w:lang w:eastAsia="en-IN" w:bidi="hi-IN"/>
          <w14:ligatures w14:val="none"/>
        </w:rPr>
        <w:t>.</w:t>
      </w:r>
    </w:p>
    <w:p w14:paraId="1574AED4"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54E74702">
          <v:rect id="_x0000_i1158" style="width:0;height:1.5pt" o:hralign="center" o:hrstd="t" o:hr="t" fillcolor="#a0a0a0" stroked="f"/>
        </w:pict>
      </w:r>
    </w:p>
    <w:p w14:paraId="3863A760"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Regulatory Updates Every Business Should Watch This Year</w:t>
      </w:r>
    </w:p>
    <w:p w14:paraId="6218D5BB"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lastRenderedPageBreak/>
        <w:t>Key legal and policy shifts that could affect operations, compliance, and growth</w:t>
      </w:r>
    </w:p>
    <w:p w14:paraId="6DCC4830"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In an evolving business environment, regulatory changes can significantly impact company operations, tax planning, reporting requirements, and compliance obligations. This year is shaping up to bring a range of updates from tax law reforms to corporate, GST, and labour compliance adjustments. Proactively understanding these developments helps businesses stay compliant, optimize processes, and make strategic decisions with confidence.</w:t>
      </w:r>
    </w:p>
    <w:p w14:paraId="50FA50C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Below, we cover the most important updates that business owners and leaders should watch closely.</w:t>
      </w:r>
    </w:p>
    <w:p w14:paraId="2DFA8996"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9C03FF">
          <v:rect id="_x0000_i1159" style="width:0;height:1.5pt" o:hralign="center" o:hrstd="t" o:hr="t" fillcolor="#a0a0a0" stroked="f"/>
        </w:pict>
      </w:r>
    </w:p>
    <w:p w14:paraId="7F7D1369"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Table of Contents</w:t>
      </w:r>
    </w:p>
    <w:p w14:paraId="7C5E8DC4" w14:textId="77777777" w:rsidR="00CE7901" w:rsidRPr="00CE7901" w:rsidRDefault="00CE790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Major Tax Law and Budget-Driven Reforms</w:t>
      </w:r>
    </w:p>
    <w:p w14:paraId="52718453" w14:textId="77777777" w:rsidR="00CE7901" w:rsidRPr="00CE7901" w:rsidRDefault="00CE790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GST Modernisation and GST 2.0</w:t>
      </w:r>
    </w:p>
    <w:p w14:paraId="67EE422F" w14:textId="77777777" w:rsidR="00CE7901" w:rsidRPr="00CE7901" w:rsidRDefault="00CE790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Corporate Law and Compliance Revisions</w:t>
      </w:r>
    </w:p>
    <w:p w14:paraId="3A6E03B4" w14:textId="77777777" w:rsidR="00CE7901" w:rsidRPr="00CE7901" w:rsidRDefault="00CE790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Data Protection and Digital Regulation Trends</w:t>
      </w:r>
    </w:p>
    <w:p w14:paraId="2990E92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7523989">
          <v:rect id="_x0000_i1160" style="width:0;height:1.5pt" o:hralign="center" o:hrstd="t" o:hr="t" fillcolor="#a0a0a0" stroked="f"/>
        </w:pict>
      </w:r>
    </w:p>
    <w:p w14:paraId="374E6CEB"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1. Major Tax Law and Budget-Driven Reforms</w:t>
      </w:r>
    </w:p>
    <w:p w14:paraId="56B539B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This year is expected to see sweeping changes in tax compliance and law. The </w:t>
      </w:r>
      <w:r w:rsidRPr="00CE7901">
        <w:rPr>
          <w:rFonts w:ascii="Times New Roman" w:eastAsia="Times New Roman" w:hAnsi="Times New Roman" w:cs="Times New Roman"/>
          <w:b/>
          <w:bCs/>
          <w:kern w:val="0"/>
          <w:sz w:val="24"/>
          <w:szCs w:val="24"/>
          <w:lang w:eastAsia="en-IN" w:bidi="hi-IN"/>
          <w14:ligatures w14:val="none"/>
        </w:rPr>
        <w:t>Income-tax Act, 2025</w:t>
      </w:r>
      <w:r w:rsidRPr="00CE7901">
        <w:rPr>
          <w:rFonts w:ascii="Times New Roman" w:eastAsia="Times New Roman" w:hAnsi="Times New Roman" w:cs="Times New Roman"/>
          <w:kern w:val="0"/>
          <w:sz w:val="24"/>
          <w:szCs w:val="24"/>
          <w:lang w:eastAsia="en-IN" w:bidi="hi-IN"/>
          <w14:ligatures w14:val="none"/>
        </w:rPr>
        <w:t xml:space="preserve">, which replaces the older tax statute and aims to modernise tax provisions, is scheduled to come into force from </w:t>
      </w:r>
      <w:r w:rsidRPr="00CE7901">
        <w:rPr>
          <w:rFonts w:ascii="Times New Roman" w:eastAsia="Times New Roman" w:hAnsi="Times New Roman" w:cs="Times New Roman"/>
          <w:b/>
          <w:bCs/>
          <w:kern w:val="0"/>
          <w:sz w:val="24"/>
          <w:szCs w:val="24"/>
          <w:lang w:eastAsia="en-IN" w:bidi="hi-IN"/>
          <w14:ligatures w14:val="none"/>
        </w:rPr>
        <w:t>1 April 2026</w:t>
      </w:r>
      <w:r w:rsidRPr="00CE7901">
        <w:rPr>
          <w:rFonts w:ascii="Times New Roman" w:eastAsia="Times New Roman" w:hAnsi="Times New Roman" w:cs="Times New Roman"/>
          <w:kern w:val="0"/>
          <w:sz w:val="24"/>
          <w:szCs w:val="24"/>
          <w:lang w:eastAsia="en-IN" w:bidi="hi-IN"/>
          <w14:ligatures w14:val="none"/>
        </w:rPr>
        <w:t xml:space="preserve">. It focuses on simplifying compliance, reducing litigation, and aligning India’s tax system with global best practices, including digital assessments and anti-avoidance tools. </w:t>
      </w:r>
    </w:p>
    <w:p w14:paraId="017483E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Additionally, the </w:t>
      </w:r>
      <w:r w:rsidRPr="00CE7901">
        <w:rPr>
          <w:rFonts w:ascii="Times New Roman" w:eastAsia="Times New Roman" w:hAnsi="Times New Roman" w:cs="Times New Roman"/>
          <w:b/>
          <w:bCs/>
          <w:kern w:val="0"/>
          <w:sz w:val="24"/>
          <w:szCs w:val="24"/>
          <w:lang w:eastAsia="en-IN" w:bidi="hi-IN"/>
          <w14:ligatures w14:val="none"/>
        </w:rPr>
        <w:t>Union Budget 2026-27</w:t>
      </w:r>
      <w:r w:rsidRPr="00CE7901">
        <w:rPr>
          <w:rFonts w:ascii="Times New Roman" w:eastAsia="Times New Roman" w:hAnsi="Times New Roman" w:cs="Times New Roman"/>
          <w:kern w:val="0"/>
          <w:sz w:val="24"/>
          <w:szCs w:val="24"/>
          <w:lang w:eastAsia="en-IN" w:bidi="hi-IN"/>
          <w14:ligatures w14:val="none"/>
        </w:rPr>
        <w:t xml:space="preserve"> emphasised ease of doing business, digitisation, and tax certainty, with proposals to rationalise corporate tax provisions, revise TCS/STT rates, and introduce safe harbour and transfer pricing reforms. </w:t>
      </w:r>
    </w:p>
    <w:p w14:paraId="6DF57EB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These tax reforms will be crucial for businesses to plan their compliance calendars and cash flow strategies this year.</w:t>
      </w:r>
    </w:p>
    <w:p w14:paraId="7E0A78EF"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387605D3">
          <v:rect id="_x0000_i1161" style="width:0;height:1.5pt" o:hralign="center" o:hrstd="t" o:hr="t" fillcolor="#a0a0a0" stroked="f"/>
        </w:pict>
      </w:r>
    </w:p>
    <w:p w14:paraId="72CE616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2. GST Modernisation and GST 2.0</w:t>
      </w:r>
    </w:p>
    <w:p w14:paraId="727AD07A"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Indirect tax compliance is also evolving. The upgraded </w:t>
      </w:r>
      <w:r w:rsidRPr="00CE7901">
        <w:rPr>
          <w:rFonts w:ascii="Times New Roman" w:eastAsia="Times New Roman" w:hAnsi="Times New Roman" w:cs="Times New Roman"/>
          <w:b/>
          <w:bCs/>
          <w:kern w:val="0"/>
          <w:sz w:val="24"/>
          <w:szCs w:val="24"/>
          <w:lang w:eastAsia="en-IN" w:bidi="hi-IN"/>
          <w14:ligatures w14:val="none"/>
        </w:rPr>
        <w:t>GST 2.0</w:t>
      </w:r>
      <w:r w:rsidRPr="00CE7901">
        <w:rPr>
          <w:rFonts w:ascii="Times New Roman" w:eastAsia="Times New Roman" w:hAnsi="Times New Roman" w:cs="Times New Roman"/>
          <w:kern w:val="0"/>
          <w:sz w:val="24"/>
          <w:szCs w:val="24"/>
          <w:lang w:eastAsia="en-IN" w:bidi="hi-IN"/>
          <w14:ligatures w14:val="none"/>
        </w:rPr>
        <w:t xml:space="preserve"> framework — launched in </w:t>
      </w:r>
      <w:r w:rsidRPr="00CE7901">
        <w:rPr>
          <w:rFonts w:ascii="Times New Roman" w:eastAsia="Times New Roman" w:hAnsi="Times New Roman" w:cs="Times New Roman"/>
          <w:b/>
          <w:bCs/>
          <w:kern w:val="0"/>
          <w:sz w:val="24"/>
          <w:szCs w:val="24"/>
          <w:lang w:eastAsia="en-IN" w:bidi="hi-IN"/>
          <w14:ligatures w14:val="none"/>
        </w:rPr>
        <w:t>September 2025</w:t>
      </w:r>
      <w:r w:rsidRPr="00CE7901">
        <w:rPr>
          <w:rFonts w:ascii="Times New Roman" w:eastAsia="Times New Roman" w:hAnsi="Times New Roman" w:cs="Times New Roman"/>
          <w:kern w:val="0"/>
          <w:sz w:val="24"/>
          <w:szCs w:val="24"/>
          <w:lang w:eastAsia="en-IN" w:bidi="hi-IN"/>
          <w14:ligatures w14:val="none"/>
        </w:rPr>
        <w:t xml:space="preserve"> — continues to roll out enhancements aimed at simplifying the structure, lowering compliance burdens, and expanding digital integrations like automated reconciliation and API-based reporting systems. </w:t>
      </w:r>
    </w:p>
    <w:p w14:paraId="6C9CDD7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lastRenderedPageBreak/>
        <w:t xml:space="preserve">At the same time, regular GST notifications and council decisions affecting e-invoicing, input tax credit eligibility, and portal authentication requirements are expected throughout 2026. </w:t>
      </w:r>
    </w:p>
    <w:p w14:paraId="58E915E4"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Staying updated on these GST developments will help businesses avoid credit denials, interest, and penalties.</w:t>
      </w:r>
    </w:p>
    <w:p w14:paraId="00F9A8D1"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22CA4D51">
          <v:rect id="_x0000_i1162" style="width:0;height:1.5pt" o:hralign="center" o:hrstd="t" o:hr="t" fillcolor="#a0a0a0" stroked="f"/>
        </w:pict>
      </w:r>
    </w:p>
    <w:p w14:paraId="04CE1D5D"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3. Corporate Law and Compliance Revisions</w:t>
      </w:r>
    </w:p>
    <w:p w14:paraId="72493E8B"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Corporate governance and compliance continue to undergo reform. Amendments to merger frameworks allow faster and broader use of fast-track merger provisions for eligible companies, reducing dependence on tribunal approvals. </w:t>
      </w:r>
    </w:p>
    <w:p w14:paraId="7EF143F3"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Regulators are also focusing on ease-of-doing-business policies — including revisions in compliance timelines, rationalisation of minor offences through bills like the </w:t>
      </w:r>
      <w:r w:rsidRPr="00CE7901">
        <w:rPr>
          <w:rFonts w:ascii="Times New Roman" w:eastAsia="Times New Roman" w:hAnsi="Times New Roman" w:cs="Times New Roman"/>
          <w:b/>
          <w:bCs/>
          <w:kern w:val="0"/>
          <w:sz w:val="24"/>
          <w:szCs w:val="24"/>
          <w:lang w:eastAsia="en-IN" w:bidi="hi-IN"/>
          <w14:ligatures w14:val="none"/>
        </w:rPr>
        <w:t>Jan Vishwas Bill 2.0</w:t>
      </w:r>
      <w:r w:rsidRPr="00CE7901">
        <w:rPr>
          <w:rFonts w:ascii="Times New Roman" w:eastAsia="Times New Roman" w:hAnsi="Times New Roman" w:cs="Times New Roman"/>
          <w:kern w:val="0"/>
          <w:sz w:val="24"/>
          <w:szCs w:val="24"/>
          <w:lang w:eastAsia="en-IN" w:bidi="hi-IN"/>
          <w14:ligatures w14:val="none"/>
        </w:rPr>
        <w:t xml:space="preserve">, and enhanced digitisation of filings. </w:t>
      </w:r>
    </w:p>
    <w:p w14:paraId="08C8BFFC"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For businesses, these changes affect how board decisions, filings, and corporate restructurings are planned and executed.</w:t>
      </w:r>
    </w:p>
    <w:p w14:paraId="1879E005"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604D1DA">
          <v:rect id="_x0000_i1163" style="width:0;height:1.5pt" o:hralign="center" o:hrstd="t" o:hr="t" fillcolor="#a0a0a0" stroked="f"/>
        </w:pict>
      </w:r>
    </w:p>
    <w:p w14:paraId="1693DF82" w14:textId="77777777" w:rsidR="00CE7901" w:rsidRPr="00CE7901" w:rsidRDefault="00CE7901" w:rsidP="00CE79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CE7901">
        <w:rPr>
          <w:rFonts w:ascii="Times New Roman" w:eastAsia="Times New Roman" w:hAnsi="Times New Roman" w:cs="Times New Roman"/>
          <w:b/>
          <w:bCs/>
          <w:kern w:val="0"/>
          <w:sz w:val="36"/>
          <w:szCs w:val="36"/>
          <w:lang w:eastAsia="en-IN" w:bidi="hi-IN"/>
          <w14:ligatures w14:val="none"/>
        </w:rPr>
        <w:t>4. Data Protection and Digital Regulation Trends</w:t>
      </w:r>
    </w:p>
    <w:p w14:paraId="41F240D7"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As digital transformation accelerates, data privacy and digital compliance are rising on the regulatory agenda. Discussions around tightening data protection laws and shortening compliance timelines under upcoming regulatory frameworks are underway, especially for tech and data-driven businesses. </w:t>
      </w:r>
    </w:p>
    <w:p w14:paraId="05AE3DF1"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 xml:space="preserve">Additionally, global and domestic compliance trends — such as anti-bribery frameworks and expanded ESG reporting requirements — are influencing how companies across sectors approach internal controls and disclosures. </w:t>
      </w:r>
    </w:p>
    <w:p w14:paraId="088B051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Companies processing personal data, deploying AI, or operating in international markets should factor in these trends when shaping governance and compliance strategies.</w:t>
      </w:r>
    </w:p>
    <w:p w14:paraId="58501D13" w14:textId="77777777" w:rsidR="00CE7901" w:rsidRPr="00CE7901" w:rsidRDefault="00000000" w:rsidP="00CE7901">
      <w:pPr>
        <w:spacing w:after="0"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pict w14:anchorId="41F35F3A">
          <v:rect id="_x0000_i1164" style="width:0;height:1.5pt" o:hralign="center" o:hrstd="t" o:hr="t" fillcolor="#a0a0a0" stroked="f"/>
        </w:pict>
      </w:r>
    </w:p>
    <w:p w14:paraId="14783F31" w14:textId="77777777" w:rsidR="00CE7901" w:rsidRPr="00CE7901" w:rsidRDefault="00CE7901" w:rsidP="00CE79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CE7901">
        <w:rPr>
          <w:rFonts w:ascii="Times New Roman" w:eastAsia="Times New Roman" w:hAnsi="Times New Roman" w:cs="Times New Roman"/>
          <w:b/>
          <w:bCs/>
          <w:kern w:val="0"/>
          <w:sz w:val="27"/>
          <w:szCs w:val="27"/>
          <w:lang w:eastAsia="en-IN" w:bidi="hi-IN"/>
          <w14:ligatures w14:val="none"/>
        </w:rPr>
        <w:t>Conclusion</w:t>
      </w:r>
    </w:p>
    <w:p w14:paraId="641CF3BF"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kern w:val="0"/>
          <w:sz w:val="24"/>
          <w:szCs w:val="24"/>
          <w:lang w:eastAsia="en-IN" w:bidi="hi-IN"/>
          <w14:ligatures w14:val="none"/>
        </w:rPr>
        <w:t>Regulatory updates this year span tax law modernisation, GST enhancements, corporate law reforms, and digital compliance trends. Keeping pace with these changes is essential not only for legal compliance but also for strategic planning, investor confidence, and operational efficiency.</w:t>
      </w:r>
    </w:p>
    <w:p w14:paraId="45BFC206" w14:textId="77777777" w:rsidR="00CE7901" w:rsidRPr="00CE7901" w:rsidRDefault="00CE7901" w:rsidP="00CE790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CE7901">
        <w:rPr>
          <w:rFonts w:ascii="Times New Roman" w:eastAsia="Times New Roman" w:hAnsi="Times New Roman" w:cs="Times New Roman"/>
          <w:b/>
          <w:bCs/>
          <w:kern w:val="0"/>
          <w:sz w:val="24"/>
          <w:szCs w:val="24"/>
          <w:lang w:eastAsia="en-IN" w:bidi="hi-IN"/>
          <w14:ligatures w14:val="none"/>
        </w:rPr>
        <w:t>Karunesh Kumar &amp; Associates</w:t>
      </w:r>
      <w:r w:rsidRPr="00CE7901">
        <w:rPr>
          <w:rFonts w:ascii="Times New Roman" w:eastAsia="Times New Roman" w:hAnsi="Times New Roman" w:cs="Times New Roman"/>
          <w:kern w:val="0"/>
          <w:sz w:val="24"/>
          <w:szCs w:val="24"/>
          <w:lang w:eastAsia="en-IN" w:bidi="hi-IN"/>
          <w14:ligatures w14:val="none"/>
        </w:rPr>
        <w:t xml:space="preserve"> helps businesses navigate regulatory changes with expert advisory services, compliance reviews, and customised implementation support. Our </w:t>
      </w:r>
      <w:r w:rsidRPr="00CE7901">
        <w:rPr>
          <w:rFonts w:ascii="Times New Roman" w:eastAsia="Times New Roman" w:hAnsi="Times New Roman" w:cs="Times New Roman"/>
          <w:kern w:val="0"/>
          <w:sz w:val="24"/>
          <w:szCs w:val="24"/>
          <w:lang w:eastAsia="en-IN" w:bidi="hi-IN"/>
          <w14:ligatures w14:val="none"/>
        </w:rPr>
        <w:lastRenderedPageBreak/>
        <w:t>proactive guidance ensures that organisations stay updated, compliant, and positioned for growth in a dynamic regulatory environment.</w:t>
      </w:r>
    </w:p>
    <w:p w14:paraId="72873B75" w14:textId="77777777" w:rsidR="00F6130B" w:rsidRDefault="00F6130B"/>
    <w:p w14:paraId="59DA8E0B" w14:textId="77777777" w:rsidR="00AE13F2" w:rsidRDefault="00AE13F2"/>
    <w:p w14:paraId="7332BC73" w14:textId="43D24FCD" w:rsidR="00AE13F2" w:rsidRDefault="00AE13F2">
      <w:r>
        <w:t xml:space="preserve">Reviews </w:t>
      </w:r>
    </w:p>
    <w:p w14:paraId="40A6277E" w14:textId="77777777" w:rsidR="00AE13F2" w:rsidRPr="00AE13F2" w:rsidRDefault="00AE13F2" w:rsidP="00AE13F2">
      <w:pPr>
        <w:shd w:val="clear" w:color="auto" w:fill="FFFFFF"/>
        <w:spacing w:after="0" w:line="240" w:lineRule="auto"/>
        <w:rPr>
          <w:rFonts w:ascii="Roboto" w:eastAsia="Times New Roman" w:hAnsi="Roboto" w:cs="Times New Roman"/>
          <w:color w:val="1A0DAB"/>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begin"/>
      </w:r>
      <w:r w:rsidRPr="00AE13F2">
        <w:rPr>
          <w:rFonts w:ascii="Roboto" w:eastAsia="Times New Roman" w:hAnsi="Roboto" w:cs="Times New Roman"/>
          <w:color w:val="3C4043"/>
          <w:kern w:val="0"/>
          <w:sz w:val="21"/>
          <w:szCs w:val="21"/>
          <w:lang w:eastAsia="en-IN" w:bidi="hi-IN"/>
          <w14:ligatures w14:val="none"/>
        </w:rPr>
        <w:instrText xml:space="preserve"> HYPERLINK "https://www.google.com/maps/contrib/103955404747422844992/reviews?hl=en-IN" </w:instrText>
      </w:r>
      <w:r w:rsidRPr="00AE13F2">
        <w:rPr>
          <w:rFonts w:ascii="Roboto" w:eastAsia="Times New Roman" w:hAnsi="Roboto" w:cs="Times New Roman"/>
          <w:color w:val="3C4043"/>
          <w:kern w:val="0"/>
          <w:sz w:val="21"/>
          <w:szCs w:val="21"/>
          <w:lang w:eastAsia="en-IN" w:bidi="hi-IN"/>
          <w14:ligatures w14:val="none"/>
        </w:rPr>
        <w:fldChar w:fldCharType="separate"/>
      </w:r>
    </w:p>
    <w:p w14:paraId="4145EB09" w14:textId="77777777" w:rsidR="00AE13F2" w:rsidRPr="00AE13F2" w:rsidRDefault="00AE13F2" w:rsidP="00AE13F2">
      <w:pPr>
        <w:shd w:val="clear" w:color="auto" w:fill="FFFFFF"/>
        <w:spacing w:after="0" w:line="240" w:lineRule="atLeast"/>
        <w:rPr>
          <w:rFonts w:ascii="Times New Roman" w:eastAsia="Times New Roman" w:hAnsi="Times New Roman" w:cs="Times New Roman"/>
          <w:b/>
          <w:bCs/>
          <w:color w:val="1F1F1F"/>
          <w:kern w:val="0"/>
          <w:sz w:val="24"/>
          <w:szCs w:val="24"/>
          <w:lang w:eastAsia="en-IN" w:bidi="hi-IN"/>
          <w14:ligatures w14:val="none"/>
        </w:rPr>
      </w:pPr>
      <w:r w:rsidRPr="00AE13F2">
        <w:rPr>
          <w:rFonts w:ascii="Roboto" w:eastAsia="Times New Roman" w:hAnsi="Roboto" w:cs="Times New Roman"/>
          <w:b/>
          <w:bCs/>
          <w:color w:val="1F1F1F"/>
          <w:kern w:val="0"/>
          <w:sz w:val="21"/>
          <w:szCs w:val="21"/>
          <w:lang w:eastAsia="en-IN" w:bidi="hi-IN"/>
          <w14:ligatures w14:val="none"/>
        </w:rPr>
        <w:br/>
        <w:t>Kap Swift</w:t>
      </w:r>
    </w:p>
    <w:p w14:paraId="32567F14" w14:textId="77777777" w:rsidR="00AE13F2" w:rsidRPr="00AE13F2" w:rsidRDefault="00AE13F2" w:rsidP="00AE13F2">
      <w:pPr>
        <w:shd w:val="clear" w:color="auto" w:fill="FFFFFF"/>
        <w:spacing w:after="0" w:line="240" w:lineRule="atLeast"/>
        <w:rPr>
          <w:rFonts w:ascii="Roboto" w:eastAsia="Times New Roman" w:hAnsi="Roboto" w:cs="Times New Roman"/>
          <w:color w:val="5E5E5E"/>
          <w:kern w:val="0"/>
          <w:sz w:val="18"/>
          <w:szCs w:val="18"/>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2 reviews</w:t>
      </w:r>
    </w:p>
    <w:p w14:paraId="3B55EEB1" w14:textId="77777777" w:rsidR="00AE13F2" w:rsidRPr="00AE13F2" w:rsidRDefault="00AE13F2" w:rsidP="00AE13F2">
      <w:pPr>
        <w:shd w:val="clear" w:color="auto" w:fill="FFFFFF"/>
        <w:spacing w:after="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end"/>
      </w:r>
    </w:p>
    <w:p w14:paraId="6AB2E0A1" w14:textId="77777777" w:rsidR="00AE13F2" w:rsidRPr="00AE13F2" w:rsidRDefault="00AE13F2" w:rsidP="00AE13F2">
      <w:pPr>
        <w:shd w:val="clear" w:color="auto" w:fill="FFFFFF"/>
        <w:spacing w:after="12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a month ago</w:t>
      </w:r>
    </w:p>
    <w:p w14:paraId="6B6062A4" w14:textId="77777777" w:rsidR="00AE13F2" w:rsidRP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r w:rsidRPr="00AE13F2">
        <w:rPr>
          <w:rFonts w:ascii="Roboto" w:eastAsia="Times New Roman" w:hAnsi="Roboto" w:cs="Times New Roman"/>
          <w:color w:val="4D5156"/>
          <w:kern w:val="0"/>
          <w:sz w:val="21"/>
          <w:szCs w:val="21"/>
          <w:lang w:eastAsia="en-IN" w:bidi="hi-IN"/>
          <w14:ligatures w14:val="none"/>
        </w:rPr>
        <w:t xml:space="preserve">Their services is very good and fast, The </w:t>
      </w:r>
      <w:proofErr w:type="spellStart"/>
      <w:r w:rsidRPr="00AE13F2">
        <w:rPr>
          <w:rFonts w:ascii="Roboto" w:eastAsia="Times New Roman" w:hAnsi="Roboto" w:cs="Times New Roman"/>
          <w:color w:val="4D5156"/>
          <w:kern w:val="0"/>
          <w:sz w:val="21"/>
          <w:szCs w:val="21"/>
          <w:lang w:eastAsia="en-IN" w:bidi="hi-IN"/>
          <w14:ligatures w14:val="none"/>
        </w:rPr>
        <w:t>behavior</w:t>
      </w:r>
      <w:proofErr w:type="spellEnd"/>
      <w:r w:rsidRPr="00AE13F2">
        <w:rPr>
          <w:rFonts w:ascii="Roboto" w:eastAsia="Times New Roman" w:hAnsi="Roboto" w:cs="Times New Roman"/>
          <w:color w:val="4D5156"/>
          <w:kern w:val="0"/>
          <w:sz w:val="21"/>
          <w:szCs w:val="21"/>
          <w:lang w:eastAsia="en-IN" w:bidi="hi-IN"/>
          <w14:ligatures w14:val="none"/>
        </w:rPr>
        <w:t xml:space="preserve"> of all the employees here is also very good, I think you can avail its services without any hesitation.</w:t>
      </w:r>
    </w:p>
    <w:p w14:paraId="03E60B09" w14:textId="77777777" w:rsidR="00AE13F2" w:rsidRPr="00AE13F2" w:rsidRDefault="00AE13F2" w:rsidP="00AE13F2">
      <w:pPr>
        <w:shd w:val="clear" w:color="auto" w:fill="FFFFFF"/>
        <w:spacing w:after="0" w:line="240" w:lineRule="auto"/>
        <w:rPr>
          <w:rFonts w:ascii="Roboto" w:eastAsia="Times New Roman" w:hAnsi="Roboto" w:cs="Times New Roman"/>
          <w:color w:val="1A0DAB"/>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begin"/>
      </w:r>
      <w:r w:rsidRPr="00AE13F2">
        <w:rPr>
          <w:rFonts w:ascii="Roboto" w:eastAsia="Times New Roman" w:hAnsi="Roboto" w:cs="Times New Roman"/>
          <w:color w:val="3C4043"/>
          <w:kern w:val="0"/>
          <w:sz w:val="21"/>
          <w:szCs w:val="21"/>
          <w:lang w:eastAsia="en-IN" w:bidi="hi-IN"/>
          <w14:ligatures w14:val="none"/>
        </w:rPr>
        <w:instrText xml:space="preserve"> HYPERLINK "https://www.google.com/maps/contrib/110836647437578924396/reviews?hl=en-IN" </w:instrText>
      </w:r>
      <w:r w:rsidRPr="00AE13F2">
        <w:rPr>
          <w:rFonts w:ascii="Roboto" w:eastAsia="Times New Roman" w:hAnsi="Roboto" w:cs="Times New Roman"/>
          <w:color w:val="3C4043"/>
          <w:kern w:val="0"/>
          <w:sz w:val="21"/>
          <w:szCs w:val="21"/>
          <w:lang w:eastAsia="en-IN" w:bidi="hi-IN"/>
          <w14:ligatures w14:val="none"/>
        </w:rPr>
        <w:fldChar w:fldCharType="separate"/>
      </w:r>
    </w:p>
    <w:p w14:paraId="2B420AC6" w14:textId="77777777" w:rsidR="00AE13F2" w:rsidRPr="00AE13F2" w:rsidRDefault="00AE13F2" w:rsidP="00AE13F2">
      <w:pPr>
        <w:shd w:val="clear" w:color="auto" w:fill="FFFFFF"/>
        <w:spacing w:after="0" w:line="240" w:lineRule="atLeast"/>
        <w:rPr>
          <w:rFonts w:ascii="Times New Roman" w:eastAsia="Times New Roman" w:hAnsi="Times New Roman" w:cs="Times New Roman"/>
          <w:b/>
          <w:bCs/>
          <w:color w:val="1F1F1F"/>
          <w:kern w:val="0"/>
          <w:sz w:val="24"/>
          <w:szCs w:val="24"/>
          <w:lang w:eastAsia="en-IN" w:bidi="hi-IN"/>
          <w14:ligatures w14:val="none"/>
        </w:rPr>
      </w:pPr>
      <w:r w:rsidRPr="00AE13F2">
        <w:rPr>
          <w:rFonts w:ascii="Roboto" w:eastAsia="Times New Roman" w:hAnsi="Roboto" w:cs="Times New Roman"/>
          <w:b/>
          <w:bCs/>
          <w:color w:val="1F1F1F"/>
          <w:kern w:val="0"/>
          <w:sz w:val="21"/>
          <w:szCs w:val="21"/>
          <w:lang w:eastAsia="en-IN" w:bidi="hi-IN"/>
          <w14:ligatures w14:val="none"/>
        </w:rPr>
        <w:br/>
        <w:t>S M INFRA CONSTRUCTION</w:t>
      </w:r>
    </w:p>
    <w:p w14:paraId="1FA411BE" w14:textId="77777777" w:rsidR="00AE13F2" w:rsidRPr="00AE13F2" w:rsidRDefault="00AE13F2" w:rsidP="00AE13F2">
      <w:pPr>
        <w:shd w:val="clear" w:color="auto" w:fill="FFFFFF"/>
        <w:spacing w:after="0" w:line="240" w:lineRule="atLeast"/>
        <w:rPr>
          <w:rFonts w:ascii="Roboto" w:eastAsia="Times New Roman" w:hAnsi="Roboto" w:cs="Times New Roman"/>
          <w:color w:val="5E5E5E"/>
          <w:kern w:val="0"/>
          <w:sz w:val="18"/>
          <w:szCs w:val="18"/>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1 review</w:t>
      </w:r>
    </w:p>
    <w:p w14:paraId="74496842" w14:textId="77777777" w:rsidR="00AE13F2" w:rsidRPr="00AE13F2" w:rsidRDefault="00AE13F2" w:rsidP="00AE13F2">
      <w:pPr>
        <w:shd w:val="clear" w:color="auto" w:fill="FFFFFF"/>
        <w:spacing w:after="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end"/>
      </w:r>
    </w:p>
    <w:p w14:paraId="3F319BB2" w14:textId="77777777" w:rsidR="00AE13F2" w:rsidRPr="00AE13F2" w:rsidRDefault="00AE13F2" w:rsidP="00AE13F2">
      <w:pPr>
        <w:shd w:val="clear" w:color="auto" w:fill="FFFFFF"/>
        <w:spacing w:after="12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a month ago</w:t>
      </w:r>
    </w:p>
    <w:p w14:paraId="6D2ECEE8" w14:textId="77777777" w:rsidR="00AE13F2" w:rsidRP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r w:rsidRPr="00AE13F2">
        <w:rPr>
          <w:rFonts w:ascii="Roboto" w:eastAsia="Times New Roman" w:hAnsi="Roboto" w:cs="Times New Roman"/>
          <w:color w:val="4D5156"/>
          <w:kern w:val="0"/>
          <w:sz w:val="21"/>
          <w:szCs w:val="21"/>
          <w:lang w:eastAsia="en-IN" w:bidi="hi-IN"/>
          <w14:ligatures w14:val="none"/>
        </w:rPr>
        <w:t xml:space="preserve">Good Firm. </w:t>
      </w:r>
      <w:proofErr w:type="spellStart"/>
      <w:r w:rsidRPr="00AE13F2">
        <w:rPr>
          <w:rFonts w:ascii="Roboto" w:eastAsia="Times New Roman" w:hAnsi="Roboto" w:cs="Times New Roman"/>
          <w:color w:val="4D5156"/>
          <w:kern w:val="0"/>
          <w:sz w:val="21"/>
          <w:szCs w:val="21"/>
          <w:lang w:eastAsia="en-IN" w:bidi="hi-IN"/>
          <w14:ligatures w14:val="none"/>
        </w:rPr>
        <w:t>maine</w:t>
      </w:r>
      <w:proofErr w:type="spellEnd"/>
      <w:r w:rsidRPr="00AE13F2">
        <w:rPr>
          <w:rFonts w:ascii="Roboto" w:eastAsia="Times New Roman" w:hAnsi="Roboto" w:cs="Times New Roman"/>
          <w:color w:val="4D5156"/>
          <w:kern w:val="0"/>
          <w:sz w:val="21"/>
          <w:szCs w:val="21"/>
          <w:lang w:eastAsia="en-IN" w:bidi="hi-IN"/>
          <w14:ligatures w14:val="none"/>
        </w:rPr>
        <w:t xml:space="preserve"> </w:t>
      </w:r>
      <w:proofErr w:type="spellStart"/>
      <w:r w:rsidRPr="00AE13F2">
        <w:rPr>
          <w:rFonts w:ascii="Roboto" w:eastAsia="Times New Roman" w:hAnsi="Roboto" w:cs="Times New Roman"/>
          <w:color w:val="4D5156"/>
          <w:kern w:val="0"/>
          <w:sz w:val="21"/>
          <w:szCs w:val="21"/>
          <w:lang w:eastAsia="en-IN" w:bidi="hi-IN"/>
          <w14:ligatures w14:val="none"/>
        </w:rPr>
        <w:t>apna</w:t>
      </w:r>
      <w:proofErr w:type="spellEnd"/>
      <w:r w:rsidRPr="00AE13F2">
        <w:rPr>
          <w:rFonts w:ascii="Roboto" w:eastAsia="Times New Roman" w:hAnsi="Roboto" w:cs="Times New Roman"/>
          <w:color w:val="4D5156"/>
          <w:kern w:val="0"/>
          <w:sz w:val="21"/>
          <w:szCs w:val="21"/>
          <w:lang w:eastAsia="en-IN" w:bidi="hi-IN"/>
          <w14:ligatures w14:val="none"/>
        </w:rPr>
        <w:t xml:space="preserve"> Company Registration and GST registration </w:t>
      </w:r>
      <w:proofErr w:type="spellStart"/>
      <w:r w:rsidRPr="00AE13F2">
        <w:rPr>
          <w:rFonts w:ascii="Roboto" w:eastAsia="Times New Roman" w:hAnsi="Roboto" w:cs="Times New Roman"/>
          <w:color w:val="4D5156"/>
          <w:kern w:val="0"/>
          <w:sz w:val="21"/>
          <w:szCs w:val="21"/>
          <w:lang w:eastAsia="en-IN" w:bidi="hi-IN"/>
          <w14:ligatures w14:val="none"/>
        </w:rPr>
        <w:t>karwaya</w:t>
      </w:r>
      <w:proofErr w:type="spellEnd"/>
      <w:r w:rsidRPr="00AE13F2">
        <w:rPr>
          <w:rFonts w:ascii="Roboto" w:eastAsia="Times New Roman" w:hAnsi="Roboto" w:cs="Times New Roman"/>
          <w:color w:val="4D5156"/>
          <w:kern w:val="0"/>
          <w:sz w:val="21"/>
          <w:szCs w:val="21"/>
          <w:lang w:eastAsia="en-IN" w:bidi="hi-IN"/>
          <w14:ligatures w14:val="none"/>
        </w:rPr>
        <w:t>. fully satisfied</w:t>
      </w:r>
    </w:p>
    <w:p w14:paraId="58DDCCD5" w14:textId="77777777" w:rsidR="00AE13F2" w:rsidRPr="00AE13F2" w:rsidRDefault="00AE13F2" w:rsidP="00AE13F2">
      <w:pPr>
        <w:shd w:val="clear" w:color="auto" w:fill="FFFFFF"/>
        <w:spacing w:after="0" w:line="240" w:lineRule="auto"/>
        <w:rPr>
          <w:rFonts w:ascii="Roboto" w:eastAsia="Times New Roman" w:hAnsi="Roboto" w:cs="Times New Roman"/>
          <w:color w:val="1A0DAB"/>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begin"/>
      </w:r>
      <w:r w:rsidRPr="00AE13F2">
        <w:rPr>
          <w:rFonts w:ascii="Roboto" w:eastAsia="Times New Roman" w:hAnsi="Roboto" w:cs="Times New Roman"/>
          <w:color w:val="3C4043"/>
          <w:kern w:val="0"/>
          <w:sz w:val="21"/>
          <w:szCs w:val="21"/>
          <w:lang w:eastAsia="en-IN" w:bidi="hi-IN"/>
          <w14:ligatures w14:val="none"/>
        </w:rPr>
        <w:instrText xml:space="preserve"> HYPERLINK "https://www.google.com/maps/contrib/105975190953155601626/reviews?hl=en-IN" </w:instrText>
      </w:r>
      <w:r w:rsidRPr="00AE13F2">
        <w:rPr>
          <w:rFonts w:ascii="Roboto" w:eastAsia="Times New Roman" w:hAnsi="Roboto" w:cs="Times New Roman"/>
          <w:color w:val="3C4043"/>
          <w:kern w:val="0"/>
          <w:sz w:val="21"/>
          <w:szCs w:val="21"/>
          <w:lang w:eastAsia="en-IN" w:bidi="hi-IN"/>
          <w14:ligatures w14:val="none"/>
        </w:rPr>
        <w:fldChar w:fldCharType="separate"/>
      </w:r>
    </w:p>
    <w:p w14:paraId="5007F273" w14:textId="77777777" w:rsidR="00AE13F2" w:rsidRPr="00AE13F2" w:rsidRDefault="00AE13F2" w:rsidP="00AE13F2">
      <w:pPr>
        <w:shd w:val="clear" w:color="auto" w:fill="FFFFFF"/>
        <w:spacing w:after="0" w:line="240" w:lineRule="atLeast"/>
        <w:rPr>
          <w:rFonts w:ascii="Times New Roman" w:eastAsia="Times New Roman" w:hAnsi="Times New Roman" w:cs="Times New Roman"/>
          <w:b/>
          <w:bCs/>
          <w:color w:val="1F1F1F"/>
          <w:kern w:val="0"/>
          <w:sz w:val="24"/>
          <w:szCs w:val="24"/>
          <w:lang w:eastAsia="en-IN" w:bidi="hi-IN"/>
          <w14:ligatures w14:val="none"/>
        </w:rPr>
      </w:pPr>
      <w:r w:rsidRPr="00AE13F2">
        <w:rPr>
          <w:rFonts w:ascii="Roboto" w:eastAsia="Times New Roman" w:hAnsi="Roboto" w:cs="Times New Roman"/>
          <w:b/>
          <w:bCs/>
          <w:color w:val="1F1F1F"/>
          <w:kern w:val="0"/>
          <w:sz w:val="21"/>
          <w:szCs w:val="21"/>
          <w:lang w:eastAsia="en-IN" w:bidi="hi-IN"/>
          <w14:ligatures w14:val="none"/>
        </w:rPr>
        <w:br/>
        <w:t>HEAD TURNERS</w:t>
      </w:r>
    </w:p>
    <w:p w14:paraId="5BED1545" w14:textId="77777777" w:rsidR="00AE13F2" w:rsidRPr="00AE13F2" w:rsidRDefault="00AE13F2" w:rsidP="00AE13F2">
      <w:pPr>
        <w:shd w:val="clear" w:color="auto" w:fill="FFFFFF"/>
        <w:spacing w:after="0" w:line="240" w:lineRule="atLeast"/>
        <w:rPr>
          <w:rFonts w:ascii="Roboto" w:eastAsia="Times New Roman" w:hAnsi="Roboto" w:cs="Times New Roman"/>
          <w:color w:val="5E5E5E"/>
          <w:kern w:val="0"/>
          <w:sz w:val="18"/>
          <w:szCs w:val="18"/>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4 reviews·3 photos</w:t>
      </w:r>
    </w:p>
    <w:p w14:paraId="3155DCB2" w14:textId="77777777" w:rsidR="00AE13F2" w:rsidRPr="00AE13F2" w:rsidRDefault="00AE13F2" w:rsidP="00AE13F2">
      <w:pPr>
        <w:shd w:val="clear" w:color="auto" w:fill="FFFFFF"/>
        <w:spacing w:after="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end"/>
      </w:r>
    </w:p>
    <w:p w14:paraId="46007055" w14:textId="77777777" w:rsidR="00AE13F2" w:rsidRPr="00AE13F2" w:rsidRDefault="00AE13F2" w:rsidP="00AE13F2">
      <w:pPr>
        <w:shd w:val="clear" w:color="auto" w:fill="FFFFFF"/>
        <w:spacing w:after="12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a year ago</w:t>
      </w:r>
    </w:p>
    <w:p w14:paraId="19E2344A" w14:textId="77777777" w:rsid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r w:rsidRPr="00AE13F2">
        <w:rPr>
          <w:rFonts w:ascii="Roboto" w:eastAsia="Times New Roman" w:hAnsi="Roboto" w:cs="Times New Roman"/>
          <w:color w:val="4D5156"/>
          <w:kern w:val="0"/>
          <w:sz w:val="21"/>
          <w:szCs w:val="21"/>
          <w:lang w:eastAsia="en-IN" w:bidi="hi-IN"/>
          <w14:ligatures w14:val="none"/>
        </w:rPr>
        <w:t>You have been extremely helpful, professional and efficient during the whole transaction, son would again like to express my gratitude for this. We really do appreciate it.</w:t>
      </w:r>
    </w:p>
    <w:p w14:paraId="6326D1F4" w14:textId="77777777" w:rsid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p>
    <w:p w14:paraId="5845F54B" w14:textId="77777777" w:rsidR="00AE13F2" w:rsidRPr="00AE13F2" w:rsidRDefault="00AE13F2" w:rsidP="00AE13F2">
      <w:pPr>
        <w:shd w:val="clear" w:color="auto" w:fill="FFFFFF"/>
        <w:spacing w:after="0" w:line="240" w:lineRule="auto"/>
        <w:rPr>
          <w:rFonts w:ascii="Roboto" w:eastAsia="Times New Roman" w:hAnsi="Roboto" w:cs="Times New Roman"/>
          <w:color w:val="1A0DAB"/>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begin"/>
      </w:r>
      <w:r w:rsidRPr="00AE13F2">
        <w:rPr>
          <w:rFonts w:ascii="Roboto" w:eastAsia="Times New Roman" w:hAnsi="Roboto" w:cs="Times New Roman"/>
          <w:color w:val="3C4043"/>
          <w:kern w:val="0"/>
          <w:sz w:val="21"/>
          <w:szCs w:val="21"/>
          <w:lang w:eastAsia="en-IN" w:bidi="hi-IN"/>
          <w14:ligatures w14:val="none"/>
        </w:rPr>
        <w:instrText xml:space="preserve"> HYPERLINK "https://www.google.com/maps/contrib/114878474424532648395/reviews?hl=en-IN" </w:instrText>
      </w:r>
      <w:r w:rsidRPr="00AE13F2">
        <w:rPr>
          <w:rFonts w:ascii="Roboto" w:eastAsia="Times New Roman" w:hAnsi="Roboto" w:cs="Times New Roman"/>
          <w:color w:val="3C4043"/>
          <w:kern w:val="0"/>
          <w:sz w:val="21"/>
          <w:szCs w:val="21"/>
          <w:lang w:eastAsia="en-IN" w:bidi="hi-IN"/>
          <w14:ligatures w14:val="none"/>
        </w:rPr>
        <w:fldChar w:fldCharType="separate"/>
      </w:r>
    </w:p>
    <w:p w14:paraId="0EE01398" w14:textId="77777777" w:rsidR="00AE13F2" w:rsidRPr="00AE13F2" w:rsidRDefault="00AE13F2" w:rsidP="00AE13F2">
      <w:pPr>
        <w:shd w:val="clear" w:color="auto" w:fill="FFFFFF"/>
        <w:spacing w:after="0" w:line="240" w:lineRule="atLeast"/>
        <w:rPr>
          <w:rFonts w:ascii="Times New Roman" w:eastAsia="Times New Roman" w:hAnsi="Times New Roman" w:cs="Times New Roman"/>
          <w:b/>
          <w:bCs/>
          <w:color w:val="1F1F1F"/>
          <w:kern w:val="0"/>
          <w:sz w:val="24"/>
          <w:szCs w:val="24"/>
          <w:lang w:eastAsia="en-IN" w:bidi="hi-IN"/>
          <w14:ligatures w14:val="none"/>
        </w:rPr>
      </w:pPr>
      <w:r w:rsidRPr="00AE13F2">
        <w:rPr>
          <w:rFonts w:ascii="Roboto" w:eastAsia="Times New Roman" w:hAnsi="Roboto" w:cs="Times New Roman"/>
          <w:b/>
          <w:bCs/>
          <w:color w:val="1F1F1F"/>
          <w:kern w:val="0"/>
          <w:sz w:val="21"/>
          <w:szCs w:val="21"/>
          <w:lang w:eastAsia="en-IN" w:bidi="hi-IN"/>
          <w14:ligatures w14:val="none"/>
        </w:rPr>
        <w:br/>
      </w:r>
      <w:proofErr w:type="spellStart"/>
      <w:r w:rsidRPr="00AE13F2">
        <w:rPr>
          <w:rFonts w:ascii="Roboto" w:eastAsia="Times New Roman" w:hAnsi="Roboto" w:cs="Times New Roman"/>
          <w:b/>
          <w:bCs/>
          <w:color w:val="1F1F1F"/>
          <w:kern w:val="0"/>
          <w:sz w:val="21"/>
          <w:szCs w:val="21"/>
          <w:lang w:eastAsia="en-IN" w:bidi="hi-IN"/>
          <w14:ligatures w14:val="none"/>
        </w:rPr>
        <w:t>vinit</w:t>
      </w:r>
      <w:proofErr w:type="spellEnd"/>
      <w:r w:rsidRPr="00AE13F2">
        <w:rPr>
          <w:rFonts w:ascii="Roboto" w:eastAsia="Times New Roman" w:hAnsi="Roboto" w:cs="Times New Roman"/>
          <w:b/>
          <w:bCs/>
          <w:color w:val="1F1F1F"/>
          <w:kern w:val="0"/>
          <w:sz w:val="21"/>
          <w:szCs w:val="21"/>
          <w:lang w:eastAsia="en-IN" w:bidi="hi-IN"/>
          <w14:ligatures w14:val="none"/>
        </w:rPr>
        <w:t xml:space="preserve"> sarkar</w:t>
      </w:r>
    </w:p>
    <w:p w14:paraId="455C5D6C" w14:textId="77777777" w:rsidR="00AE13F2" w:rsidRPr="00AE13F2" w:rsidRDefault="00AE13F2" w:rsidP="00AE13F2">
      <w:pPr>
        <w:shd w:val="clear" w:color="auto" w:fill="FFFFFF"/>
        <w:spacing w:after="0" w:line="240" w:lineRule="atLeast"/>
        <w:rPr>
          <w:rFonts w:ascii="Roboto" w:eastAsia="Times New Roman" w:hAnsi="Roboto" w:cs="Times New Roman"/>
          <w:color w:val="5E5E5E"/>
          <w:kern w:val="0"/>
          <w:sz w:val="18"/>
          <w:szCs w:val="18"/>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Local Guide·185 reviews·199 photos</w:t>
      </w:r>
    </w:p>
    <w:p w14:paraId="0378E2B6" w14:textId="77777777" w:rsidR="00AE13F2" w:rsidRPr="00AE13F2" w:rsidRDefault="00AE13F2" w:rsidP="00AE13F2">
      <w:pPr>
        <w:shd w:val="clear" w:color="auto" w:fill="FFFFFF"/>
        <w:spacing w:after="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end"/>
      </w:r>
    </w:p>
    <w:p w14:paraId="4F9E17DD" w14:textId="77777777" w:rsidR="00AE13F2" w:rsidRPr="00AE13F2" w:rsidRDefault="00AE13F2" w:rsidP="00AE13F2">
      <w:pPr>
        <w:shd w:val="clear" w:color="auto" w:fill="FFFFFF"/>
        <w:spacing w:after="12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4 years ago</w:t>
      </w:r>
    </w:p>
    <w:p w14:paraId="7F065884" w14:textId="77777777" w:rsidR="00AE13F2" w:rsidRP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r w:rsidRPr="00AE13F2">
        <w:rPr>
          <w:rFonts w:ascii="Roboto" w:eastAsia="Times New Roman" w:hAnsi="Roboto" w:cs="Times New Roman"/>
          <w:color w:val="4D5156"/>
          <w:kern w:val="0"/>
          <w:sz w:val="21"/>
          <w:szCs w:val="21"/>
          <w:lang w:eastAsia="en-IN" w:bidi="hi-IN"/>
          <w14:ligatures w14:val="none"/>
        </w:rPr>
        <w:t>Very supporting</w:t>
      </w:r>
    </w:p>
    <w:p w14:paraId="42AFBA31" w14:textId="77777777" w:rsidR="00AE13F2" w:rsidRP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p>
    <w:p w14:paraId="6FEFA343" w14:textId="77777777" w:rsidR="00AE13F2" w:rsidRPr="00AE13F2" w:rsidRDefault="00AE13F2" w:rsidP="00AE13F2">
      <w:pPr>
        <w:shd w:val="clear" w:color="auto" w:fill="FFFFFF"/>
        <w:spacing w:after="0" w:line="240" w:lineRule="auto"/>
        <w:rPr>
          <w:rFonts w:ascii="Roboto" w:eastAsia="Times New Roman" w:hAnsi="Roboto" w:cs="Times New Roman"/>
          <w:color w:val="1A0DAB"/>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begin"/>
      </w:r>
      <w:r w:rsidRPr="00AE13F2">
        <w:rPr>
          <w:rFonts w:ascii="Roboto" w:eastAsia="Times New Roman" w:hAnsi="Roboto" w:cs="Times New Roman"/>
          <w:color w:val="3C4043"/>
          <w:kern w:val="0"/>
          <w:sz w:val="21"/>
          <w:szCs w:val="21"/>
          <w:lang w:eastAsia="en-IN" w:bidi="hi-IN"/>
          <w14:ligatures w14:val="none"/>
        </w:rPr>
        <w:instrText xml:space="preserve"> HYPERLINK "https://www.google.com/maps/contrib/110291694097260254302/reviews?hl=en-IN" </w:instrText>
      </w:r>
      <w:r w:rsidRPr="00AE13F2">
        <w:rPr>
          <w:rFonts w:ascii="Roboto" w:eastAsia="Times New Roman" w:hAnsi="Roboto" w:cs="Times New Roman"/>
          <w:color w:val="3C4043"/>
          <w:kern w:val="0"/>
          <w:sz w:val="21"/>
          <w:szCs w:val="21"/>
          <w:lang w:eastAsia="en-IN" w:bidi="hi-IN"/>
          <w14:ligatures w14:val="none"/>
        </w:rPr>
        <w:fldChar w:fldCharType="separate"/>
      </w:r>
    </w:p>
    <w:p w14:paraId="575727C4" w14:textId="77777777" w:rsidR="00AE13F2" w:rsidRPr="00AE13F2" w:rsidRDefault="00AE13F2" w:rsidP="00AE13F2">
      <w:pPr>
        <w:shd w:val="clear" w:color="auto" w:fill="FFFFFF"/>
        <w:spacing w:after="0" w:line="240" w:lineRule="atLeast"/>
        <w:rPr>
          <w:rFonts w:ascii="Times New Roman" w:eastAsia="Times New Roman" w:hAnsi="Times New Roman" w:cs="Times New Roman"/>
          <w:b/>
          <w:bCs/>
          <w:color w:val="1F1F1F"/>
          <w:kern w:val="0"/>
          <w:sz w:val="24"/>
          <w:szCs w:val="24"/>
          <w:lang w:eastAsia="en-IN" w:bidi="hi-IN"/>
          <w14:ligatures w14:val="none"/>
        </w:rPr>
      </w:pPr>
      <w:r w:rsidRPr="00AE13F2">
        <w:rPr>
          <w:rFonts w:ascii="Roboto" w:eastAsia="Times New Roman" w:hAnsi="Roboto" w:cs="Times New Roman"/>
          <w:b/>
          <w:bCs/>
          <w:color w:val="1F1F1F"/>
          <w:kern w:val="0"/>
          <w:sz w:val="21"/>
          <w:szCs w:val="21"/>
          <w:lang w:eastAsia="en-IN" w:bidi="hi-IN"/>
          <w14:ligatures w14:val="none"/>
        </w:rPr>
        <w:br/>
        <w:t>Dilip Kumar</w:t>
      </w:r>
    </w:p>
    <w:p w14:paraId="459D6FBB" w14:textId="77777777" w:rsidR="00AE13F2" w:rsidRPr="00AE13F2" w:rsidRDefault="00AE13F2" w:rsidP="00AE13F2">
      <w:pPr>
        <w:shd w:val="clear" w:color="auto" w:fill="FFFFFF"/>
        <w:spacing w:after="0" w:line="240" w:lineRule="atLeast"/>
        <w:rPr>
          <w:rFonts w:ascii="Roboto" w:eastAsia="Times New Roman" w:hAnsi="Roboto" w:cs="Times New Roman"/>
          <w:color w:val="5E5E5E"/>
          <w:kern w:val="0"/>
          <w:sz w:val="18"/>
          <w:szCs w:val="18"/>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3 reviews</w:t>
      </w:r>
    </w:p>
    <w:p w14:paraId="43D4377E" w14:textId="77777777" w:rsidR="00AE13F2" w:rsidRPr="00AE13F2" w:rsidRDefault="00AE13F2" w:rsidP="00AE13F2">
      <w:pPr>
        <w:shd w:val="clear" w:color="auto" w:fill="FFFFFF"/>
        <w:spacing w:after="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end"/>
      </w:r>
    </w:p>
    <w:p w14:paraId="3F61BF74" w14:textId="77777777" w:rsidR="00AE13F2" w:rsidRPr="00AE13F2" w:rsidRDefault="00AE13F2" w:rsidP="00AE13F2">
      <w:pPr>
        <w:shd w:val="clear" w:color="auto" w:fill="FFFFFF"/>
        <w:spacing w:after="12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a year ago</w:t>
      </w:r>
    </w:p>
    <w:p w14:paraId="23FAA773" w14:textId="77777777" w:rsidR="00AE13F2" w:rsidRP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r w:rsidRPr="00AE13F2">
        <w:rPr>
          <w:rFonts w:ascii="Roboto" w:eastAsia="Times New Roman" w:hAnsi="Roboto" w:cs="Times New Roman"/>
          <w:color w:val="4D5156"/>
          <w:kern w:val="0"/>
          <w:sz w:val="21"/>
          <w:szCs w:val="21"/>
          <w:lang w:eastAsia="en-IN" w:bidi="hi-IN"/>
          <w14:ligatures w14:val="none"/>
        </w:rPr>
        <w:t>I had an excellent experience with Karunesh Kumar and Associates.</w:t>
      </w:r>
    </w:p>
    <w:p w14:paraId="5886D779" w14:textId="77777777" w:rsidR="00AE13F2" w:rsidRPr="00AE13F2" w:rsidRDefault="00AE13F2" w:rsidP="00AE13F2">
      <w:pPr>
        <w:shd w:val="clear" w:color="auto" w:fill="FFFFFF"/>
        <w:spacing w:after="0" w:line="240" w:lineRule="auto"/>
        <w:rPr>
          <w:rFonts w:ascii="Roboto" w:eastAsia="Times New Roman" w:hAnsi="Roboto" w:cs="Times New Roman"/>
          <w:color w:val="1A0DAB"/>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begin"/>
      </w:r>
      <w:r w:rsidRPr="00AE13F2">
        <w:rPr>
          <w:rFonts w:ascii="Roboto" w:eastAsia="Times New Roman" w:hAnsi="Roboto" w:cs="Times New Roman"/>
          <w:color w:val="3C4043"/>
          <w:kern w:val="0"/>
          <w:sz w:val="21"/>
          <w:szCs w:val="21"/>
          <w:lang w:eastAsia="en-IN" w:bidi="hi-IN"/>
          <w14:ligatures w14:val="none"/>
        </w:rPr>
        <w:instrText xml:space="preserve"> HYPERLINK "https://www.google.com/maps/contrib/115954561867071600448/reviews?hl=en-IN" </w:instrText>
      </w:r>
      <w:r w:rsidRPr="00AE13F2">
        <w:rPr>
          <w:rFonts w:ascii="Roboto" w:eastAsia="Times New Roman" w:hAnsi="Roboto" w:cs="Times New Roman"/>
          <w:color w:val="3C4043"/>
          <w:kern w:val="0"/>
          <w:sz w:val="21"/>
          <w:szCs w:val="21"/>
          <w:lang w:eastAsia="en-IN" w:bidi="hi-IN"/>
          <w14:ligatures w14:val="none"/>
        </w:rPr>
        <w:fldChar w:fldCharType="separate"/>
      </w:r>
    </w:p>
    <w:p w14:paraId="4805281B" w14:textId="77777777" w:rsidR="00AE13F2" w:rsidRPr="00AE13F2" w:rsidRDefault="00AE13F2" w:rsidP="00AE13F2">
      <w:pPr>
        <w:shd w:val="clear" w:color="auto" w:fill="FFFFFF"/>
        <w:spacing w:after="0" w:line="240" w:lineRule="atLeast"/>
        <w:rPr>
          <w:rFonts w:ascii="Times New Roman" w:eastAsia="Times New Roman" w:hAnsi="Times New Roman" w:cs="Times New Roman"/>
          <w:b/>
          <w:bCs/>
          <w:color w:val="1F1F1F"/>
          <w:kern w:val="0"/>
          <w:sz w:val="24"/>
          <w:szCs w:val="24"/>
          <w:lang w:eastAsia="en-IN" w:bidi="hi-IN"/>
          <w14:ligatures w14:val="none"/>
        </w:rPr>
      </w:pPr>
      <w:r w:rsidRPr="00AE13F2">
        <w:rPr>
          <w:rFonts w:ascii="Roboto" w:eastAsia="Times New Roman" w:hAnsi="Roboto" w:cs="Times New Roman"/>
          <w:b/>
          <w:bCs/>
          <w:color w:val="1F1F1F"/>
          <w:kern w:val="0"/>
          <w:sz w:val="21"/>
          <w:szCs w:val="21"/>
          <w:lang w:eastAsia="en-IN" w:bidi="hi-IN"/>
          <w14:ligatures w14:val="none"/>
        </w:rPr>
        <w:lastRenderedPageBreak/>
        <w:br/>
        <w:t>Arun Kumar</w:t>
      </w:r>
    </w:p>
    <w:p w14:paraId="08E063E9" w14:textId="77777777" w:rsidR="00AE13F2" w:rsidRPr="00AE13F2" w:rsidRDefault="00AE13F2" w:rsidP="00AE13F2">
      <w:pPr>
        <w:shd w:val="clear" w:color="auto" w:fill="FFFFFF"/>
        <w:spacing w:after="0" w:line="240" w:lineRule="atLeast"/>
        <w:rPr>
          <w:rFonts w:ascii="Roboto" w:eastAsia="Times New Roman" w:hAnsi="Roboto" w:cs="Times New Roman"/>
          <w:color w:val="5E5E5E"/>
          <w:kern w:val="0"/>
          <w:sz w:val="18"/>
          <w:szCs w:val="18"/>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Local Guide·244 reviews·25 photos</w:t>
      </w:r>
    </w:p>
    <w:p w14:paraId="23659BCA" w14:textId="77777777" w:rsidR="00AE13F2" w:rsidRPr="00AE13F2" w:rsidRDefault="00AE13F2" w:rsidP="00AE13F2">
      <w:pPr>
        <w:shd w:val="clear" w:color="auto" w:fill="FFFFFF"/>
        <w:spacing w:after="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3C4043"/>
          <w:kern w:val="0"/>
          <w:sz w:val="21"/>
          <w:szCs w:val="21"/>
          <w:lang w:eastAsia="en-IN" w:bidi="hi-IN"/>
          <w14:ligatures w14:val="none"/>
        </w:rPr>
        <w:fldChar w:fldCharType="end"/>
      </w:r>
    </w:p>
    <w:p w14:paraId="0C166C6D" w14:textId="77777777" w:rsidR="00AE13F2" w:rsidRPr="00AE13F2" w:rsidRDefault="00AE13F2" w:rsidP="00AE13F2">
      <w:pPr>
        <w:shd w:val="clear" w:color="auto" w:fill="FFFFFF"/>
        <w:spacing w:after="120" w:line="240" w:lineRule="auto"/>
        <w:rPr>
          <w:rFonts w:ascii="Roboto" w:eastAsia="Times New Roman" w:hAnsi="Roboto" w:cs="Times New Roman"/>
          <w:color w:val="3C4043"/>
          <w:kern w:val="0"/>
          <w:sz w:val="21"/>
          <w:szCs w:val="21"/>
          <w:lang w:eastAsia="en-IN" w:bidi="hi-IN"/>
          <w14:ligatures w14:val="none"/>
        </w:rPr>
      </w:pPr>
      <w:r w:rsidRPr="00AE13F2">
        <w:rPr>
          <w:rFonts w:ascii="Roboto" w:eastAsia="Times New Roman" w:hAnsi="Roboto" w:cs="Times New Roman"/>
          <w:color w:val="5E5E5E"/>
          <w:kern w:val="0"/>
          <w:sz w:val="18"/>
          <w:szCs w:val="18"/>
          <w:lang w:eastAsia="en-IN" w:bidi="hi-IN"/>
          <w14:ligatures w14:val="none"/>
        </w:rPr>
        <w:t>4 years ago</w:t>
      </w:r>
    </w:p>
    <w:p w14:paraId="534A557B" w14:textId="77777777" w:rsidR="00AE13F2" w:rsidRPr="00AE13F2" w:rsidRDefault="00AE13F2" w:rsidP="00AE13F2">
      <w:pPr>
        <w:shd w:val="clear" w:color="auto" w:fill="FFFFFF"/>
        <w:spacing w:after="120" w:line="300" w:lineRule="atLeast"/>
        <w:rPr>
          <w:rFonts w:ascii="Roboto" w:eastAsia="Times New Roman" w:hAnsi="Roboto" w:cs="Times New Roman"/>
          <w:color w:val="4D5156"/>
          <w:kern w:val="0"/>
          <w:sz w:val="21"/>
          <w:szCs w:val="21"/>
          <w:lang w:eastAsia="en-IN" w:bidi="hi-IN"/>
          <w14:ligatures w14:val="none"/>
        </w:rPr>
      </w:pPr>
      <w:r w:rsidRPr="00AE13F2">
        <w:rPr>
          <w:rFonts w:ascii="Roboto" w:eastAsia="Times New Roman" w:hAnsi="Roboto" w:cs="Times New Roman"/>
          <w:color w:val="4D5156"/>
          <w:kern w:val="0"/>
          <w:sz w:val="21"/>
          <w:szCs w:val="21"/>
          <w:lang w:eastAsia="en-IN" w:bidi="hi-IN"/>
          <w14:ligatures w14:val="none"/>
        </w:rPr>
        <w:t>Very Fast response and reliable service is provided here</w:t>
      </w:r>
    </w:p>
    <w:p w14:paraId="69A6C1BB" w14:textId="77777777" w:rsidR="00AE13F2" w:rsidRDefault="00AE13F2"/>
    <w:sectPr w:rsidR="00AE1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23B"/>
    <w:multiLevelType w:val="multilevel"/>
    <w:tmpl w:val="49F6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C2164"/>
    <w:multiLevelType w:val="multilevel"/>
    <w:tmpl w:val="7A0E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C5498"/>
    <w:multiLevelType w:val="multilevel"/>
    <w:tmpl w:val="35E4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B5BDA"/>
    <w:multiLevelType w:val="multilevel"/>
    <w:tmpl w:val="022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50E80"/>
    <w:multiLevelType w:val="multilevel"/>
    <w:tmpl w:val="1118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70A2E"/>
    <w:multiLevelType w:val="multilevel"/>
    <w:tmpl w:val="6A4A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B687E"/>
    <w:multiLevelType w:val="multilevel"/>
    <w:tmpl w:val="E052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D08E2"/>
    <w:multiLevelType w:val="multilevel"/>
    <w:tmpl w:val="F168B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7262A"/>
    <w:multiLevelType w:val="multilevel"/>
    <w:tmpl w:val="B9E2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D1DEE"/>
    <w:multiLevelType w:val="multilevel"/>
    <w:tmpl w:val="B28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66E07"/>
    <w:multiLevelType w:val="multilevel"/>
    <w:tmpl w:val="A48A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66D82"/>
    <w:multiLevelType w:val="multilevel"/>
    <w:tmpl w:val="E5E8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D3A34"/>
    <w:multiLevelType w:val="multilevel"/>
    <w:tmpl w:val="51E2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4B423C"/>
    <w:multiLevelType w:val="multilevel"/>
    <w:tmpl w:val="7C58B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F4159"/>
    <w:multiLevelType w:val="multilevel"/>
    <w:tmpl w:val="75B6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C56609"/>
    <w:multiLevelType w:val="multilevel"/>
    <w:tmpl w:val="6D4A1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4A0EC0"/>
    <w:multiLevelType w:val="multilevel"/>
    <w:tmpl w:val="0A7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A6552"/>
    <w:multiLevelType w:val="multilevel"/>
    <w:tmpl w:val="6BE4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FB576C"/>
    <w:multiLevelType w:val="multilevel"/>
    <w:tmpl w:val="2FA6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E059B"/>
    <w:multiLevelType w:val="multilevel"/>
    <w:tmpl w:val="9472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BC0C3A"/>
    <w:multiLevelType w:val="multilevel"/>
    <w:tmpl w:val="9FE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E5EF8"/>
    <w:multiLevelType w:val="multilevel"/>
    <w:tmpl w:val="36C2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244976">
    <w:abstractNumId w:val="14"/>
  </w:num>
  <w:num w:numId="2" w16cid:durableId="2011441420">
    <w:abstractNumId w:val="9"/>
  </w:num>
  <w:num w:numId="3" w16cid:durableId="1713725797">
    <w:abstractNumId w:val="19"/>
  </w:num>
  <w:num w:numId="4" w16cid:durableId="1028603468">
    <w:abstractNumId w:val="11"/>
  </w:num>
  <w:num w:numId="5" w16cid:durableId="771509634">
    <w:abstractNumId w:val="3"/>
  </w:num>
  <w:num w:numId="6" w16cid:durableId="785663104">
    <w:abstractNumId w:val="18"/>
  </w:num>
  <w:num w:numId="7" w16cid:durableId="544221837">
    <w:abstractNumId w:val="4"/>
  </w:num>
  <w:num w:numId="8" w16cid:durableId="616107859">
    <w:abstractNumId w:val="6"/>
  </w:num>
  <w:num w:numId="9" w16cid:durableId="377432438">
    <w:abstractNumId w:val="17"/>
  </w:num>
  <w:num w:numId="10" w16cid:durableId="1286347254">
    <w:abstractNumId w:val="12"/>
  </w:num>
  <w:num w:numId="11" w16cid:durableId="661130190">
    <w:abstractNumId w:val="2"/>
  </w:num>
  <w:num w:numId="12" w16cid:durableId="143011379">
    <w:abstractNumId w:val="21"/>
  </w:num>
  <w:num w:numId="13" w16cid:durableId="592668860">
    <w:abstractNumId w:val="5"/>
  </w:num>
  <w:num w:numId="14" w16cid:durableId="1060640461">
    <w:abstractNumId w:val="10"/>
  </w:num>
  <w:num w:numId="15" w16cid:durableId="1646003575">
    <w:abstractNumId w:val="0"/>
  </w:num>
  <w:num w:numId="16" w16cid:durableId="1530296309">
    <w:abstractNumId w:val="8"/>
  </w:num>
  <w:num w:numId="17" w16cid:durableId="1353800212">
    <w:abstractNumId w:val="13"/>
  </w:num>
  <w:num w:numId="18" w16cid:durableId="208805801">
    <w:abstractNumId w:val="15"/>
  </w:num>
  <w:num w:numId="19" w16cid:durableId="1285818351">
    <w:abstractNumId w:val="16"/>
  </w:num>
  <w:num w:numId="20" w16cid:durableId="394089222">
    <w:abstractNumId w:val="1"/>
  </w:num>
  <w:num w:numId="21" w16cid:durableId="1249509786">
    <w:abstractNumId w:val="20"/>
  </w:num>
  <w:num w:numId="22" w16cid:durableId="830023906">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8A0"/>
    <w:rsid w:val="005C0E00"/>
    <w:rsid w:val="005D6E85"/>
    <w:rsid w:val="006E72CD"/>
    <w:rsid w:val="00925942"/>
    <w:rsid w:val="009B4406"/>
    <w:rsid w:val="009D3080"/>
    <w:rsid w:val="00A10D12"/>
    <w:rsid w:val="00AE13F2"/>
    <w:rsid w:val="00B36CFD"/>
    <w:rsid w:val="00BC238D"/>
    <w:rsid w:val="00CE7901"/>
    <w:rsid w:val="00DC58A0"/>
    <w:rsid w:val="00E75D57"/>
    <w:rsid w:val="00F613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6443"/>
  <w15:chartTrackingRefBased/>
  <w15:docId w15:val="{8CF99519-7409-4942-9FC1-123D9BE4F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58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2">
    <w:name w:val="heading 2"/>
    <w:basedOn w:val="Normal"/>
    <w:link w:val="Heading2Char"/>
    <w:uiPriority w:val="9"/>
    <w:qFormat/>
    <w:rsid w:val="00DC58A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hi-IN"/>
      <w14:ligatures w14:val="none"/>
    </w:rPr>
  </w:style>
  <w:style w:type="paragraph" w:styleId="Heading3">
    <w:name w:val="heading 3"/>
    <w:basedOn w:val="Normal"/>
    <w:link w:val="Heading3Char"/>
    <w:uiPriority w:val="9"/>
    <w:qFormat/>
    <w:rsid w:val="00DC58A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8A0"/>
    <w:rPr>
      <w:rFonts w:ascii="Times New Roman" w:eastAsia="Times New Roman" w:hAnsi="Times New Roman" w:cs="Times New Roman"/>
      <w:b/>
      <w:bCs/>
      <w:kern w:val="36"/>
      <w:sz w:val="48"/>
      <w:szCs w:val="48"/>
      <w:lang w:eastAsia="en-IN" w:bidi="hi-IN"/>
      <w14:ligatures w14:val="none"/>
    </w:rPr>
  </w:style>
  <w:style w:type="character" w:customStyle="1" w:styleId="Heading2Char">
    <w:name w:val="Heading 2 Char"/>
    <w:basedOn w:val="DefaultParagraphFont"/>
    <w:link w:val="Heading2"/>
    <w:uiPriority w:val="9"/>
    <w:rsid w:val="00DC58A0"/>
    <w:rPr>
      <w:rFonts w:ascii="Times New Roman" w:eastAsia="Times New Roman" w:hAnsi="Times New Roman" w:cs="Times New Roman"/>
      <w:b/>
      <w:bCs/>
      <w:kern w:val="0"/>
      <w:sz w:val="36"/>
      <w:szCs w:val="36"/>
      <w:lang w:eastAsia="en-IN" w:bidi="hi-IN"/>
      <w14:ligatures w14:val="none"/>
    </w:rPr>
  </w:style>
  <w:style w:type="character" w:customStyle="1" w:styleId="Heading3Char">
    <w:name w:val="Heading 3 Char"/>
    <w:basedOn w:val="DefaultParagraphFont"/>
    <w:link w:val="Heading3"/>
    <w:uiPriority w:val="9"/>
    <w:rsid w:val="00DC58A0"/>
    <w:rPr>
      <w:rFonts w:ascii="Times New Roman" w:eastAsia="Times New Roman" w:hAnsi="Times New Roman" w:cs="Times New Roman"/>
      <w:b/>
      <w:bCs/>
      <w:kern w:val="0"/>
      <w:sz w:val="27"/>
      <w:szCs w:val="27"/>
      <w:lang w:eastAsia="en-IN" w:bidi="hi-IN"/>
      <w14:ligatures w14:val="none"/>
    </w:rPr>
  </w:style>
  <w:style w:type="paragraph" w:styleId="NormalWeb">
    <w:name w:val="Normal (Web)"/>
    <w:basedOn w:val="Normal"/>
    <w:uiPriority w:val="99"/>
    <w:semiHidden/>
    <w:unhideWhenUsed/>
    <w:rsid w:val="00DC58A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DC58A0"/>
    <w:rPr>
      <w:b/>
      <w:bCs/>
    </w:rPr>
  </w:style>
  <w:style w:type="character" w:styleId="Emphasis">
    <w:name w:val="Emphasis"/>
    <w:basedOn w:val="DefaultParagraphFont"/>
    <w:uiPriority w:val="20"/>
    <w:qFormat/>
    <w:rsid w:val="00DC58A0"/>
    <w:rPr>
      <w:i/>
      <w:iCs/>
    </w:rPr>
  </w:style>
  <w:style w:type="paragraph" w:customStyle="1" w:styleId="msonormal0">
    <w:name w:val="msonormal"/>
    <w:basedOn w:val="Normal"/>
    <w:rsid w:val="00CE7901"/>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semiHidden/>
    <w:unhideWhenUsed/>
    <w:rsid w:val="00AE13F2"/>
    <w:rPr>
      <w:color w:val="0000FF"/>
      <w:u w:val="single"/>
    </w:rPr>
  </w:style>
  <w:style w:type="character" w:customStyle="1" w:styleId="y3ibjb">
    <w:name w:val="y3ibjb"/>
    <w:basedOn w:val="DefaultParagraphFont"/>
    <w:rsid w:val="00AE13F2"/>
  </w:style>
  <w:style w:type="character" w:customStyle="1" w:styleId="enjdgf">
    <w:name w:val="enjdgf"/>
    <w:basedOn w:val="DefaultParagraphFont"/>
    <w:rsid w:val="00AE1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93421">
      <w:bodyDiv w:val="1"/>
      <w:marLeft w:val="0"/>
      <w:marRight w:val="0"/>
      <w:marTop w:val="0"/>
      <w:marBottom w:val="0"/>
      <w:divBdr>
        <w:top w:val="none" w:sz="0" w:space="0" w:color="auto"/>
        <w:left w:val="none" w:sz="0" w:space="0" w:color="auto"/>
        <w:bottom w:val="none" w:sz="0" w:space="0" w:color="auto"/>
        <w:right w:val="none" w:sz="0" w:space="0" w:color="auto"/>
      </w:divBdr>
      <w:divsChild>
        <w:div w:id="124979236">
          <w:marLeft w:val="0"/>
          <w:marRight w:val="0"/>
          <w:marTop w:val="0"/>
          <w:marBottom w:val="0"/>
          <w:divBdr>
            <w:top w:val="none" w:sz="0" w:space="0" w:color="auto"/>
            <w:left w:val="none" w:sz="0" w:space="0" w:color="auto"/>
            <w:bottom w:val="none" w:sz="0" w:space="0" w:color="auto"/>
            <w:right w:val="none" w:sz="0" w:space="0" w:color="auto"/>
          </w:divBdr>
          <w:divsChild>
            <w:div w:id="1979341347">
              <w:marLeft w:val="0"/>
              <w:marRight w:val="0"/>
              <w:marTop w:val="0"/>
              <w:marBottom w:val="0"/>
              <w:divBdr>
                <w:top w:val="none" w:sz="0" w:space="0" w:color="auto"/>
                <w:left w:val="none" w:sz="0" w:space="0" w:color="auto"/>
                <w:bottom w:val="none" w:sz="0" w:space="0" w:color="auto"/>
                <w:right w:val="none" w:sz="0" w:space="0" w:color="auto"/>
              </w:divBdr>
              <w:divsChild>
                <w:div w:id="319500137">
                  <w:marLeft w:val="0"/>
                  <w:marRight w:val="0"/>
                  <w:marTop w:val="0"/>
                  <w:marBottom w:val="0"/>
                  <w:divBdr>
                    <w:top w:val="none" w:sz="0" w:space="0" w:color="auto"/>
                    <w:left w:val="none" w:sz="0" w:space="0" w:color="auto"/>
                    <w:bottom w:val="none" w:sz="0" w:space="0" w:color="auto"/>
                    <w:right w:val="none" w:sz="0" w:space="0" w:color="auto"/>
                  </w:divBdr>
                </w:div>
                <w:div w:id="1797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6121">
          <w:marLeft w:val="0"/>
          <w:marRight w:val="0"/>
          <w:marTop w:val="0"/>
          <w:marBottom w:val="120"/>
          <w:divBdr>
            <w:top w:val="none" w:sz="0" w:space="0" w:color="auto"/>
            <w:left w:val="none" w:sz="0" w:space="0" w:color="auto"/>
            <w:bottom w:val="none" w:sz="0" w:space="0" w:color="auto"/>
            <w:right w:val="none" w:sz="0" w:space="0" w:color="auto"/>
          </w:divBdr>
        </w:div>
        <w:div w:id="1699888309">
          <w:marLeft w:val="0"/>
          <w:marRight w:val="0"/>
          <w:marTop w:val="0"/>
          <w:marBottom w:val="0"/>
          <w:divBdr>
            <w:top w:val="none" w:sz="0" w:space="0" w:color="auto"/>
            <w:left w:val="none" w:sz="0" w:space="0" w:color="auto"/>
            <w:bottom w:val="none" w:sz="0" w:space="0" w:color="auto"/>
            <w:right w:val="none" w:sz="0" w:space="0" w:color="auto"/>
          </w:divBdr>
          <w:divsChild>
            <w:div w:id="6305501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95997022">
      <w:bodyDiv w:val="1"/>
      <w:marLeft w:val="0"/>
      <w:marRight w:val="0"/>
      <w:marTop w:val="0"/>
      <w:marBottom w:val="0"/>
      <w:divBdr>
        <w:top w:val="none" w:sz="0" w:space="0" w:color="auto"/>
        <w:left w:val="none" w:sz="0" w:space="0" w:color="auto"/>
        <w:bottom w:val="none" w:sz="0" w:space="0" w:color="auto"/>
        <w:right w:val="none" w:sz="0" w:space="0" w:color="auto"/>
      </w:divBdr>
      <w:divsChild>
        <w:div w:id="749087030">
          <w:marLeft w:val="0"/>
          <w:marRight w:val="0"/>
          <w:marTop w:val="0"/>
          <w:marBottom w:val="0"/>
          <w:divBdr>
            <w:top w:val="none" w:sz="0" w:space="0" w:color="auto"/>
            <w:left w:val="none" w:sz="0" w:space="0" w:color="auto"/>
            <w:bottom w:val="none" w:sz="0" w:space="0" w:color="auto"/>
            <w:right w:val="none" w:sz="0" w:space="0" w:color="auto"/>
          </w:divBdr>
          <w:divsChild>
            <w:div w:id="1621959447">
              <w:marLeft w:val="0"/>
              <w:marRight w:val="0"/>
              <w:marTop w:val="0"/>
              <w:marBottom w:val="0"/>
              <w:divBdr>
                <w:top w:val="none" w:sz="0" w:space="0" w:color="auto"/>
                <w:left w:val="none" w:sz="0" w:space="0" w:color="auto"/>
                <w:bottom w:val="none" w:sz="0" w:space="0" w:color="auto"/>
                <w:right w:val="none" w:sz="0" w:space="0" w:color="auto"/>
              </w:divBdr>
              <w:divsChild>
                <w:div w:id="1438135849">
                  <w:marLeft w:val="0"/>
                  <w:marRight w:val="0"/>
                  <w:marTop w:val="0"/>
                  <w:marBottom w:val="0"/>
                  <w:divBdr>
                    <w:top w:val="none" w:sz="0" w:space="0" w:color="auto"/>
                    <w:left w:val="none" w:sz="0" w:space="0" w:color="auto"/>
                    <w:bottom w:val="none" w:sz="0" w:space="0" w:color="auto"/>
                    <w:right w:val="none" w:sz="0" w:space="0" w:color="auto"/>
                  </w:divBdr>
                </w:div>
                <w:div w:id="18116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9929">
          <w:marLeft w:val="0"/>
          <w:marRight w:val="0"/>
          <w:marTop w:val="0"/>
          <w:marBottom w:val="120"/>
          <w:divBdr>
            <w:top w:val="none" w:sz="0" w:space="0" w:color="auto"/>
            <w:left w:val="none" w:sz="0" w:space="0" w:color="auto"/>
            <w:bottom w:val="none" w:sz="0" w:space="0" w:color="auto"/>
            <w:right w:val="none" w:sz="0" w:space="0" w:color="auto"/>
          </w:divBdr>
        </w:div>
        <w:div w:id="1755543694">
          <w:marLeft w:val="0"/>
          <w:marRight w:val="0"/>
          <w:marTop w:val="0"/>
          <w:marBottom w:val="0"/>
          <w:divBdr>
            <w:top w:val="none" w:sz="0" w:space="0" w:color="auto"/>
            <w:left w:val="none" w:sz="0" w:space="0" w:color="auto"/>
            <w:bottom w:val="none" w:sz="0" w:space="0" w:color="auto"/>
            <w:right w:val="none" w:sz="0" w:space="0" w:color="auto"/>
          </w:divBdr>
          <w:divsChild>
            <w:div w:id="17738942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7950554">
      <w:bodyDiv w:val="1"/>
      <w:marLeft w:val="0"/>
      <w:marRight w:val="0"/>
      <w:marTop w:val="0"/>
      <w:marBottom w:val="0"/>
      <w:divBdr>
        <w:top w:val="none" w:sz="0" w:space="0" w:color="auto"/>
        <w:left w:val="none" w:sz="0" w:space="0" w:color="auto"/>
        <w:bottom w:val="none" w:sz="0" w:space="0" w:color="auto"/>
        <w:right w:val="none" w:sz="0" w:space="0" w:color="auto"/>
      </w:divBdr>
      <w:divsChild>
        <w:div w:id="1750032136">
          <w:marLeft w:val="0"/>
          <w:marRight w:val="0"/>
          <w:marTop w:val="0"/>
          <w:marBottom w:val="0"/>
          <w:divBdr>
            <w:top w:val="none" w:sz="0" w:space="0" w:color="auto"/>
            <w:left w:val="none" w:sz="0" w:space="0" w:color="auto"/>
            <w:bottom w:val="none" w:sz="0" w:space="0" w:color="auto"/>
            <w:right w:val="none" w:sz="0" w:space="0" w:color="auto"/>
          </w:divBdr>
          <w:divsChild>
            <w:div w:id="102002381">
              <w:marLeft w:val="0"/>
              <w:marRight w:val="0"/>
              <w:marTop w:val="0"/>
              <w:marBottom w:val="0"/>
              <w:divBdr>
                <w:top w:val="none" w:sz="0" w:space="0" w:color="auto"/>
                <w:left w:val="none" w:sz="0" w:space="0" w:color="auto"/>
                <w:bottom w:val="none" w:sz="0" w:space="0" w:color="auto"/>
                <w:right w:val="none" w:sz="0" w:space="0" w:color="auto"/>
              </w:divBdr>
              <w:divsChild>
                <w:div w:id="204875415">
                  <w:marLeft w:val="0"/>
                  <w:marRight w:val="0"/>
                  <w:marTop w:val="0"/>
                  <w:marBottom w:val="0"/>
                  <w:divBdr>
                    <w:top w:val="none" w:sz="0" w:space="0" w:color="auto"/>
                    <w:left w:val="none" w:sz="0" w:space="0" w:color="auto"/>
                    <w:bottom w:val="none" w:sz="0" w:space="0" w:color="auto"/>
                    <w:right w:val="none" w:sz="0" w:space="0" w:color="auto"/>
                  </w:divBdr>
                </w:div>
                <w:div w:id="7617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9480">
          <w:marLeft w:val="0"/>
          <w:marRight w:val="0"/>
          <w:marTop w:val="0"/>
          <w:marBottom w:val="120"/>
          <w:divBdr>
            <w:top w:val="none" w:sz="0" w:space="0" w:color="auto"/>
            <w:left w:val="none" w:sz="0" w:space="0" w:color="auto"/>
            <w:bottom w:val="none" w:sz="0" w:space="0" w:color="auto"/>
            <w:right w:val="none" w:sz="0" w:space="0" w:color="auto"/>
          </w:divBdr>
        </w:div>
        <w:div w:id="1164512321">
          <w:marLeft w:val="0"/>
          <w:marRight w:val="0"/>
          <w:marTop w:val="0"/>
          <w:marBottom w:val="0"/>
          <w:divBdr>
            <w:top w:val="none" w:sz="0" w:space="0" w:color="auto"/>
            <w:left w:val="none" w:sz="0" w:space="0" w:color="auto"/>
            <w:bottom w:val="none" w:sz="0" w:space="0" w:color="auto"/>
            <w:right w:val="none" w:sz="0" w:space="0" w:color="auto"/>
          </w:divBdr>
          <w:divsChild>
            <w:div w:id="18570381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88291267">
      <w:bodyDiv w:val="1"/>
      <w:marLeft w:val="0"/>
      <w:marRight w:val="0"/>
      <w:marTop w:val="0"/>
      <w:marBottom w:val="0"/>
      <w:divBdr>
        <w:top w:val="none" w:sz="0" w:space="0" w:color="auto"/>
        <w:left w:val="none" w:sz="0" w:space="0" w:color="auto"/>
        <w:bottom w:val="none" w:sz="0" w:space="0" w:color="auto"/>
        <w:right w:val="none" w:sz="0" w:space="0" w:color="auto"/>
      </w:divBdr>
      <w:divsChild>
        <w:div w:id="133069057">
          <w:marLeft w:val="0"/>
          <w:marRight w:val="0"/>
          <w:marTop w:val="0"/>
          <w:marBottom w:val="0"/>
          <w:divBdr>
            <w:top w:val="none" w:sz="0" w:space="0" w:color="auto"/>
            <w:left w:val="none" w:sz="0" w:space="0" w:color="auto"/>
            <w:bottom w:val="none" w:sz="0" w:space="0" w:color="auto"/>
            <w:right w:val="none" w:sz="0" w:space="0" w:color="auto"/>
          </w:divBdr>
          <w:divsChild>
            <w:div w:id="1250575078">
              <w:marLeft w:val="0"/>
              <w:marRight w:val="0"/>
              <w:marTop w:val="0"/>
              <w:marBottom w:val="0"/>
              <w:divBdr>
                <w:top w:val="none" w:sz="0" w:space="0" w:color="auto"/>
                <w:left w:val="none" w:sz="0" w:space="0" w:color="auto"/>
                <w:bottom w:val="none" w:sz="0" w:space="0" w:color="auto"/>
                <w:right w:val="none" w:sz="0" w:space="0" w:color="auto"/>
              </w:divBdr>
              <w:divsChild>
                <w:div w:id="212272477">
                  <w:marLeft w:val="0"/>
                  <w:marRight w:val="0"/>
                  <w:marTop w:val="0"/>
                  <w:marBottom w:val="0"/>
                  <w:divBdr>
                    <w:top w:val="none" w:sz="0" w:space="0" w:color="auto"/>
                    <w:left w:val="none" w:sz="0" w:space="0" w:color="auto"/>
                    <w:bottom w:val="none" w:sz="0" w:space="0" w:color="auto"/>
                    <w:right w:val="none" w:sz="0" w:space="0" w:color="auto"/>
                  </w:divBdr>
                  <w:divsChild>
                    <w:div w:id="32777462">
                      <w:marLeft w:val="0"/>
                      <w:marRight w:val="0"/>
                      <w:marTop w:val="0"/>
                      <w:marBottom w:val="0"/>
                      <w:divBdr>
                        <w:top w:val="none" w:sz="0" w:space="0" w:color="auto"/>
                        <w:left w:val="none" w:sz="0" w:space="0" w:color="auto"/>
                        <w:bottom w:val="none" w:sz="0" w:space="0" w:color="auto"/>
                        <w:right w:val="none" w:sz="0" w:space="0" w:color="auto"/>
                      </w:divBdr>
                      <w:divsChild>
                        <w:div w:id="1903441797">
                          <w:marLeft w:val="0"/>
                          <w:marRight w:val="0"/>
                          <w:marTop w:val="0"/>
                          <w:marBottom w:val="0"/>
                          <w:divBdr>
                            <w:top w:val="none" w:sz="0" w:space="0" w:color="auto"/>
                            <w:left w:val="none" w:sz="0" w:space="0" w:color="auto"/>
                            <w:bottom w:val="none" w:sz="0" w:space="0" w:color="auto"/>
                            <w:right w:val="none" w:sz="0" w:space="0" w:color="auto"/>
                          </w:divBdr>
                          <w:divsChild>
                            <w:div w:id="9912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217787">
          <w:marLeft w:val="0"/>
          <w:marRight w:val="0"/>
          <w:marTop w:val="0"/>
          <w:marBottom w:val="0"/>
          <w:divBdr>
            <w:top w:val="none" w:sz="0" w:space="0" w:color="auto"/>
            <w:left w:val="none" w:sz="0" w:space="0" w:color="auto"/>
            <w:bottom w:val="none" w:sz="0" w:space="0" w:color="auto"/>
            <w:right w:val="none" w:sz="0" w:space="0" w:color="auto"/>
          </w:divBdr>
          <w:divsChild>
            <w:div w:id="709695896">
              <w:marLeft w:val="0"/>
              <w:marRight w:val="0"/>
              <w:marTop w:val="0"/>
              <w:marBottom w:val="0"/>
              <w:divBdr>
                <w:top w:val="none" w:sz="0" w:space="0" w:color="auto"/>
                <w:left w:val="none" w:sz="0" w:space="0" w:color="auto"/>
                <w:bottom w:val="none" w:sz="0" w:space="0" w:color="auto"/>
                <w:right w:val="none" w:sz="0" w:space="0" w:color="auto"/>
              </w:divBdr>
              <w:divsChild>
                <w:div w:id="1389917807">
                  <w:marLeft w:val="0"/>
                  <w:marRight w:val="0"/>
                  <w:marTop w:val="0"/>
                  <w:marBottom w:val="0"/>
                  <w:divBdr>
                    <w:top w:val="none" w:sz="0" w:space="0" w:color="auto"/>
                    <w:left w:val="none" w:sz="0" w:space="0" w:color="auto"/>
                    <w:bottom w:val="none" w:sz="0" w:space="0" w:color="auto"/>
                    <w:right w:val="none" w:sz="0" w:space="0" w:color="auto"/>
                  </w:divBdr>
                  <w:divsChild>
                    <w:div w:id="1152679160">
                      <w:marLeft w:val="0"/>
                      <w:marRight w:val="0"/>
                      <w:marTop w:val="0"/>
                      <w:marBottom w:val="0"/>
                      <w:divBdr>
                        <w:top w:val="none" w:sz="0" w:space="0" w:color="auto"/>
                        <w:left w:val="none" w:sz="0" w:space="0" w:color="auto"/>
                        <w:bottom w:val="none" w:sz="0" w:space="0" w:color="auto"/>
                        <w:right w:val="none" w:sz="0" w:space="0" w:color="auto"/>
                      </w:divBdr>
                      <w:divsChild>
                        <w:div w:id="590965375">
                          <w:marLeft w:val="0"/>
                          <w:marRight w:val="0"/>
                          <w:marTop w:val="0"/>
                          <w:marBottom w:val="0"/>
                          <w:divBdr>
                            <w:top w:val="none" w:sz="0" w:space="0" w:color="auto"/>
                            <w:left w:val="none" w:sz="0" w:space="0" w:color="auto"/>
                            <w:bottom w:val="none" w:sz="0" w:space="0" w:color="auto"/>
                            <w:right w:val="none" w:sz="0" w:space="0" w:color="auto"/>
                          </w:divBdr>
                          <w:divsChild>
                            <w:div w:id="1655530257">
                              <w:marLeft w:val="0"/>
                              <w:marRight w:val="0"/>
                              <w:marTop w:val="0"/>
                              <w:marBottom w:val="0"/>
                              <w:divBdr>
                                <w:top w:val="none" w:sz="0" w:space="0" w:color="auto"/>
                                <w:left w:val="none" w:sz="0" w:space="0" w:color="auto"/>
                                <w:bottom w:val="none" w:sz="0" w:space="0" w:color="auto"/>
                                <w:right w:val="none" w:sz="0" w:space="0" w:color="auto"/>
                              </w:divBdr>
                              <w:divsChild>
                                <w:div w:id="10303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651301">
          <w:marLeft w:val="0"/>
          <w:marRight w:val="0"/>
          <w:marTop w:val="0"/>
          <w:marBottom w:val="0"/>
          <w:divBdr>
            <w:top w:val="none" w:sz="0" w:space="0" w:color="auto"/>
            <w:left w:val="none" w:sz="0" w:space="0" w:color="auto"/>
            <w:bottom w:val="none" w:sz="0" w:space="0" w:color="auto"/>
            <w:right w:val="none" w:sz="0" w:space="0" w:color="auto"/>
          </w:divBdr>
          <w:divsChild>
            <w:div w:id="78185841">
              <w:marLeft w:val="0"/>
              <w:marRight w:val="0"/>
              <w:marTop w:val="0"/>
              <w:marBottom w:val="0"/>
              <w:divBdr>
                <w:top w:val="none" w:sz="0" w:space="0" w:color="auto"/>
                <w:left w:val="none" w:sz="0" w:space="0" w:color="auto"/>
                <w:bottom w:val="none" w:sz="0" w:space="0" w:color="auto"/>
                <w:right w:val="none" w:sz="0" w:space="0" w:color="auto"/>
              </w:divBdr>
              <w:divsChild>
                <w:div w:id="1053040018">
                  <w:marLeft w:val="0"/>
                  <w:marRight w:val="0"/>
                  <w:marTop w:val="0"/>
                  <w:marBottom w:val="0"/>
                  <w:divBdr>
                    <w:top w:val="none" w:sz="0" w:space="0" w:color="auto"/>
                    <w:left w:val="none" w:sz="0" w:space="0" w:color="auto"/>
                    <w:bottom w:val="none" w:sz="0" w:space="0" w:color="auto"/>
                    <w:right w:val="none" w:sz="0" w:space="0" w:color="auto"/>
                  </w:divBdr>
                  <w:divsChild>
                    <w:div w:id="576864275">
                      <w:marLeft w:val="0"/>
                      <w:marRight w:val="0"/>
                      <w:marTop w:val="0"/>
                      <w:marBottom w:val="0"/>
                      <w:divBdr>
                        <w:top w:val="none" w:sz="0" w:space="0" w:color="auto"/>
                        <w:left w:val="none" w:sz="0" w:space="0" w:color="auto"/>
                        <w:bottom w:val="none" w:sz="0" w:space="0" w:color="auto"/>
                        <w:right w:val="none" w:sz="0" w:space="0" w:color="auto"/>
                      </w:divBdr>
                      <w:divsChild>
                        <w:div w:id="265622350">
                          <w:marLeft w:val="0"/>
                          <w:marRight w:val="0"/>
                          <w:marTop w:val="0"/>
                          <w:marBottom w:val="0"/>
                          <w:divBdr>
                            <w:top w:val="none" w:sz="0" w:space="0" w:color="auto"/>
                            <w:left w:val="none" w:sz="0" w:space="0" w:color="auto"/>
                            <w:bottom w:val="none" w:sz="0" w:space="0" w:color="auto"/>
                            <w:right w:val="none" w:sz="0" w:space="0" w:color="auto"/>
                          </w:divBdr>
                          <w:divsChild>
                            <w:div w:id="11020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554780">
          <w:marLeft w:val="0"/>
          <w:marRight w:val="0"/>
          <w:marTop w:val="0"/>
          <w:marBottom w:val="0"/>
          <w:divBdr>
            <w:top w:val="none" w:sz="0" w:space="0" w:color="auto"/>
            <w:left w:val="none" w:sz="0" w:space="0" w:color="auto"/>
            <w:bottom w:val="none" w:sz="0" w:space="0" w:color="auto"/>
            <w:right w:val="none" w:sz="0" w:space="0" w:color="auto"/>
          </w:divBdr>
          <w:divsChild>
            <w:div w:id="1665669326">
              <w:marLeft w:val="0"/>
              <w:marRight w:val="0"/>
              <w:marTop w:val="0"/>
              <w:marBottom w:val="0"/>
              <w:divBdr>
                <w:top w:val="none" w:sz="0" w:space="0" w:color="auto"/>
                <w:left w:val="none" w:sz="0" w:space="0" w:color="auto"/>
                <w:bottom w:val="none" w:sz="0" w:space="0" w:color="auto"/>
                <w:right w:val="none" w:sz="0" w:space="0" w:color="auto"/>
              </w:divBdr>
              <w:divsChild>
                <w:div w:id="623538243">
                  <w:marLeft w:val="0"/>
                  <w:marRight w:val="0"/>
                  <w:marTop w:val="0"/>
                  <w:marBottom w:val="0"/>
                  <w:divBdr>
                    <w:top w:val="none" w:sz="0" w:space="0" w:color="auto"/>
                    <w:left w:val="none" w:sz="0" w:space="0" w:color="auto"/>
                    <w:bottom w:val="none" w:sz="0" w:space="0" w:color="auto"/>
                    <w:right w:val="none" w:sz="0" w:space="0" w:color="auto"/>
                  </w:divBdr>
                  <w:divsChild>
                    <w:div w:id="659386667">
                      <w:marLeft w:val="0"/>
                      <w:marRight w:val="0"/>
                      <w:marTop w:val="0"/>
                      <w:marBottom w:val="0"/>
                      <w:divBdr>
                        <w:top w:val="none" w:sz="0" w:space="0" w:color="auto"/>
                        <w:left w:val="none" w:sz="0" w:space="0" w:color="auto"/>
                        <w:bottom w:val="none" w:sz="0" w:space="0" w:color="auto"/>
                        <w:right w:val="none" w:sz="0" w:space="0" w:color="auto"/>
                      </w:divBdr>
                      <w:divsChild>
                        <w:div w:id="1434402725">
                          <w:marLeft w:val="0"/>
                          <w:marRight w:val="0"/>
                          <w:marTop w:val="0"/>
                          <w:marBottom w:val="0"/>
                          <w:divBdr>
                            <w:top w:val="none" w:sz="0" w:space="0" w:color="auto"/>
                            <w:left w:val="none" w:sz="0" w:space="0" w:color="auto"/>
                            <w:bottom w:val="none" w:sz="0" w:space="0" w:color="auto"/>
                            <w:right w:val="none" w:sz="0" w:space="0" w:color="auto"/>
                          </w:divBdr>
                          <w:divsChild>
                            <w:div w:id="1800416732">
                              <w:marLeft w:val="0"/>
                              <w:marRight w:val="0"/>
                              <w:marTop w:val="0"/>
                              <w:marBottom w:val="0"/>
                              <w:divBdr>
                                <w:top w:val="none" w:sz="0" w:space="0" w:color="auto"/>
                                <w:left w:val="none" w:sz="0" w:space="0" w:color="auto"/>
                                <w:bottom w:val="none" w:sz="0" w:space="0" w:color="auto"/>
                                <w:right w:val="none" w:sz="0" w:space="0" w:color="auto"/>
                              </w:divBdr>
                              <w:divsChild>
                                <w:div w:id="160815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716535">
          <w:marLeft w:val="0"/>
          <w:marRight w:val="0"/>
          <w:marTop w:val="0"/>
          <w:marBottom w:val="0"/>
          <w:divBdr>
            <w:top w:val="none" w:sz="0" w:space="0" w:color="auto"/>
            <w:left w:val="none" w:sz="0" w:space="0" w:color="auto"/>
            <w:bottom w:val="none" w:sz="0" w:space="0" w:color="auto"/>
            <w:right w:val="none" w:sz="0" w:space="0" w:color="auto"/>
          </w:divBdr>
          <w:divsChild>
            <w:div w:id="1042050211">
              <w:marLeft w:val="0"/>
              <w:marRight w:val="0"/>
              <w:marTop w:val="0"/>
              <w:marBottom w:val="0"/>
              <w:divBdr>
                <w:top w:val="none" w:sz="0" w:space="0" w:color="auto"/>
                <w:left w:val="none" w:sz="0" w:space="0" w:color="auto"/>
                <w:bottom w:val="none" w:sz="0" w:space="0" w:color="auto"/>
                <w:right w:val="none" w:sz="0" w:space="0" w:color="auto"/>
              </w:divBdr>
              <w:divsChild>
                <w:div w:id="2038457639">
                  <w:marLeft w:val="0"/>
                  <w:marRight w:val="0"/>
                  <w:marTop w:val="0"/>
                  <w:marBottom w:val="0"/>
                  <w:divBdr>
                    <w:top w:val="none" w:sz="0" w:space="0" w:color="auto"/>
                    <w:left w:val="none" w:sz="0" w:space="0" w:color="auto"/>
                    <w:bottom w:val="none" w:sz="0" w:space="0" w:color="auto"/>
                    <w:right w:val="none" w:sz="0" w:space="0" w:color="auto"/>
                  </w:divBdr>
                  <w:divsChild>
                    <w:div w:id="703560199">
                      <w:marLeft w:val="0"/>
                      <w:marRight w:val="0"/>
                      <w:marTop w:val="0"/>
                      <w:marBottom w:val="0"/>
                      <w:divBdr>
                        <w:top w:val="none" w:sz="0" w:space="0" w:color="auto"/>
                        <w:left w:val="none" w:sz="0" w:space="0" w:color="auto"/>
                        <w:bottom w:val="none" w:sz="0" w:space="0" w:color="auto"/>
                        <w:right w:val="none" w:sz="0" w:space="0" w:color="auto"/>
                      </w:divBdr>
                      <w:divsChild>
                        <w:div w:id="1726904339">
                          <w:marLeft w:val="0"/>
                          <w:marRight w:val="0"/>
                          <w:marTop w:val="0"/>
                          <w:marBottom w:val="0"/>
                          <w:divBdr>
                            <w:top w:val="none" w:sz="0" w:space="0" w:color="auto"/>
                            <w:left w:val="none" w:sz="0" w:space="0" w:color="auto"/>
                            <w:bottom w:val="none" w:sz="0" w:space="0" w:color="auto"/>
                            <w:right w:val="none" w:sz="0" w:space="0" w:color="auto"/>
                          </w:divBdr>
                          <w:divsChild>
                            <w:div w:id="19368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078009">
          <w:marLeft w:val="0"/>
          <w:marRight w:val="0"/>
          <w:marTop w:val="0"/>
          <w:marBottom w:val="0"/>
          <w:divBdr>
            <w:top w:val="none" w:sz="0" w:space="0" w:color="auto"/>
            <w:left w:val="none" w:sz="0" w:space="0" w:color="auto"/>
            <w:bottom w:val="none" w:sz="0" w:space="0" w:color="auto"/>
            <w:right w:val="none" w:sz="0" w:space="0" w:color="auto"/>
          </w:divBdr>
          <w:divsChild>
            <w:div w:id="363483152">
              <w:marLeft w:val="0"/>
              <w:marRight w:val="0"/>
              <w:marTop w:val="0"/>
              <w:marBottom w:val="0"/>
              <w:divBdr>
                <w:top w:val="none" w:sz="0" w:space="0" w:color="auto"/>
                <w:left w:val="none" w:sz="0" w:space="0" w:color="auto"/>
                <w:bottom w:val="none" w:sz="0" w:space="0" w:color="auto"/>
                <w:right w:val="none" w:sz="0" w:space="0" w:color="auto"/>
              </w:divBdr>
              <w:divsChild>
                <w:div w:id="456458778">
                  <w:marLeft w:val="0"/>
                  <w:marRight w:val="0"/>
                  <w:marTop w:val="0"/>
                  <w:marBottom w:val="0"/>
                  <w:divBdr>
                    <w:top w:val="none" w:sz="0" w:space="0" w:color="auto"/>
                    <w:left w:val="none" w:sz="0" w:space="0" w:color="auto"/>
                    <w:bottom w:val="none" w:sz="0" w:space="0" w:color="auto"/>
                    <w:right w:val="none" w:sz="0" w:space="0" w:color="auto"/>
                  </w:divBdr>
                  <w:divsChild>
                    <w:div w:id="404763035">
                      <w:marLeft w:val="0"/>
                      <w:marRight w:val="0"/>
                      <w:marTop w:val="0"/>
                      <w:marBottom w:val="0"/>
                      <w:divBdr>
                        <w:top w:val="none" w:sz="0" w:space="0" w:color="auto"/>
                        <w:left w:val="none" w:sz="0" w:space="0" w:color="auto"/>
                        <w:bottom w:val="none" w:sz="0" w:space="0" w:color="auto"/>
                        <w:right w:val="none" w:sz="0" w:space="0" w:color="auto"/>
                      </w:divBdr>
                      <w:divsChild>
                        <w:div w:id="216212833">
                          <w:marLeft w:val="0"/>
                          <w:marRight w:val="0"/>
                          <w:marTop w:val="0"/>
                          <w:marBottom w:val="0"/>
                          <w:divBdr>
                            <w:top w:val="none" w:sz="0" w:space="0" w:color="auto"/>
                            <w:left w:val="none" w:sz="0" w:space="0" w:color="auto"/>
                            <w:bottom w:val="none" w:sz="0" w:space="0" w:color="auto"/>
                            <w:right w:val="none" w:sz="0" w:space="0" w:color="auto"/>
                          </w:divBdr>
                          <w:divsChild>
                            <w:div w:id="1580553746">
                              <w:marLeft w:val="0"/>
                              <w:marRight w:val="0"/>
                              <w:marTop w:val="0"/>
                              <w:marBottom w:val="0"/>
                              <w:divBdr>
                                <w:top w:val="none" w:sz="0" w:space="0" w:color="auto"/>
                                <w:left w:val="none" w:sz="0" w:space="0" w:color="auto"/>
                                <w:bottom w:val="none" w:sz="0" w:space="0" w:color="auto"/>
                                <w:right w:val="none" w:sz="0" w:space="0" w:color="auto"/>
                              </w:divBdr>
                              <w:divsChild>
                                <w:div w:id="7449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985417">
          <w:marLeft w:val="0"/>
          <w:marRight w:val="0"/>
          <w:marTop w:val="0"/>
          <w:marBottom w:val="0"/>
          <w:divBdr>
            <w:top w:val="none" w:sz="0" w:space="0" w:color="auto"/>
            <w:left w:val="none" w:sz="0" w:space="0" w:color="auto"/>
            <w:bottom w:val="none" w:sz="0" w:space="0" w:color="auto"/>
            <w:right w:val="none" w:sz="0" w:space="0" w:color="auto"/>
          </w:divBdr>
          <w:divsChild>
            <w:div w:id="1244410396">
              <w:marLeft w:val="0"/>
              <w:marRight w:val="0"/>
              <w:marTop w:val="0"/>
              <w:marBottom w:val="0"/>
              <w:divBdr>
                <w:top w:val="none" w:sz="0" w:space="0" w:color="auto"/>
                <w:left w:val="none" w:sz="0" w:space="0" w:color="auto"/>
                <w:bottom w:val="none" w:sz="0" w:space="0" w:color="auto"/>
                <w:right w:val="none" w:sz="0" w:space="0" w:color="auto"/>
              </w:divBdr>
              <w:divsChild>
                <w:div w:id="194730929">
                  <w:marLeft w:val="0"/>
                  <w:marRight w:val="0"/>
                  <w:marTop w:val="0"/>
                  <w:marBottom w:val="0"/>
                  <w:divBdr>
                    <w:top w:val="none" w:sz="0" w:space="0" w:color="auto"/>
                    <w:left w:val="none" w:sz="0" w:space="0" w:color="auto"/>
                    <w:bottom w:val="none" w:sz="0" w:space="0" w:color="auto"/>
                    <w:right w:val="none" w:sz="0" w:space="0" w:color="auto"/>
                  </w:divBdr>
                  <w:divsChild>
                    <w:div w:id="1424452826">
                      <w:marLeft w:val="0"/>
                      <w:marRight w:val="0"/>
                      <w:marTop w:val="0"/>
                      <w:marBottom w:val="0"/>
                      <w:divBdr>
                        <w:top w:val="none" w:sz="0" w:space="0" w:color="auto"/>
                        <w:left w:val="none" w:sz="0" w:space="0" w:color="auto"/>
                        <w:bottom w:val="none" w:sz="0" w:space="0" w:color="auto"/>
                        <w:right w:val="none" w:sz="0" w:space="0" w:color="auto"/>
                      </w:divBdr>
                      <w:divsChild>
                        <w:div w:id="1589580450">
                          <w:marLeft w:val="0"/>
                          <w:marRight w:val="0"/>
                          <w:marTop w:val="0"/>
                          <w:marBottom w:val="0"/>
                          <w:divBdr>
                            <w:top w:val="none" w:sz="0" w:space="0" w:color="auto"/>
                            <w:left w:val="none" w:sz="0" w:space="0" w:color="auto"/>
                            <w:bottom w:val="none" w:sz="0" w:space="0" w:color="auto"/>
                            <w:right w:val="none" w:sz="0" w:space="0" w:color="auto"/>
                          </w:divBdr>
                          <w:divsChild>
                            <w:div w:id="43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781625">
          <w:marLeft w:val="0"/>
          <w:marRight w:val="0"/>
          <w:marTop w:val="0"/>
          <w:marBottom w:val="0"/>
          <w:divBdr>
            <w:top w:val="none" w:sz="0" w:space="0" w:color="auto"/>
            <w:left w:val="none" w:sz="0" w:space="0" w:color="auto"/>
            <w:bottom w:val="none" w:sz="0" w:space="0" w:color="auto"/>
            <w:right w:val="none" w:sz="0" w:space="0" w:color="auto"/>
          </w:divBdr>
          <w:divsChild>
            <w:div w:id="1637681975">
              <w:marLeft w:val="0"/>
              <w:marRight w:val="0"/>
              <w:marTop w:val="0"/>
              <w:marBottom w:val="0"/>
              <w:divBdr>
                <w:top w:val="none" w:sz="0" w:space="0" w:color="auto"/>
                <w:left w:val="none" w:sz="0" w:space="0" w:color="auto"/>
                <w:bottom w:val="none" w:sz="0" w:space="0" w:color="auto"/>
                <w:right w:val="none" w:sz="0" w:space="0" w:color="auto"/>
              </w:divBdr>
              <w:divsChild>
                <w:div w:id="492911279">
                  <w:marLeft w:val="0"/>
                  <w:marRight w:val="0"/>
                  <w:marTop w:val="0"/>
                  <w:marBottom w:val="0"/>
                  <w:divBdr>
                    <w:top w:val="none" w:sz="0" w:space="0" w:color="auto"/>
                    <w:left w:val="none" w:sz="0" w:space="0" w:color="auto"/>
                    <w:bottom w:val="none" w:sz="0" w:space="0" w:color="auto"/>
                    <w:right w:val="none" w:sz="0" w:space="0" w:color="auto"/>
                  </w:divBdr>
                  <w:divsChild>
                    <w:div w:id="1307734825">
                      <w:marLeft w:val="0"/>
                      <w:marRight w:val="0"/>
                      <w:marTop w:val="0"/>
                      <w:marBottom w:val="0"/>
                      <w:divBdr>
                        <w:top w:val="none" w:sz="0" w:space="0" w:color="auto"/>
                        <w:left w:val="none" w:sz="0" w:space="0" w:color="auto"/>
                        <w:bottom w:val="none" w:sz="0" w:space="0" w:color="auto"/>
                        <w:right w:val="none" w:sz="0" w:space="0" w:color="auto"/>
                      </w:divBdr>
                      <w:divsChild>
                        <w:div w:id="1844859935">
                          <w:marLeft w:val="0"/>
                          <w:marRight w:val="0"/>
                          <w:marTop w:val="0"/>
                          <w:marBottom w:val="0"/>
                          <w:divBdr>
                            <w:top w:val="none" w:sz="0" w:space="0" w:color="auto"/>
                            <w:left w:val="none" w:sz="0" w:space="0" w:color="auto"/>
                            <w:bottom w:val="none" w:sz="0" w:space="0" w:color="auto"/>
                            <w:right w:val="none" w:sz="0" w:space="0" w:color="auto"/>
                          </w:divBdr>
                          <w:divsChild>
                            <w:div w:id="50423491">
                              <w:marLeft w:val="0"/>
                              <w:marRight w:val="0"/>
                              <w:marTop w:val="0"/>
                              <w:marBottom w:val="0"/>
                              <w:divBdr>
                                <w:top w:val="none" w:sz="0" w:space="0" w:color="auto"/>
                                <w:left w:val="none" w:sz="0" w:space="0" w:color="auto"/>
                                <w:bottom w:val="none" w:sz="0" w:space="0" w:color="auto"/>
                                <w:right w:val="none" w:sz="0" w:space="0" w:color="auto"/>
                              </w:divBdr>
                              <w:divsChild>
                                <w:div w:id="16440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81882">
          <w:marLeft w:val="0"/>
          <w:marRight w:val="0"/>
          <w:marTop w:val="0"/>
          <w:marBottom w:val="0"/>
          <w:divBdr>
            <w:top w:val="none" w:sz="0" w:space="0" w:color="auto"/>
            <w:left w:val="none" w:sz="0" w:space="0" w:color="auto"/>
            <w:bottom w:val="none" w:sz="0" w:space="0" w:color="auto"/>
            <w:right w:val="none" w:sz="0" w:space="0" w:color="auto"/>
          </w:divBdr>
          <w:divsChild>
            <w:div w:id="647899041">
              <w:marLeft w:val="0"/>
              <w:marRight w:val="0"/>
              <w:marTop w:val="0"/>
              <w:marBottom w:val="0"/>
              <w:divBdr>
                <w:top w:val="none" w:sz="0" w:space="0" w:color="auto"/>
                <w:left w:val="none" w:sz="0" w:space="0" w:color="auto"/>
                <w:bottom w:val="none" w:sz="0" w:space="0" w:color="auto"/>
                <w:right w:val="none" w:sz="0" w:space="0" w:color="auto"/>
              </w:divBdr>
              <w:divsChild>
                <w:div w:id="1219903053">
                  <w:marLeft w:val="0"/>
                  <w:marRight w:val="0"/>
                  <w:marTop w:val="0"/>
                  <w:marBottom w:val="0"/>
                  <w:divBdr>
                    <w:top w:val="none" w:sz="0" w:space="0" w:color="auto"/>
                    <w:left w:val="none" w:sz="0" w:space="0" w:color="auto"/>
                    <w:bottom w:val="none" w:sz="0" w:space="0" w:color="auto"/>
                    <w:right w:val="none" w:sz="0" w:space="0" w:color="auto"/>
                  </w:divBdr>
                  <w:divsChild>
                    <w:div w:id="2005350813">
                      <w:marLeft w:val="0"/>
                      <w:marRight w:val="0"/>
                      <w:marTop w:val="0"/>
                      <w:marBottom w:val="0"/>
                      <w:divBdr>
                        <w:top w:val="none" w:sz="0" w:space="0" w:color="auto"/>
                        <w:left w:val="none" w:sz="0" w:space="0" w:color="auto"/>
                        <w:bottom w:val="none" w:sz="0" w:space="0" w:color="auto"/>
                        <w:right w:val="none" w:sz="0" w:space="0" w:color="auto"/>
                      </w:divBdr>
                      <w:divsChild>
                        <w:div w:id="1043747525">
                          <w:marLeft w:val="0"/>
                          <w:marRight w:val="0"/>
                          <w:marTop w:val="0"/>
                          <w:marBottom w:val="0"/>
                          <w:divBdr>
                            <w:top w:val="none" w:sz="0" w:space="0" w:color="auto"/>
                            <w:left w:val="none" w:sz="0" w:space="0" w:color="auto"/>
                            <w:bottom w:val="none" w:sz="0" w:space="0" w:color="auto"/>
                            <w:right w:val="none" w:sz="0" w:space="0" w:color="auto"/>
                          </w:divBdr>
                          <w:divsChild>
                            <w:div w:id="19068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054204">
          <w:marLeft w:val="0"/>
          <w:marRight w:val="0"/>
          <w:marTop w:val="0"/>
          <w:marBottom w:val="0"/>
          <w:divBdr>
            <w:top w:val="none" w:sz="0" w:space="0" w:color="auto"/>
            <w:left w:val="none" w:sz="0" w:space="0" w:color="auto"/>
            <w:bottom w:val="none" w:sz="0" w:space="0" w:color="auto"/>
            <w:right w:val="none" w:sz="0" w:space="0" w:color="auto"/>
          </w:divBdr>
          <w:divsChild>
            <w:div w:id="1039285006">
              <w:marLeft w:val="0"/>
              <w:marRight w:val="0"/>
              <w:marTop w:val="0"/>
              <w:marBottom w:val="0"/>
              <w:divBdr>
                <w:top w:val="none" w:sz="0" w:space="0" w:color="auto"/>
                <w:left w:val="none" w:sz="0" w:space="0" w:color="auto"/>
                <w:bottom w:val="none" w:sz="0" w:space="0" w:color="auto"/>
                <w:right w:val="none" w:sz="0" w:space="0" w:color="auto"/>
              </w:divBdr>
              <w:divsChild>
                <w:div w:id="704451247">
                  <w:marLeft w:val="0"/>
                  <w:marRight w:val="0"/>
                  <w:marTop w:val="0"/>
                  <w:marBottom w:val="0"/>
                  <w:divBdr>
                    <w:top w:val="none" w:sz="0" w:space="0" w:color="auto"/>
                    <w:left w:val="none" w:sz="0" w:space="0" w:color="auto"/>
                    <w:bottom w:val="none" w:sz="0" w:space="0" w:color="auto"/>
                    <w:right w:val="none" w:sz="0" w:space="0" w:color="auto"/>
                  </w:divBdr>
                  <w:divsChild>
                    <w:div w:id="1597515429">
                      <w:marLeft w:val="0"/>
                      <w:marRight w:val="0"/>
                      <w:marTop w:val="0"/>
                      <w:marBottom w:val="0"/>
                      <w:divBdr>
                        <w:top w:val="none" w:sz="0" w:space="0" w:color="auto"/>
                        <w:left w:val="none" w:sz="0" w:space="0" w:color="auto"/>
                        <w:bottom w:val="none" w:sz="0" w:space="0" w:color="auto"/>
                        <w:right w:val="none" w:sz="0" w:space="0" w:color="auto"/>
                      </w:divBdr>
                      <w:divsChild>
                        <w:div w:id="1331104164">
                          <w:marLeft w:val="0"/>
                          <w:marRight w:val="0"/>
                          <w:marTop w:val="0"/>
                          <w:marBottom w:val="0"/>
                          <w:divBdr>
                            <w:top w:val="none" w:sz="0" w:space="0" w:color="auto"/>
                            <w:left w:val="none" w:sz="0" w:space="0" w:color="auto"/>
                            <w:bottom w:val="none" w:sz="0" w:space="0" w:color="auto"/>
                            <w:right w:val="none" w:sz="0" w:space="0" w:color="auto"/>
                          </w:divBdr>
                          <w:divsChild>
                            <w:div w:id="681081887">
                              <w:marLeft w:val="0"/>
                              <w:marRight w:val="0"/>
                              <w:marTop w:val="0"/>
                              <w:marBottom w:val="0"/>
                              <w:divBdr>
                                <w:top w:val="none" w:sz="0" w:space="0" w:color="auto"/>
                                <w:left w:val="none" w:sz="0" w:space="0" w:color="auto"/>
                                <w:bottom w:val="none" w:sz="0" w:space="0" w:color="auto"/>
                                <w:right w:val="none" w:sz="0" w:space="0" w:color="auto"/>
                              </w:divBdr>
                              <w:divsChild>
                                <w:div w:id="15776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2268">
          <w:marLeft w:val="0"/>
          <w:marRight w:val="0"/>
          <w:marTop w:val="0"/>
          <w:marBottom w:val="0"/>
          <w:divBdr>
            <w:top w:val="none" w:sz="0" w:space="0" w:color="auto"/>
            <w:left w:val="none" w:sz="0" w:space="0" w:color="auto"/>
            <w:bottom w:val="none" w:sz="0" w:space="0" w:color="auto"/>
            <w:right w:val="none" w:sz="0" w:space="0" w:color="auto"/>
          </w:divBdr>
          <w:divsChild>
            <w:div w:id="905143655">
              <w:marLeft w:val="0"/>
              <w:marRight w:val="0"/>
              <w:marTop w:val="0"/>
              <w:marBottom w:val="0"/>
              <w:divBdr>
                <w:top w:val="none" w:sz="0" w:space="0" w:color="auto"/>
                <w:left w:val="none" w:sz="0" w:space="0" w:color="auto"/>
                <w:bottom w:val="none" w:sz="0" w:space="0" w:color="auto"/>
                <w:right w:val="none" w:sz="0" w:space="0" w:color="auto"/>
              </w:divBdr>
              <w:divsChild>
                <w:div w:id="357436935">
                  <w:marLeft w:val="0"/>
                  <w:marRight w:val="0"/>
                  <w:marTop w:val="0"/>
                  <w:marBottom w:val="0"/>
                  <w:divBdr>
                    <w:top w:val="none" w:sz="0" w:space="0" w:color="auto"/>
                    <w:left w:val="none" w:sz="0" w:space="0" w:color="auto"/>
                    <w:bottom w:val="none" w:sz="0" w:space="0" w:color="auto"/>
                    <w:right w:val="none" w:sz="0" w:space="0" w:color="auto"/>
                  </w:divBdr>
                  <w:divsChild>
                    <w:div w:id="1715036341">
                      <w:marLeft w:val="0"/>
                      <w:marRight w:val="0"/>
                      <w:marTop w:val="0"/>
                      <w:marBottom w:val="0"/>
                      <w:divBdr>
                        <w:top w:val="none" w:sz="0" w:space="0" w:color="auto"/>
                        <w:left w:val="none" w:sz="0" w:space="0" w:color="auto"/>
                        <w:bottom w:val="none" w:sz="0" w:space="0" w:color="auto"/>
                        <w:right w:val="none" w:sz="0" w:space="0" w:color="auto"/>
                      </w:divBdr>
                      <w:divsChild>
                        <w:div w:id="930087088">
                          <w:marLeft w:val="0"/>
                          <w:marRight w:val="0"/>
                          <w:marTop w:val="0"/>
                          <w:marBottom w:val="0"/>
                          <w:divBdr>
                            <w:top w:val="none" w:sz="0" w:space="0" w:color="auto"/>
                            <w:left w:val="none" w:sz="0" w:space="0" w:color="auto"/>
                            <w:bottom w:val="none" w:sz="0" w:space="0" w:color="auto"/>
                            <w:right w:val="none" w:sz="0" w:space="0" w:color="auto"/>
                          </w:divBdr>
                          <w:divsChild>
                            <w:div w:id="80566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300022">
          <w:marLeft w:val="0"/>
          <w:marRight w:val="0"/>
          <w:marTop w:val="0"/>
          <w:marBottom w:val="0"/>
          <w:divBdr>
            <w:top w:val="none" w:sz="0" w:space="0" w:color="auto"/>
            <w:left w:val="none" w:sz="0" w:space="0" w:color="auto"/>
            <w:bottom w:val="none" w:sz="0" w:space="0" w:color="auto"/>
            <w:right w:val="none" w:sz="0" w:space="0" w:color="auto"/>
          </w:divBdr>
          <w:divsChild>
            <w:div w:id="1015225441">
              <w:marLeft w:val="0"/>
              <w:marRight w:val="0"/>
              <w:marTop w:val="0"/>
              <w:marBottom w:val="0"/>
              <w:divBdr>
                <w:top w:val="none" w:sz="0" w:space="0" w:color="auto"/>
                <w:left w:val="none" w:sz="0" w:space="0" w:color="auto"/>
                <w:bottom w:val="none" w:sz="0" w:space="0" w:color="auto"/>
                <w:right w:val="none" w:sz="0" w:space="0" w:color="auto"/>
              </w:divBdr>
              <w:divsChild>
                <w:div w:id="1840533951">
                  <w:marLeft w:val="0"/>
                  <w:marRight w:val="0"/>
                  <w:marTop w:val="0"/>
                  <w:marBottom w:val="0"/>
                  <w:divBdr>
                    <w:top w:val="none" w:sz="0" w:space="0" w:color="auto"/>
                    <w:left w:val="none" w:sz="0" w:space="0" w:color="auto"/>
                    <w:bottom w:val="none" w:sz="0" w:space="0" w:color="auto"/>
                    <w:right w:val="none" w:sz="0" w:space="0" w:color="auto"/>
                  </w:divBdr>
                  <w:divsChild>
                    <w:div w:id="1482774066">
                      <w:marLeft w:val="0"/>
                      <w:marRight w:val="0"/>
                      <w:marTop w:val="0"/>
                      <w:marBottom w:val="0"/>
                      <w:divBdr>
                        <w:top w:val="none" w:sz="0" w:space="0" w:color="auto"/>
                        <w:left w:val="none" w:sz="0" w:space="0" w:color="auto"/>
                        <w:bottom w:val="none" w:sz="0" w:space="0" w:color="auto"/>
                        <w:right w:val="none" w:sz="0" w:space="0" w:color="auto"/>
                      </w:divBdr>
                      <w:divsChild>
                        <w:div w:id="718555610">
                          <w:marLeft w:val="0"/>
                          <w:marRight w:val="0"/>
                          <w:marTop w:val="0"/>
                          <w:marBottom w:val="0"/>
                          <w:divBdr>
                            <w:top w:val="none" w:sz="0" w:space="0" w:color="auto"/>
                            <w:left w:val="none" w:sz="0" w:space="0" w:color="auto"/>
                            <w:bottom w:val="none" w:sz="0" w:space="0" w:color="auto"/>
                            <w:right w:val="none" w:sz="0" w:space="0" w:color="auto"/>
                          </w:divBdr>
                          <w:divsChild>
                            <w:div w:id="307169211">
                              <w:marLeft w:val="0"/>
                              <w:marRight w:val="0"/>
                              <w:marTop w:val="0"/>
                              <w:marBottom w:val="0"/>
                              <w:divBdr>
                                <w:top w:val="none" w:sz="0" w:space="0" w:color="auto"/>
                                <w:left w:val="none" w:sz="0" w:space="0" w:color="auto"/>
                                <w:bottom w:val="none" w:sz="0" w:space="0" w:color="auto"/>
                                <w:right w:val="none" w:sz="0" w:space="0" w:color="auto"/>
                              </w:divBdr>
                              <w:divsChild>
                                <w:div w:id="1492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42564">
          <w:marLeft w:val="0"/>
          <w:marRight w:val="0"/>
          <w:marTop w:val="0"/>
          <w:marBottom w:val="0"/>
          <w:divBdr>
            <w:top w:val="none" w:sz="0" w:space="0" w:color="auto"/>
            <w:left w:val="none" w:sz="0" w:space="0" w:color="auto"/>
            <w:bottom w:val="none" w:sz="0" w:space="0" w:color="auto"/>
            <w:right w:val="none" w:sz="0" w:space="0" w:color="auto"/>
          </w:divBdr>
          <w:divsChild>
            <w:div w:id="157888999">
              <w:marLeft w:val="0"/>
              <w:marRight w:val="0"/>
              <w:marTop w:val="0"/>
              <w:marBottom w:val="0"/>
              <w:divBdr>
                <w:top w:val="none" w:sz="0" w:space="0" w:color="auto"/>
                <w:left w:val="none" w:sz="0" w:space="0" w:color="auto"/>
                <w:bottom w:val="none" w:sz="0" w:space="0" w:color="auto"/>
                <w:right w:val="none" w:sz="0" w:space="0" w:color="auto"/>
              </w:divBdr>
              <w:divsChild>
                <w:div w:id="673536256">
                  <w:marLeft w:val="0"/>
                  <w:marRight w:val="0"/>
                  <w:marTop w:val="0"/>
                  <w:marBottom w:val="0"/>
                  <w:divBdr>
                    <w:top w:val="none" w:sz="0" w:space="0" w:color="auto"/>
                    <w:left w:val="none" w:sz="0" w:space="0" w:color="auto"/>
                    <w:bottom w:val="none" w:sz="0" w:space="0" w:color="auto"/>
                    <w:right w:val="none" w:sz="0" w:space="0" w:color="auto"/>
                  </w:divBdr>
                  <w:divsChild>
                    <w:div w:id="365521078">
                      <w:marLeft w:val="0"/>
                      <w:marRight w:val="0"/>
                      <w:marTop w:val="0"/>
                      <w:marBottom w:val="0"/>
                      <w:divBdr>
                        <w:top w:val="none" w:sz="0" w:space="0" w:color="auto"/>
                        <w:left w:val="none" w:sz="0" w:space="0" w:color="auto"/>
                        <w:bottom w:val="none" w:sz="0" w:space="0" w:color="auto"/>
                        <w:right w:val="none" w:sz="0" w:space="0" w:color="auto"/>
                      </w:divBdr>
                      <w:divsChild>
                        <w:div w:id="1238517589">
                          <w:marLeft w:val="0"/>
                          <w:marRight w:val="0"/>
                          <w:marTop w:val="0"/>
                          <w:marBottom w:val="0"/>
                          <w:divBdr>
                            <w:top w:val="none" w:sz="0" w:space="0" w:color="auto"/>
                            <w:left w:val="none" w:sz="0" w:space="0" w:color="auto"/>
                            <w:bottom w:val="none" w:sz="0" w:space="0" w:color="auto"/>
                            <w:right w:val="none" w:sz="0" w:space="0" w:color="auto"/>
                          </w:divBdr>
                          <w:divsChild>
                            <w:div w:id="629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899344">
          <w:marLeft w:val="0"/>
          <w:marRight w:val="0"/>
          <w:marTop w:val="0"/>
          <w:marBottom w:val="0"/>
          <w:divBdr>
            <w:top w:val="none" w:sz="0" w:space="0" w:color="auto"/>
            <w:left w:val="none" w:sz="0" w:space="0" w:color="auto"/>
            <w:bottom w:val="none" w:sz="0" w:space="0" w:color="auto"/>
            <w:right w:val="none" w:sz="0" w:space="0" w:color="auto"/>
          </w:divBdr>
          <w:divsChild>
            <w:div w:id="1324351812">
              <w:marLeft w:val="0"/>
              <w:marRight w:val="0"/>
              <w:marTop w:val="0"/>
              <w:marBottom w:val="0"/>
              <w:divBdr>
                <w:top w:val="none" w:sz="0" w:space="0" w:color="auto"/>
                <w:left w:val="none" w:sz="0" w:space="0" w:color="auto"/>
                <w:bottom w:val="none" w:sz="0" w:space="0" w:color="auto"/>
                <w:right w:val="none" w:sz="0" w:space="0" w:color="auto"/>
              </w:divBdr>
              <w:divsChild>
                <w:div w:id="1078014518">
                  <w:marLeft w:val="0"/>
                  <w:marRight w:val="0"/>
                  <w:marTop w:val="0"/>
                  <w:marBottom w:val="0"/>
                  <w:divBdr>
                    <w:top w:val="none" w:sz="0" w:space="0" w:color="auto"/>
                    <w:left w:val="none" w:sz="0" w:space="0" w:color="auto"/>
                    <w:bottom w:val="none" w:sz="0" w:space="0" w:color="auto"/>
                    <w:right w:val="none" w:sz="0" w:space="0" w:color="auto"/>
                  </w:divBdr>
                  <w:divsChild>
                    <w:div w:id="1305935964">
                      <w:marLeft w:val="0"/>
                      <w:marRight w:val="0"/>
                      <w:marTop w:val="0"/>
                      <w:marBottom w:val="0"/>
                      <w:divBdr>
                        <w:top w:val="none" w:sz="0" w:space="0" w:color="auto"/>
                        <w:left w:val="none" w:sz="0" w:space="0" w:color="auto"/>
                        <w:bottom w:val="none" w:sz="0" w:space="0" w:color="auto"/>
                        <w:right w:val="none" w:sz="0" w:space="0" w:color="auto"/>
                      </w:divBdr>
                      <w:divsChild>
                        <w:div w:id="1249581673">
                          <w:marLeft w:val="0"/>
                          <w:marRight w:val="0"/>
                          <w:marTop w:val="0"/>
                          <w:marBottom w:val="0"/>
                          <w:divBdr>
                            <w:top w:val="none" w:sz="0" w:space="0" w:color="auto"/>
                            <w:left w:val="none" w:sz="0" w:space="0" w:color="auto"/>
                            <w:bottom w:val="none" w:sz="0" w:space="0" w:color="auto"/>
                            <w:right w:val="none" w:sz="0" w:space="0" w:color="auto"/>
                          </w:divBdr>
                          <w:divsChild>
                            <w:div w:id="1680348834">
                              <w:marLeft w:val="0"/>
                              <w:marRight w:val="0"/>
                              <w:marTop w:val="0"/>
                              <w:marBottom w:val="0"/>
                              <w:divBdr>
                                <w:top w:val="none" w:sz="0" w:space="0" w:color="auto"/>
                                <w:left w:val="none" w:sz="0" w:space="0" w:color="auto"/>
                                <w:bottom w:val="none" w:sz="0" w:space="0" w:color="auto"/>
                                <w:right w:val="none" w:sz="0" w:space="0" w:color="auto"/>
                              </w:divBdr>
                              <w:divsChild>
                                <w:div w:id="185737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861262">
          <w:marLeft w:val="0"/>
          <w:marRight w:val="0"/>
          <w:marTop w:val="0"/>
          <w:marBottom w:val="0"/>
          <w:divBdr>
            <w:top w:val="none" w:sz="0" w:space="0" w:color="auto"/>
            <w:left w:val="none" w:sz="0" w:space="0" w:color="auto"/>
            <w:bottom w:val="none" w:sz="0" w:space="0" w:color="auto"/>
            <w:right w:val="none" w:sz="0" w:space="0" w:color="auto"/>
          </w:divBdr>
          <w:divsChild>
            <w:div w:id="808129217">
              <w:marLeft w:val="0"/>
              <w:marRight w:val="0"/>
              <w:marTop w:val="0"/>
              <w:marBottom w:val="0"/>
              <w:divBdr>
                <w:top w:val="none" w:sz="0" w:space="0" w:color="auto"/>
                <w:left w:val="none" w:sz="0" w:space="0" w:color="auto"/>
                <w:bottom w:val="none" w:sz="0" w:space="0" w:color="auto"/>
                <w:right w:val="none" w:sz="0" w:space="0" w:color="auto"/>
              </w:divBdr>
              <w:divsChild>
                <w:div w:id="1664888436">
                  <w:marLeft w:val="0"/>
                  <w:marRight w:val="0"/>
                  <w:marTop w:val="0"/>
                  <w:marBottom w:val="0"/>
                  <w:divBdr>
                    <w:top w:val="none" w:sz="0" w:space="0" w:color="auto"/>
                    <w:left w:val="none" w:sz="0" w:space="0" w:color="auto"/>
                    <w:bottom w:val="none" w:sz="0" w:space="0" w:color="auto"/>
                    <w:right w:val="none" w:sz="0" w:space="0" w:color="auto"/>
                  </w:divBdr>
                  <w:divsChild>
                    <w:div w:id="1071346618">
                      <w:marLeft w:val="0"/>
                      <w:marRight w:val="0"/>
                      <w:marTop w:val="0"/>
                      <w:marBottom w:val="0"/>
                      <w:divBdr>
                        <w:top w:val="none" w:sz="0" w:space="0" w:color="auto"/>
                        <w:left w:val="none" w:sz="0" w:space="0" w:color="auto"/>
                        <w:bottom w:val="none" w:sz="0" w:space="0" w:color="auto"/>
                        <w:right w:val="none" w:sz="0" w:space="0" w:color="auto"/>
                      </w:divBdr>
                      <w:divsChild>
                        <w:div w:id="880485240">
                          <w:marLeft w:val="0"/>
                          <w:marRight w:val="0"/>
                          <w:marTop w:val="0"/>
                          <w:marBottom w:val="0"/>
                          <w:divBdr>
                            <w:top w:val="none" w:sz="0" w:space="0" w:color="auto"/>
                            <w:left w:val="none" w:sz="0" w:space="0" w:color="auto"/>
                            <w:bottom w:val="none" w:sz="0" w:space="0" w:color="auto"/>
                            <w:right w:val="none" w:sz="0" w:space="0" w:color="auto"/>
                          </w:divBdr>
                          <w:divsChild>
                            <w:div w:id="14939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900602">
          <w:marLeft w:val="0"/>
          <w:marRight w:val="0"/>
          <w:marTop w:val="0"/>
          <w:marBottom w:val="0"/>
          <w:divBdr>
            <w:top w:val="none" w:sz="0" w:space="0" w:color="auto"/>
            <w:left w:val="none" w:sz="0" w:space="0" w:color="auto"/>
            <w:bottom w:val="none" w:sz="0" w:space="0" w:color="auto"/>
            <w:right w:val="none" w:sz="0" w:space="0" w:color="auto"/>
          </w:divBdr>
          <w:divsChild>
            <w:div w:id="2118014390">
              <w:marLeft w:val="0"/>
              <w:marRight w:val="0"/>
              <w:marTop w:val="0"/>
              <w:marBottom w:val="0"/>
              <w:divBdr>
                <w:top w:val="none" w:sz="0" w:space="0" w:color="auto"/>
                <w:left w:val="none" w:sz="0" w:space="0" w:color="auto"/>
                <w:bottom w:val="none" w:sz="0" w:space="0" w:color="auto"/>
                <w:right w:val="none" w:sz="0" w:space="0" w:color="auto"/>
              </w:divBdr>
              <w:divsChild>
                <w:div w:id="1100680810">
                  <w:marLeft w:val="0"/>
                  <w:marRight w:val="0"/>
                  <w:marTop w:val="0"/>
                  <w:marBottom w:val="0"/>
                  <w:divBdr>
                    <w:top w:val="none" w:sz="0" w:space="0" w:color="auto"/>
                    <w:left w:val="none" w:sz="0" w:space="0" w:color="auto"/>
                    <w:bottom w:val="none" w:sz="0" w:space="0" w:color="auto"/>
                    <w:right w:val="none" w:sz="0" w:space="0" w:color="auto"/>
                  </w:divBdr>
                  <w:divsChild>
                    <w:div w:id="746535084">
                      <w:marLeft w:val="0"/>
                      <w:marRight w:val="0"/>
                      <w:marTop w:val="0"/>
                      <w:marBottom w:val="0"/>
                      <w:divBdr>
                        <w:top w:val="none" w:sz="0" w:space="0" w:color="auto"/>
                        <w:left w:val="none" w:sz="0" w:space="0" w:color="auto"/>
                        <w:bottom w:val="none" w:sz="0" w:space="0" w:color="auto"/>
                        <w:right w:val="none" w:sz="0" w:space="0" w:color="auto"/>
                      </w:divBdr>
                      <w:divsChild>
                        <w:div w:id="670761929">
                          <w:marLeft w:val="0"/>
                          <w:marRight w:val="0"/>
                          <w:marTop w:val="0"/>
                          <w:marBottom w:val="0"/>
                          <w:divBdr>
                            <w:top w:val="none" w:sz="0" w:space="0" w:color="auto"/>
                            <w:left w:val="none" w:sz="0" w:space="0" w:color="auto"/>
                            <w:bottom w:val="none" w:sz="0" w:space="0" w:color="auto"/>
                            <w:right w:val="none" w:sz="0" w:space="0" w:color="auto"/>
                          </w:divBdr>
                          <w:divsChild>
                            <w:div w:id="1309280451">
                              <w:marLeft w:val="0"/>
                              <w:marRight w:val="0"/>
                              <w:marTop w:val="0"/>
                              <w:marBottom w:val="0"/>
                              <w:divBdr>
                                <w:top w:val="none" w:sz="0" w:space="0" w:color="auto"/>
                                <w:left w:val="none" w:sz="0" w:space="0" w:color="auto"/>
                                <w:bottom w:val="none" w:sz="0" w:space="0" w:color="auto"/>
                                <w:right w:val="none" w:sz="0" w:space="0" w:color="auto"/>
                              </w:divBdr>
                              <w:divsChild>
                                <w:div w:id="4004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333020">
          <w:marLeft w:val="0"/>
          <w:marRight w:val="0"/>
          <w:marTop w:val="0"/>
          <w:marBottom w:val="0"/>
          <w:divBdr>
            <w:top w:val="none" w:sz="0" w:space="0" w:color="auto"/>
            <w:left w:val="none" w:sz="0" w:space="0" w:color="auto"/>
            <w:bottom w:val="none" w:sz="0" w:space="0" w:color="auto"/>
            <w:right w:val="none" w:sz="0" w:space="0" w:color="auto"/>
          </w:divBdr>
          <w:divsChild>
            <w:div w:id="1340889344">
              <w:marLeft w:val="0"/>
              <w:marRight w:val="0"/>
              <w:marTop w:val="0"/>
              <w:marBottom w:val="0"/>
              <w:divBdr>
                <w:top w:val="none" w:sz="0" w:space="0" w:color="auto"/>
                <w:left w:val="none" w:sz="0" w:space="0" w:color="auto"/>
                <w:bottom w:val="none" w:sz="0" w:space="0" w:color="auto"/>
                <w:right w:val="none" w:sz="0" w:space="0" w:color="auto"/>
              </w:divBdr>
              <w:divsChild>
                <w:div w:id="671449025">
                  <w:marLeft w:val="0"/>
                  <w:marRight w:val="0"/>
                  <w:marTop w:val="0"/>
                  <w:marBottom w:val="0"/>
                  <w:divBdr>
                    <w:top w:val="none" w:sz="0" w:space="0" w:color="auto"/>
                    <w:left w:val="none" w:sz="0" w:space="0" w:color="auto"/>
                    <w:bottom w:val="none" w:sz="0" w:space="0" w:color="auto"/>
                    <w:right w:val="none" w:sz="0" w:space="0" w:color="auto"/>
                  </w:divBdr>
                  <w:divsChild>
                    <w:div w:id="162824088">
                      <w:marLeft w:val="0"/>
                      <w:marRight w:val="0"/>
                      <w:marTop w:val="0"/>
                      <w:marBottom w:val="0"/>
                      <w:divBdr>
                        <w:top w:val="none" w:sz="0" w:space="0" w:color="auto"/>
                        <w:left w:val="none" w:sz="0" w:space="0" w:color="auto"/>
                        <w:bottom w:val="none" w:sz="0" w:space="0" w:color="auto"/>
                        <w:right w:val="none" w:sz="0" w:space="0" w:color="auto"/>
                      </w:divBdr>
                      <w:divsChild>
                        <w:div w:id="1542669761">
                          <w:marLeft w:val="0"/>
                          <w:marRight w:val="0"/>
                          <w:marTop w:val="0"/>
                          <w:marBottom w:val="0"/>
                          <w:divBdr>
                            <w:top w:val="none" w:sz="0" w:space="0" w:color="auto"/>
                            <w:left w:val="none" w:sz="0" w:space="0" w:color="auto"/>
                            <w:bottom w:val="none" w:sz="0" w:space="0" w:color="auto"/>
                            <w:right w:val="none" w:sz="0" w:space="0" w:color="auto"/>
                          </w:divBdr>
                          <w:divsChild>
                            <w:div w:id="1592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801146">
          <w:marLeft w:val="0"/>
          <w:marRight w:val="0"/>
          <w:marTop w:val="0"/>
          <w:marBottom w:val="0"/>
          <w:divBdr>
            <w:top w:val="none" w:sz="0" w:space="0" w:color="auto"/>
            <w:left w:val="none" w:sz="0" w:space="0" w:color="auto"/>
            <w:bottom w:val="none" w:sz="0" w:space="0" w:color="auto"/>
            <w:right w:val="none" w:sz="0" w:space="0" w:color="auto"/>
          </w:divBdr>
          <w:divsChild>
            <w:div w:id="1239900366">
              <w:marLeft w:val="0"/>
              <w:marRight w:val="0"/>
              <w:marTop w:val="0"/>
              <w:marBottom w:val="0"/>
              <w:divBdr>
                <w:top w:val="none" w:sz="0" w:space="0" w:color="auto"/>
                <w:left w:val="none" w:sz="0" w:space="0" w:color="auto"/>
                <w:bottom w:val="none" w:sz="0" w:space="0" w:color="auto"/>
                <w:right w:val="none" w:sz="0" w:space="0" w:color="auto"/>
              </w:divBdr>
              <w:divsChild>
                <w:div w:id="657610780">
                  <w:marLeft w:val="0"/>
                  <w:marRight w:val="0"/>
                  <w:marTop w:val="0"/>
                  <w:marBottom w:val="0"/>
                  <w:divBdr>
                    <w:top w:val="none" w:sz="0" w:space="0" w:color="auto"/>
                    <w:left w:val="none" w:sz="0" w:space="0" w:color="auto"/>
                    <w:bottom w:val="none" w:sz="0" w:space="0" w:color="auto"/>
                    <w:right w:val="none" w:sz="0" w:space="0" w:color="auto"/>
                  </w:divBdr>
                  <w:divsChild>
                    <w:div w:id="1003514014">
                      <w:marLeft w:val="0"/>
                      <w:marRight w:val="0"/>
                      <w:marTop w:val="0"/>
                      <w:marBottom w:val="0"/>
                      <w:divBdr>
                        <w:top w:val="none" w:sz="0" w:space="0" w:color="auto"/>
                        <w:left w:val="none" w:sz="0" w:space="0" w:color="auto"/>
                        <w:bottom w:val="none" w:sz="0" w:space="0" w:color="auto"/>
                        <w:right w:val="none" w:sz="0" w:space="0" w:color="auto"/>
                      </w:divBdr>
                      <w:divsChild>
                        <w:div w:id="1062604963">
                          <w:marLeft w:val="0"/>
                          <w:marRight w:val="0"/>
                          <w:marTop w:val="0"/>
                          <w:marBottom w:val="0"/>
                          <w:divBdr>
                            <w:top w:val="none" w:sz="0" w:space="0" w:color="auto"/>
                            <w:left w:val="none" w:sz="0" w:space="0" w:color="auto"/>
                            <w:bottom w:val="none" w:sz="0" w:space="0" w:color="auto"/>
                            <w:right w:val="none" w:sz="0" w:space="0" w:color="auto"/>
                          </w:divBdr>
                          <w:divsChild>
                            <w:div w:id="243883683">
                              <w:marLeft w:val="0"/>
                              <w:marRight w:val="0"/>
                              <w:marTop w:val="0"/>
                              <w:marBottom w:val="0"/>
                              <w:divBdr>
                                <w:top w:val="none" w:sz="0" w:space="0" w:color="auto"/>
                                <w:left w:val="none" w:sz="0" w:space="0" w:color="auto"/>
                                <w:bottom w:val="none" w:sz="0" w:space="0" w:color="auto"/>
                                <w:right w:val="none" w:sz="0" w:space="0" w:color="auto"/>
                              </w:divBdr>
                              <w:divsChild>
                                <w:div w:id="14344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128300">
          <w:marLeft w:val="0"/>
          <w:marRight w:val="0"/>
          <w:marTop w:val="0"/>
          <w:marBottom w:val="0"/>
          <w:divBdr>
            <w:top w:val="none" w:sz="0" w:space="0" w:color="auto"/>
            <w:left w:val="none" w:sz="0" w:space="0" w:color="auto"/>
            <w:bottom w:val="none" w:sz="0" w:space="0" w:color="auto"/>
            <w:right w:val="none" w:sz="0" w:space="0" w:color="auto"/>
          </w:divBdr>
          <w:divsChild>
            <w:div w:id="1871797397">
              <w:marLeft w:val="0"/>
              <w:marRight w:val="0"/>
              <w:marTop w:val="0"/>
              <w:marBottom w:val="0"/>
              <w:divBdr>
                <w:top w:val="none" w:sz="0" w:space="0" w:color="auto"/>
                <w:left w:val="none" w:sz="0" w:space="0" w:color="auto"/>
                <w:bottom w:val="none" w:sz="0" w:space="0" w:color="auto"/>
                <w:right w:val="none" w:sz="0" w:space="0" w:color="auto"/>
              </w:divBdr>
              <w:divsChild>
                <w:div w:id="445538013">
                  <w:marLeft w:val="0"/>
                  <w:marRight w:val="0"/>
                  <w:marTop w:val="0"/>
                  <w:marBottom w:val="0"/>
                  <w:divBdr>
                    <w:top w:val="none" w:sz="0" w:space="0" w:color="auto"/>
                    <w:left w:val="none" w:sz="0" w:space="0" w:color="auto"/>
                    <w:bottom w:val="none" w:sz="0" w:space="0" w:color="auto"/>
                    <w:right w:val="none" w:sz="0" w:space="0" w:color="auto"/>
                  </w:divBdr>
                  <w:divsChild>
                    <w:div w:id="1319922346">
                      <w:marLeft w:val="0"/>
                      <w:marRight w:val="0"/>
                      <w:marTop w:val="0"/>
                      <w:marBottom w:val="0"/>
                      <w:divBdr>
                        <w:top w:val="none" w:sz="0" w:space="0" w:color="auto"/>
                        <w:left w:val="none" w:sz="0" w:space="0" w:color="auto"/>
                        <w:bottom w:val="none" w:sz="0" w:space="0" w:color="auto"/>
                        <w:right w:val="none" w:sz="0" w:space="0" w:color="auto"/>
                      </w:divBdr>
                      <w:divsChild>
                        <w:div w:id="598683893">
                          <w:marLeft w:val="0"/>
                          <w:marRight w:val="0"/>
                          <w:marTop w:val="0"/>
                          <w:marBottom w:val="0"/>
                          <w:divBdr>
                            <w:top w:val="none" w:sz="0" w:space="0" w:color="auto"/>
                            <w:left w:val="none" w:sz="0" w:space="0" w:color="auto"/>
                            <w:bottom w:val="none" w:sz="0" w:space="0" w:color="auto"/>
                            <w:right w:val="none" w:sz="0" w:space="0" w:color="auto"/>
                          </w:divBdr>
                          <w:divsChild>
                            <w:div w:id="1862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892438">
          <w:marLeft w:val="0"/>
          <w:marRight w:val="0"/>
          <w:marTop w:val="0"/>
          <w:marBottom w:val="0"/>
          <w:divBdr>
            <w:top w:val="none" w:sz="0" w:space="0" w:color="auto"/>
            <w:left w:val="none" w:sz="0" w:space="0" w:color="auto"/>
            <w:bottom w:val="none" w:sz="0" w:space="0" w:color="auto"/>
            <w:right w:val="none" w:sz="0" w:space="0" w:color="auto"/>
          </w:divBdr>
          <w:divsChild>
            <w:div w:id="694427356">
              <w:marLeft w:val="0"/>
              <w:marRight w:val="0"/>
              <w:marTop w:val="0"/>
              <w:marBottom w:val="0"/>
              <w:divBdr>
                <w:top w:val="none" w:sz="0" w:space="0" w:color="auto"/>
                <w:left w:val="none" w:sz="0" w:space="0" w:color="auto"/>
                <w:bottom w:val="none" w:sz="0" w:space="0" w:color="auto"/>
                <w:right w:val="none" w:sz="0" w:space="0" w:color="auto"/>
              </w:divBdr>
              <w:divsChild>
                <w:div w:id="1917590307">
                  <w:marLeft w:val="0"/>
                  <w:marRight w:val="0"/>
                  <w:marTop w:val="0"/>
                  <w:marBottom w:val="0"/>
                  <w:divBdr>
                    <w:top w:val="none" w:sz="0" w:space="0" w:color="auto"/>
                    <w:left w:val="none" w:sz="0" w:space="0" w:color="auto"/>
                    <w:bottom w:val="none" w:sz="0" w:space="0" w:color="auto"/>
                    <w:right w:val="none" w:sz="0" w:space="0" w:color="auto"/>
                  </w:divBdr>
                  <w:divsChild>
                    <w:div w:id="599142206">
                      <w:marLeft w:val="0"/>
                      <w:marRight w:val="0"/>
                      <w:marTop w:val="0"/>
                      <w:marBottom w:val="0"/>
                      <w:divBdr>
                        <w:top w:val="none" w:sz="0" w:space="0" w:color="auto"/>
                        <w:left w:val="none" w:sz="0" w:space="0" w:color="auto"/>
                        <w:bottom w:val="none" w:sz="0" w:space="0" w:color="auto"/>
                        <w:right w:val="none" w:sz="0" w:space="0" w:color="auto"/>
                      </w:divBdr>
                      <w:divsChild>
                        <w:div w:id="1247155976">
                          <w:marLeft w:val="0"/>
                          <w:marRight w:val="0"/>
                          <w:marTop w:val="0"/>
                          <w:marBottom w:val="0"/>
                          <w:divBdr>
                            <w:top w:val="none" w:sz="0" w:space="0" w:color="auto"/>
                            <w:left w:val="none" w:sz="0" w:space="0" w:color="auto"/>
                            <w:bottom w:val="none" w:sz="0" w:space="0" w:color="auto"/>
                            <w:right w:val="none" w:sz="0" w:space="0" w:color="auto"/>
                          </w:divBdr>
                          <w:divsChild>
                            <w:div w:id="1916821749">
                              <w:marLeft w:val="0"/>
                              <w:marRight w:val="0"/>
                              <w:marTop w:val="0"/>
                              <w:marBottom w:val="0"/>
                              <w:divBdr>
                                <w:top w:val="none" w:sz="0" w:space="0" w:color="auto"/>
                                <w:left w:val="none" w:sz="0" w:space="0" w:color="auto"/>
                                <w:bottom w:val="none" w:sz="0" w:space="0" w:color="auto"/>
                                <w:right w:val="none" w:sz="0" w:space="0" w:color="auto"/>
                              </w:divBdr>
                              <w:divsChild>
                                <w:div w:id="4000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21972">
          <w:marLeft w:val="0"/>
          <w:marRight w:val="0"/>
          <w:marTop w:val="0"/>
          <w:marBottom w:val="0"/>
          <w:divBdr>
            <w:top w:val="none" w:sz="0" w:space="0" w:color="auto"/>
            <w:left w:val="none" w:sz="0" w:space="0" w:color="auto"/>
            <w:bottom w:val="none" w:sz="0" w:space="0" w:color="auto"/>
            <w:right w:val="none" w:sz="0" w:space="0" w:color="auto"/>
          </w:divBdr>
          <w:divsChild>
            <w:div w:id="782650096">
              <w:marLeft w:val="0"/>
              <w:marRight w:val="0"/>
              <w:marTop w:val="0"/>
              <w:marBottom w:val="0"/>
              <w:divBdr>
                <w:top w:val="none" w:sz="0" w:space="0" w:color="auto"/>
                <w:left w:val="none" w:sz="0" w:space="0" w:color="auto"/>
                <w:bottom w:val="none" w:sz="0" w:space="0" w:color="auto"/>
                <w:right w:val="none" w:sz="0" w:space="0" w:color="auto"/>
              </w:divBdr>
              <w:divsChild>
                <w:div w:id="320164194">
                  <w:marLeft w:val="0"/>
                  <w:marRight w:val="0"/>
                  <w:marTop w:val="0"/>
                  <w:marBottom w:val="0"/>
                  <w:divBdr>
                    <w:top w:val="none" w:sz="0" w:space="0" w:color="auto"/>
                    <w:left w:val="none" w:sz="0" w:space="0" w:color="auto"/>
                    <w:bottom w:val="none" w:sz="0" w:space="0" w:color="auto"/>
                    <w:right w:val="none" w:sz="0" w:space="0" w:color="auto"/>
                  </w:divBdr>
                  <w:divsChild>
                    <w:div w:id="1954172520">
                      <w:marLeft w:val="0"/>
                      <w:marRight w:val="0"/>
                      <w:marTop w:val="0"/>
                      <w:marBottom w:val="0"/>
                      <w:divBdr>
                        <w:top w:val="none" w:sz="0" w:space="0" w:color="auto"/>
                        <w:left w:val="none" w:sz="0" w:space="0" w:color="auto"/>
                        <w:bottom w:val="none" w:sz="0" w:space="0" w:color="auto"/>
                        <w:right w:val="none" w:sz="0" w:space="0" w:color="auto"/>
                      </w:divBdr>
                      <w:divsChild>
                        <w:div w:id="491869423">
                          <w:marLeft w:val="0"/>
                          <w:marRight w:val="0"/>
                          <w:marTop w:val="0"/>
                          <w:marBottom w:val="0"/>
                          <w:divBdr>
                            <w:top w:val="none" w:sz="0" w:space="0" w:color="auto"/>
                            <w:left w:val="none" w:sz="0" w:space="0" w:color="auto"/>
                            <w:bottom w:val="none" w:sz="0" w:space="0" w:color="auto"/>
                            <w:right w:val="none" w:sz="0" w:space="0" w:color="auto"/>
                          </w:divBdr>
                          <w:divsChild>
                            <w:div w:id="6378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110826">
          <w:marLeft w:val="0"/>
          <w:marRight w:val="0"/>
          <w:marTop w:val="0"/>
          <w:marBottom w:val="0"/>
          <w:divBdr>
            <w:top w:val="none" w:sz="0" w:space="0" w:color="auto"/>
            <w:left w:val="none" w:sz="0" w:space="0" w:color="auto"/>
            <w:bottom w:val="none" w:sz="0" w:space="0" w:color="auto"/>
            <w:right w:val="none" w:sz="0" w:space="0" w:color="auto"/>
          </w:divBdr>
          <w:divsChild>
            <w:div w:id="1212034969">
              <w:marLeft w:val="0"/>
              <w:marRight w:val="0"/>
              <w:marTop w:val="0"/>
              <w:marBottom w:val="0"/>
              <w:divBdr>
                <w:top w:val="none" w:sz="0" w:space="0" w:color="auto"/>
                <w:left w:val="none" w:sz="0" w:space="0" w:color="auto"/>
                <w:bottom w:val="none" w:sz="0" w:space="0" w:color="auto"/>
                <w:right w:val="none" w:sz="0" w:space="0" w:color="auto"/>
              </w:divBdr>
              <w:divsChild>
                <w:div w:id="669253961">
                  <w:marLeft w:val="0"/>
                  <w:marRight w:val="0"/>
                  <w:marTop w:val="0"/>
                  <w:marBottom w:val="0"/>
                  <w:divBdr>
                    <w:top w:val="none" w:sz="0" w:space="0" w:color="auto"/>
                    <w:left w:val="none" w:sz="0" w:space="0" w:color="auto"/>
                    <w:bottom w:val="none" w:sz="0" w:space="0" w:color="auto"/>
                    <w:right w:val="none" w:sz="0" w:space="0" w:color="auto"/>
                  </w:divBdr>
                  <w:divsChild>
                    <w:div w:id="1266645362">
                      <w:marLeft w:val="0"/>
                      <w:marRight w:val="0"/>
                      <w:marTop w:val="0"/>
                      <w:marBottom w:val="0"/>
                      <w:divBdr>
                        <w:top w:val="none" w:sz="0" w:space="0" w:color="auto"/>
                        <w:left w:val="none" w:sz="0" w:space="0" w:color="auto"/>
                        <w:bottom w:val="none" w:sz="0" w:space="0" w:color="auto"/>
                        <w:right w:val="none" w:sz="0" w:space="0" w:color="auto"/>
                      </w:divBdr>
                      <w:divsChild>
                        <w:div w:id="128136091">
                          <w:marLeft w:val="0"/>
                          <w:marRight w:val="0"/>
                          <w:marTop w:val="0"/>
                          <w:marBottom w:val="0"/>
                          <w:divBdr>
                            <w:top w:val="none" w:sz="0" w:space="0" w:color="auto"/>
                            <w:left w:val="none" w:sz="0" w:space="0" w:color="auto"/>
                            <w:bottom w:val="none" w:sz="0" w:space="0" w:color="auto"/>
                            <w:right w:val="none" w:sz="0" w:space="0" w:color="auto"/>
                          </w:divBdr>
                          <w:divsChild>
                            <w:div w:id="1419643548">
                              <w:marLeft w:val="0"/>
                              <w:marRight w:val="0"/>
                              <w:marTop w:val="0"/>
                              <w:marBottom w:val="0"/>
                              <w:divBdr>
                                <w:top w:val="none" w:sz="0" w:space="0" w:color="auto"/>
                                <w:left w:val="none" w:sz="0" w:space="0" w:color="auto"/>
                                <w:bottom w:val="none" w:sz="0" w:space="0" w:color="auto"/>
                                <w:right w:val="none" w:sz="0" w:space="0" w:color="auto"/>
                              </w:divBdr>
                              <w:divsChild>
                                <w:div w:id="1593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83485">
          <w:marLeft w:val="0"/>
          <w:marRight w:val="0"/>
          <w:marTop w:val="0"/>
          <w:marBottom w:val="0"/>
          <w:divBdr>
            <w:top w:val="none" w:sz="0" w:space="0" w:color="auto"/>
            <w:left w:val="none" w:sz="0" w:space="0" w:color="auto"/>
            <w:bottom w:val="none" w:sz="0" w:space="0" w:color="auto"/>
            <w:right w:val="none" w:sz="0" w:space="0" w:color="auto"/>
          </w:divBdr>
          <w:divsChild>
            <w:div w:id="748889313">
              <w:marLeft w:val="0"/>
              <w:marRight w:val="0"/>
              <w:marTop w:val="0"/>
              <w:marBottom w:val="0"/>
              <w:divBdr>
                <w:top w:val="none" w:sz="0" w:space="0" w:color="auto"/>
                <w:left w:val="none" w:sz="0" w:space="0" w:color="auto"/>
                <w:bottom w:val="none" w:sz="0" w:space="0" w:color="auto"/>
                <w:right w:val="none" w:sz="0" w:space="0" w:color="auto"/>
              </w:divBdr>
              <w:divsChild>
                <w:div w:id="964890012">
                  <w:marLeft w:val="0"/>
                  <w:marRight w:val="0"/>
                  <w:marTop w:val="0"/>
                  <w:marBottom w:val="0"/>
                  <w:divBdr>
                    <w:top w:val="none" w:sz="0" w:space="0" w:color="auto"/>
                    <w:left w:val="none" w:sz="0" w:space="0" w:color="auto"/>
                    <w:bottom w:val="none" w:sz="0" w:space="0" w:color="auto"/>
                    <w:right w:val="none" w:sz="0" w:space="0" w:color="auto"/>
                  </w:divBdr>
                  <w:divsChild>
                    <w:div w:id="222986040">
                      <w:marLeft w:val="0"/>
                      <w:marRight w:val="0"/>
                      <w:marTop w:val="0"/>
                      <w:marBottom w:val="0"/>
                      <w:divBdr>
                        <w:top w:val="none" w:sz="0" w:space="0" w:color="auto"/>
                        <w:left w:val="none" w:sz="0" w:space="0" w:color="auto"/>
                        <w:bottom w:val="none" w:sz="0" w:space="0" w:color="auto"/>
                        <w:right w:val="none" w:sz="0" w:space="0" w:color="auto"/>
                      </w:divBdr>
                      <w:divsChild>
                        <w:div w:id="729963430">
                          <w:marLeft w:val="0"/>
                          <w:marRight w:val="0"/>
                          <w:marTop w:val="0"/>
                          <w:marBottom w:val="0"/>
                          <w:divBdr>
                            <w:top w:val="none" w:sz="0" w:space="0" w:color="auto"/>
                            <w:left w:val="none" w:sz="0" w:space="0" w:color="auto"/>
                            <w:bottom w:val="none" w:sz="0" w:space="0" w:color="auto"/>
                            <w:right w:val="none" w:sz="0" w:space="0" w:color="auto"/>
                          </w:divBdr>
                          <w:divsChild>
                            <w:div w:id="3377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4294">
          <w:marLeft w:val="0"/>
          <w:marRight w:val="0"/>
          <w:marTop w:val="0"/>
          <w:marBottom w:val="0"/>
          <w:divBdr>
            <w:top w:val="none" w:sz="0" w:space="0" w:color="auto"/>
            <w:left w:val="none" w:sz="0" w:space="0" w:color="auto"/>
            <w:bottom w:val="none" w:sz="0" w:space="0" w:color="auto"/>
            <w:right w:val="none" w:sz="0" w:space="0" w:color="auto"/>
          </w:divBdr>
          <w:divsChild>
            <w:div w:id="655299992">
              <w:marLeft w:val="0"/>
              <w:marRight w:val="0"/>
              <w:marTop w:val="0"/>
              <w:marBottom w:val="0"/>
              <w:divBdr>
                <w:top w:val="none" w:sz="0" w:space="0" w:color="auto"/>
                <w:left w:val="none" w:sz="0" w:space="0" w:color="auto"/>
                <w:bottom w:val="none" w:sz="0" w:space="0" w:color="auto"/>
                <w:right w:val="none" w:sz="0" w:space="0" w:color="auto"/>
              </w:divBdr>
              <w:divsChild>
                <w:div w:id="1753427642">
                  <w:marLeft w:val="0"/>
                  <w:marRight w:val="0"/>
                  <w:marTop w:val="0"/>
                  <w:marBottom w:val="0"/>
                  <w:divBdr>
                    <w:top w:val="none" w:sz="0" w:space="0" w:color="auto"/>
                    <w:left w:val="none" w:sz="0" w:space="0" w:color="auto"/>
                    <w:bottom w:val="none" w:sz="0" w:space="0" w:color="auto"/>
                    <w:right w:val="none" w:sz="0" w:space="0" w:color="auto"/>
                  </w:divBdr>
                  <w:divsChild>
                    <w:div w:id="1137643794">
                      <w:marLeft w:val="0"/>
                      <w:marRight w:val="0"/>
                      <w:marTop w:val="0"/>
                      <w:marBottom w:val="0"/>
                      <w:divBdr>
                        <w:top w:val="none" w:sz="0" w:space="0" w:color="auto"/>
                        <w:left w:val="none" w:sz="0" w:space="0" w:color="auto"/>
                        <w:bottom w:val="none" w:sz="0" w:space="0" w:color="auto"/>
                        <w:right w:val="none" w:sz="0" w:space="0" w:color="auto"/>
                      </w:divBdr>
                      <w:divsChild>
                        <w:div w:id="46147095">
                          <w:marLeft w:val="0"/>
                          <w:marRight w:val="0"/>
                          <w:marTop w:val="0"/>
                          <w:marBottom w:val="0"/>
                          <w:divBdr>
                            <w:top w:val="none" w:sz="0" w:space="0" w:color="auto"/>
                            <w:left w:val="none" w:sz="0" w:space="0" w:color="auto"/>
                            <w:bottom w:val="none" w:sz="0" w:space="0" w:color="auto"/>
                            <w:right w:val="none" w:sz="0" w:space="0" w:color="auto"/>
                          </w:divBdr>
                          <w:divsChild>
                            <w:div w:id="812915584">
                              <w:marLeft w:val="0"/>
                              <w:marRight w:val="0"/>
                              <w:marTop w:val="0"/>
                              <w:marBottom w:val="0"/>
                              <w:divBdr>
                                <w:top w:val="none" w:sz="0" w:space="0" w:color="auto"/>
                                <w:left w:val="none" w:sz="0" w:space="0" w:color="auto"/>
                                <w:bottom w:val="none" w:sz="0" w:space="0" w:color="auto"/>
                                <w:right w:val="none" w:sz="0" w:space="0" w:color="auto"/>
                              </w:divBdr>
                              <w:divsChild>
                                <w:div w:id="18733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681585">
          <w:marLeft w:val="0"/>
          <w:marRight w:val="0"/>
          <w:marTop w:val="0"/>
          <w:marBottom w:val="0"/>
          <w:divBdr>
            <w:top w:val="none" w:sz="0" w:space="0" w:color="auto"/>
            <w:left w:val="none" w:sz="0" w:space="0" w:color="auto"/>
            <w:bottom w:val="none" w:sz="0" w:space="0" w:color="auto"/>
            <w:right w:val="none" w:sz="0" w:space="0" w:color="auto"/>
          </w:divBdr>
          <w:divsChild>
            <w:div w:id="105007800">
              <w:marLeft w:val="0"/>
              <w:marRight w:val="0"/>
              <w:marTop w:val="0"/>
              <w:marBottom w:val="0"/>
              <w:divBdr>
                <w:top w:val="none" w:sz="0" w:space="0" w:color="auto"/>
                <w:left w:val="none" w:sz="0" w:space="0" w:color="auto"/>
                <w:bottom w:val="none" w:sz="0" w:space="0" w:color="auto"/>
                <w:right w:val="none" w:sz="0" w:space="0" w:color="auto"/>
              </w:divBdr>
              <w:divsChild>
                <w:div w:id="233902935">
                  <w:marLeft w:val="0"/>
                  <w:marRight w:val="0"/>
                  <w:marTop w:val="0"/>
                  <w:marBottom w:val="0"/>
                  <w:divBdr>
                    <w:top w:val="none" w:sz="0" w:space="0" w:color="auto"/>
                    <w:left w:val="none" w:sz="0" w:space="0" w:color="auto"/>
                    <w:bottom w:val="none" w:sz="0" w:space="0" w:color="auto"/>
                    <w:right w:val="none" w:sz="0" w:space="0" w:color="auto"/>
                  </w:divBdr>
                  <w:divsChild>
                    <w:div w:id="688915260">
                      <w:marLeft w:val="0"/>
                      <w:marRight w:val="0"/>
                      <w:marTop w:val="0"/>
                      <w:marBottom w:val="0"/>
                      <w:divBdr>
                        <w:top w:val="none" w:sz="0" w:space="0" w:color="auto"/>
                        <w:left w:val="none" w:sz="0" w:space="0" w:color="auto"/>
                        <w:bottom w:val="none" w:sz="0" w:space="0" w:color="auto"/>
                        <w:right w:val="none" w:sz="0" w:space="0" w:color="auto"/>
                      </w:divBdr>
                      <w:divsChild>
                        <w:div w:id="1507279838">
                          <w:marLeft w:val="0"/>
                          <w:marRight w:val="0"/>
                          <w:marTop w:val="0"/>
                          <w:marBottom w:val="0"/>
                          <w:divBdr>
                            <w:top w:val="none" w:sz="0" w:space="0" w:color="auto"/>
                            <w:left w:val="none" w:sz="0" w:space="0" w:color="auto"/>
                            <w:bottom w:val="none" w:sz="0" w:space="0" w:color="auto"/>
                            <w:right w:val="none" w:sz="0" w:space="0" w:color="auto"/>
                          </w:divBdr>
                          <w:divsChild>
                            <w:div w:id="17886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498486">
          <w:marLeft w:val="0"/>
          <w:marRight w:val="0"/>
          <w:marTop w:val="0"/>
          <w:marBottom w:val="0"/>
          <w:divBdr>
            <w:top w:val="none" w:sz="0" w:space="0" w:color="auto"/>
            <w:left w:val="none" w:sz="0" w:space="0" w:color="auto"/>
            <w:bottom w:val="none" w:sz="0" w:space="0" w:color="auto"/>
            <w:right w:val="none" w:sz="0" w:space="0" w:color="auto"/>
          </w:divBdr>
          <w:divsChild>
            <w:div w:id="513619020">
              <w:marLeft w:val="0"/>
              <w:marRight w:val="0"/>
              <w:marTop w:val="0"/>
              <w:marBottom w:val="0"/>
              <w:divBdr>
                <w:top w:val="none" w:sz="0" w:space="0" w:color="auto"/>
                <w:left w:val="none" w:sz="0" w:space="0" w:color="auto"/>
                <w:bottom w:val="none" w:sz="0" w:space="0" w:color="auto"/>
                <w:right w:val="none" w:sz="0" w:space="0" w:color="auto"/>
              </w:divBdr>
              <w:divsChild>
                <w:div w:id="1472406081">
                  <w:marLeft w:val="0"/>
                  <w:marRight w:val="0"/>
                  <w:marTop w:val="0"/>
                  <w:marBottom w:val="0"/>
                  <w:divBdr>
                    <w:top w:val="none" w:sz="0" w:space="0" w:color="auto"/>
                    <w:left w:val="none" w:sz="0" w:space="0" w:color="auto"/>
                    <w:bottom w:val="none" w:sz="0" w:space="0" w:color="auto"/>
                    <w:right w:val="none" w:sz="0" w:space="0" w:color="auto"/>
                  </w:divBdr>
                  <w:divsChild>
                    <w:div w:id="164637654">
                      <w:marLeft w:val="0"/>
                      <w:marRight w:val="0"/>
                      <w:marTop w:val="0"/>
                      <w:marBottom w:val="0"/>
                      <w:divBdr>
                        <w:top w:val="none" w:sz="0" w:space="0" w:color="auto"/>
                        <w:left w:val="none" w:sz="0" w:space="0" w:color="auto"/>
                        <w:bottom w:val="none" w:sz="0" w:space="0" w:color="auto"/>
                        <w:right w:val="none" w:sz="0" w:space="0" w:color="auto"/>
                      </w:divBdr>
                      <w:divsChild>
                        <w:div w:id="1788506253">
                          <w:marLeft w:val="0"/>
                          <w:marRight w:val="0"/>
                          <w:marTop w:val="0"/>
                          <w:marBottom w:val="0"/>
                          <w:divBdr>
                            <w:top w:val="none" w:sz="0" w:space="0" w:color="auto"/>
                            <w:left w:val="none" w:sz="0" w:space="0" w:color="auto"/>
                            <w:bottom w:val="none" w:sz="0" w:space="0" w:color="auto"/>
                            <w:right w:val="none" w:sz="0" w:space="0" w:color="auto"/>
                          </w:divBdr>
                          <w:divsChild>
                            <w:div w:id="303857462">
                              <w:marLeft w:val="0"/>
                              <w:marRight w:val="0"/>
                              <w:marTop w:val="0"/>
                              <w:marBottom w:val="0"/>
                              <w:divBdr>
                                <w:top w:val="none" w:sz="0" w:space="0" w:color="auto"/>
                                <w:left w:val="none" w:sz="0" w:space="0" w:color="auto"/>
                                <w:bottom w:val="none" w:sz="0" w:space="0" w:color="auto"/>
                                <w:right w:val="none" w:sz="0" w:space="0" w:color="auto"/>
                              </w:divBdr>
                              <w:divsChild>
                                <w:div w:id="558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436314">
          <w:marLeft w:val="0"/>
          <w:marRight w:val="0"/>
          <w:marTop w:val="0"/>
          <w:marBottom w:val="0"/>
          <w:divBdr>
            <w:top w:val="none" w:sz="0" w:space="0" w:color="auto"/>
            <w:left w:val="none" w:sz="0" w:space="0" w:color="auto"/>
            <w:bottom w:val="none" w:sz="0" w:space="0" w:color="auto"/>
            <w:right w:val="none" w:sz="0" w:space="0" w:color="auto"/>
          </w:divBdr>
          <w:divsChild>
            <w:div w:id="1712531884">
              <w:marLeft w:val="0"/>
              <w:marRight w:val="0"/>
              <w:marTop w:val="0"/>
              <w:marBottom w:val="0"/>
              <w:divBdr>
                <w:top w:val="none" w:sz="0" w:space="0" w:color="auto"/>
                <w:left w:val="none" w:sz="0" w:space="0" w:color="auto"/>
                <w:bottom w:val="none" w:sz="0" w:space="0" w:color="auto"/>
                <w:right w:val="none" w:sz="0" w:space="0" w:color="auto"/>
              </w:divBdr>
              <w:divsChild>
                <w:div w:id="1342925601">
                  <w:marLeft w:val="0"/>
                  <w:marRight w:val="0"/>
                  <w:marTop w:val="0"/>
                  <w:marBottom w:val="0"/>
                  <w:divBdr>
                    <w:top w:val="none" w:sz="0" w:space="0" w:color="auto"/>
                    <w:left w:val="none" w:sz="0" w:space="0" w:color="auto"/>
                    <w:bottom w:val="none" w:sz="0" w:space="0" w:color="auto"/>
                    <w:right w:val="none" w:sz="0" w:space="0" w:color="auto"/>
                  </w:divBdr>
                  <w:divsChild>
                    <w:div w:id="1623463893">
                      <w:marLeft w:val="0"/>
                      <w:marRight w:val="0"/>
                      <w:marTop w:val="0"/>
                      <w:marBottom w:val="0"/>
                      <w:divBdr>
                        <w:top w:val="none" w:sz="0" w:space="0" w:color="auto"/>
                        <w:left w:val="none" w:sz="0" w:space="0" w:color="auto"/>
                        <w:bottom w:val="none" w:sz="0" w:space="0" w:color="auto"/>
                        <w:right w:val="none" w:sz="0" w:space="0" w:color="auto"/>
                      </w:divBdr>
                      <w:divsChild>
                        <w:div w:id="278025798">
                          <w:marLeft w:val="0"/>
                          <w:marRight w:val="0"/>
                          <w:marTop w:val="0"/>
                          <w:marBottom w:val="0"/>
                          <w:divBdr>
                            <w:top w:val="none" w:sz="0" w:space="0" w:color="auto"/>
                            <w:left w:val="none" w:sz="0" w:space="0" w:color="auto"/>
                            <w:bottom w:val="none" w:sz="0" w:space="0" w:color="auto"/>
                            <w:right w:val="none" w:sz="0" w:space="0" w:color="auto"/>
                          </w:divBdr>
                          <w:divsChild>
                            <w:div w:id="163868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500708">
          <w:marLeft w:val="0"/>
          <w:marRight w:val="0"/>
          <w:marTop w:val="0"/>
          <w:marBottom w:val="0"/>
          <w:divBdr>
            <w:top w:val="none" w:sz="0" w:space="0" w:color="auto"/>
            <w:left w:val="none" w:sz="0" w:space="0" w:color="auto"/>
            <w:bottom w:val="none" w:sz="0" w:space="0" w:color="auto"/>
            <w:right w:val="none" w:sz="0" w:space="0" w:color="auto"/>
          </w:divBdr>
          <w:divsChild>
            <w:div w:id="1219125526">
              <w:marLeft w:val="0"/>
              <w:marRight w:val="0"/>
              <w:marTop w:val="0"/>
              <w:marBottom w:val="0"/>
              <w:divBdr>
                <w:top w:val="none" w:sz="0" w:space="0" w:color="auto"/>
                <w:left w:val="none" w:sz="0" w:space="0" w:color="auto"/>
                <w:bottom w:val="none" w:sz="0" w:space="0" w:color="auto"/>
                <w:right w:val="none" w:sz="0" w:space="0" w:color="auto"/>
              </w:divBdr>
              <w:divsChild>
                <w:div w:id="379209958">
                  <w:marLeft w:val="0"/>
                  <w:marRight w:val="0"/>
                  <w:marTop w:val="0"/>
                  <w:marBottom w:val="0"/>
                  <w:divBdr>
                    <w:top w:val="none" w:sz="0" w:space="0" w:color="auto"/>
                    <w:left w:val="none" w:sz="0" w:space="0" w:color="auto"/>
                    <w:bottom w:val="none" w:sz="0" w:space="0" w:color="auto"/>
                    <w:right w:val="none" w:sz="0" w:space="0" w:color="auto"/>
                  </w:divBdr>
                  <w:divsChild>
                    <w:div w:id="893468310">
                      <w:marLeft w:val="0"/>
                      <w:marRight w:val="0"/>
                      <w:marTop w:val="0"/>
                      <w:marBottom w:val="0"/>
                      <w:divBdr>
                        <w:top w:val="none" w:sz="0" w:space="0" w:color="auto"/>
                        <w:left w:val="none" w:sz="0" w:space="0" w:color="auto"/>
                        <w:bottom w:val="none" w:sz="0" w:space="0" w:color="auto"/>
                        <w:right w:val="none" w:sz="0" w:space="0" w:color="auto"/>
                      </w:divBdr>
                      <w:divsChild>
                        <w:div w:id="1441147942">
                          <w:marLeft w:val="0"/>
                          <w:marRight w:val="0"/>
                          <w:marTop w:val="0"/>
                          <w:marBottom w:val="0"/>
                          <w:divBdr>
                            <w:top w:val="none" w:sz="0" w:space="0" w:color="auto"/>
                            <w:left w:val="none" w:sz="0" w:space="0" w:color="auto"/>
                            <w:bottom w:val="none" w:sz="0" w:space="0" w:color="auto"/>
                            <w:right w:val="none" w:sz="0" w:space="0" w:color="auto"/>
                          </w:divBdr>
                          <w:divsChild>
                            <w:div w:id="1245458965">
                              <w:marLeft w:val="0"/>
                              <w:marRight w:val="0"/>
                              <w:marTop w:val="0"/>
                              <w:marBottom w:val="0"/>
                              <w:divBdr>
                                <w:top w:val="none" w:sz="0" w:space="0" w:color="auto"/>
                                <w:left w:val="none" w:sz="0" w:space="0" w:color="auto"/>
                                <w:bottom w:val="none" w:sz="0" w:space="0" w:color="auto"/>
                                <w:right w:val="none" w:sz="0" w:space="0" w:color="auto"/>
                              </w:divBdr>
                              <w:divsChild>
                                <w:div w:id="13468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666718">
          <w:marLeft w:val="0"/>
          <w:marRight w:val="0"/>
          <w:marTop w:val="0"/>
          <w:marBottom w:val="0"/>
          <w:divBdr>
            <w:top w:val="none" w:sz="0" w:space="0" w:color="auto"/>
            <w:left w:val="none" w:sz="0" w:space="0" w:color="auto"/>
            <w:bottom w:val="none" w:sz="0" w:space="0" w:color="auto"/>
            <w:right w:val="none" w:sz="0" w:space="0" w:color="auto"/>
          </w:divBdr>
          <w:divsChild>
            <w:div w:id="2136557227">
              <w:marLeft w:val="0"/>
              <w:marRight w:val="0"/>
              <w:marTop w:val="0"/>
              <w:marBottom w:val="0"/>
              <w:divBdr>
                <w:top w:val="none" w:sz="0" w:space="0" w:color="auto"/>
                <w:left w:val="none" w:sz="0" w:space="0" w:color="auto"/>
                <w:bottom w:val="none" w:sz="0" w:space="0" w:color="auto"/>
                <w:right w:val="none" w:sz="0" w:space="0" w:color="auto"/>
              </w:divBdr>
              <w:divsChild>
                <w:div w:id="1494566183">
                  <w:marLeft w:val="0"/>
                  <w:marRight w:val="0"/>
                  <w:marTop w:val="0"/>
                  <w:marBottom w:val="0"/>
                  <w:divBdr>
                    <w:top w:val="none" w:sz="0" w:space="0" w:color="auto"/>
                    <w:left w:val="none" w:sz="0" w:space="0" w:color="auto"/>
                    <w:bottom w:val="none" w:sz="0" w:space="0" w:color="auto"/>
                    <w:right w:val="none" w:sz="0" w:space="0" w:color="auto"/>
                  </w:divBdr>
                  <w:divsChild>
                    <w:div w:id="1133987143">
                      <w:marLeft w:val="0"/>
                      <w:marRight w:val="0"/>
                      <w:marTop w:val="0"/>
                      <w:marBottom w:val="0"/>
                      <w:divBdr>
                        <w:top w:val="none" w:sz="0" w:space="0" w:color="auto"/>
                        <w:left w:val="none" w:sz="0" w:space="0" w:color="auto"/>
                        <w:bottom w:val="none" w:sz="0" w:space="0" w:color="auto"/>
                        <w:right w:val="none" w:sz="0" w:space="0" w:color="auto"/>
                      </w:divBdr>
                      <w:divsChild>
                        <w:div w:id="1699087475">
                          <w:marLeft w:val="0"/>
                          <w:marRight w:val="0"/>
                          <w:marTop w:val="0"/>
                          <w:marBottom w:val="0"/>
                          <w:divBdr>
                            <w:top w:val="none" w:sz="0" w:space="0" w:color="auto"/>
                            <w:left w:val="none" w:sz="0" w:space="0" w:color="auto"/>
                            <w:bottom w:val="none" w:sz="0" w:space="0" w:color="auto"/>
                            <w:right w:val="none" w:sz="0" w:space="0" w:color="auto"/>
                          </w:divBdr>
                          <w:divsChild>
                            <w:div w:id="6577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990498">
          <w:marLeft w:val="0"/>
          <w:marRight w:val="0"/>
          <w:marTop w:val="0"/>
          <w:marBottom w:val="0"/>
          <w:divBdr>
            <w:top w:val="none" w:sz="0" w:space="0" w:color="auto"/>
            <w:left w:val="none" w:sz="0" w:space="0" w:color="auto"/>
            <w:bottom w:val="none" w:sz="0" w:space="0" w:color="auto"/>
            <w:right w:val="none" w:sz="0" w:space="0" w:color="auto"/>
          </w:divBdr>
          <w:divsChild>
            <w:div w:id="13385093">
              <w:marLeft w:val="0"/>
              <w:marRight w:val="0"/>
              <w:marTop w:val="0"/>
              <w:marBottom w:val="0"/>
              <w:divBdr>
                <w:top w:val="none" w:sz="0" w:space="0" w:color="auto"/>
                <w:left w:val="none" w:sz="0" w:space="0" w:color="auto"/>
                <w:bottom w:val="none" w:sz="0" w:space="0" w:color="auto"/>
                <w:right w:val="none" w:sz="0" w:space="0" w:color="auto"/>
              </w:divBdr>
              <w:divsChild>
                <w:div w:id="1461996145">
                  <w:marLeft w:val="0"/>
                  <w:marRight w:val="0"/>
                  <w:marTop w:val="0"/>
                  <w:marBottom w:val="0"/>
                  <w:divBdr>
                    <w:top w:val="none" w:sz="0" w:space="0" w:color="auto"/>
                    <w:left w:val="none" w:sz="0" w:space="0" w:color="auto"/>
                    <w:bottom w:val="none" w:sz="0" w:space="0" w:color="auto"/>
                    <w:right w:val="none" w:sz="0" w:space="0" w:color="auto"/>
                  </w:divBdr>
                  <w:divsChild>
                    <w:div w:id="936789976">
                      <w:marLeft w:val="0"/>
                      <w:marRight w:val="0"/>
                      <w:marTop w:val="0"/>
                      <w:marBottom w:val="0"/>
                      <w:divBdr>
                        <w:top w:val="none" w:sz="0" w:space="0" w:color="auto"/>
                        <w:left w:val="none" w:sz="0" w:space="0" w:color="auto"/>
                        <w:bottom w:val="none" w:sz="0" w:space="0" w:color="auto"/>
                        <w:right w:val="none" w:sz="0" w:space="0" w:color="auto"/>
                      </w:divBdr>
                      <w:divsChild>
                        <w:div w:id="1713339262">
                          <w:marLeft w:val="0"/>
                          <w:marRight w:val="0"/>
                          <w:marTop w:val="0"/>
                          <w:marBottom w:val="0"/>
                          <w:divBdr>
                            <w:top w:val="none" w:sz="0" w:space="0" w:color="auto"/>
                            <w:left w:val="none" w:sz="0" w:space="0" w:color="auto"/>
                            <w:bottom w:val="none" w:sz="0" w:space="0" w:color="auto"/>
                            <w:right w:val="none" w:sz="0" w:space="0" w:color="auto"/>
                          </w:divBdr>
                          <w:divsChild>
                            <w:div w:id="256597912">
                              <w:marLeft w:val="0"/>
                              <w:marRight w:val="0"/>
                              <w:marTop w:val="0"/>
                              <w:marBottom w:val="0"/>
                              <w:divBdr>
                                <w:top w:val="none" w:sz="0" w:space="0" w:color="auto"/>
                                <w:left w:val="none" w:sz="0" w:space="0" w:color="auto"/>
                                <w:bottom w:val="none" w:sz="0" w:space="0" w:color="auto"/>
                                <w:right w:val="none" w:sz="0" w:space="0" w:color="auto"/>
                              </w:divBdr>
                              <w:divsChild>
                                <w:div w:id="550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709769">
          <w:marLeft w:val="0"/>
          <w:marRight w:val="0"/>
          <w:marTop w:val="0"/>
          <w:marBottom w:val="0"/>
          <w:divBdr>
            <w:top w:val="none" w:sz="0" w:space="0" w:color="auto"/>
            <w:left w:val="none" w:sz="0" w:space="0" w:color="auto"/>
            <w:bottom w:val="none" w:sz="0" w:space="0" w:color="auto"/>
            <w:right w:val="none" w:sz="0" w:space="0" w:color="auto"/>
          </w:divBdr>
          <w:divsChild>
            <w:div w:id="1799564135">
              <w:marLeft w:val="0"/>
              <w:marRight w:val="0"/>
              <w:marTop w:val="0"/>
              <w:marBottom w:val="0"/>
              <w:divBdr>
                <w:top w:val="none" w:sz="0" w:space="0" w:color="auto"/>
                <w:left w:val="none" w:sz="0" w:space="0" w:color="auto"/>
                <w:bottom w:val="none" w:sz="0" w:space="0" w:color="auto"/>
                <w:right w:val="none" w:sz="0" w:space="0" w:color="auto"/>
              </w:divBdr>
              <w:divsChild>
                <w:div w:id="447238863">
                  <w:marLeft w:val="0"/>
                  <w:marRight w:val="0"/>
                  <w:marTop w:val="0"/>
                  <w:marBottom w:val="0"/>
                  <w:divBdr>
                    <w:top w:val="none" w:sz="0" w:space="0" w:color="auto"/>
                    <w:left w:val="none" w:sz="0" w:space="0" w:color="auto"/>
                    <w:bottom w:val="none" w:sz="0" w:space="0" w:color="auto"/>
                    <w:right w:val="none" w:sz="0" w:space="0" w:color="auto"/>
                  </w:divBdr>
                  <w:divsChild>
                    <w:div w:id="835802225">
                      <w:marLeft w:val="0"/>
                      <w:marRight w:val="0"/>
                      <w:marTop w:val="0"/>
                      <w:marBottom w:val="0"/>
                      <w:divBdr>
                        <w:top w:val="none" w:sz="0" w:space="0" w:color="auto"/>
                        <w:left w:val="none" w:sz="0" w:space="0" w:color="auto"/>
                        <w:bottom w:val="none" w:sz="0" w:space="0" w:color="auto"/>
                        <w:right w:val="none" w:sz="0" w:space="0" w:color="auto"/>
                      </w:divBdr>
                      <w:divsChild>
                        <w:div w:id="1597637136">
                          <w:marLeft w:val="0"/>
                          <w:marRight w:val="0"/>
                          <w:marTop w:val="0"/>
                          <w:marBottom w:val="0"/>
                          <w:divBdr>
                            <w:top w:val="none" w:sz="0" w:space="0" w:color="auto"/>
                            <w:left w:val="none" w:sz="0" w:space="0" w:color="auto"/>
                            <w:bottom w:val="none" w:sz="0" w:space="0" w:color="auto"/>
                            <w:right w:val="none" w:sz="0" w:space="0" w:color="auto"/>
                          </w:divBdr>
                          <w:divsChild>
                            <w:div w:id="8665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511528">
          <w:marLeft w:val="0"/>
          <w:marRight w:val="0"/>
          <w:marTop w:val="0"/>
          <w:marBottom w:val="0"/>
          <w:divBdr>
            <w:top w:val="none" w:sz="0" w:space="0" w:color="auto"/>
            <w:left w:val="none" w:sz="0" w:space="0" w:color="auto"/>
            <w:bottom w:val="none" w:sz="0" w:space="0" w:color="auto"/>
            <w:right w:val="none" w:sz="0" w:space="0" w:color="auto"/>
          </w:divBdr>
          <w:divsChild>
            <w:div w:id="599529325">
              <w:marLeft w:val="0"/>
              <w:marRight w:val="0"/>
              <w:marTop w:val="0"/>
              <w:marBottom w:val="0"/>
              <w:divBdr>
                <w:top w:val="none" w:sz="0" w:space="0" w:color="auto"/>
                <w:left w:val="none" w:sz="0" w:space="0" w:color="auto"/>
                <w:bottom w:val="none" w:sz="0" w:space="0" w:color="auto"/>
                <w:right w:val="none" w:sz="0" w:space="0" w:color="auto"/>
              </w:divBdr>
              <w:divsChild>
                <w:div w:id="1793359378">
                  <w:marLeft w:val="0"/>
                  <w:marRight w:val="0"/>
                  <w:marTop w:val="0"/>
                  <w:marBottom w:val="0"/>
                  <w:divBdr>
                    <w:top w:val="none" w:sz="0" w:space="0" w:color="auto"/>
                    <w:left w:val="none" w:sz="0" w:space="0" w:color="auto"/>
                    <w:bottom w:val="none" w:sz="0" w:space="0" w:color="auto"/>
                    <w:right w:val="none" w:sz="0" w:space="0" w:color="auto"/>
                  </w:divBdr>
                  <w:divsChild>
                    <w:div w:id="1677807844">
                      <w:marLeft w:val="0"/>
                      <w:marRight w:val="0"/>
                      <w:marTop w:val="0"/>
                      <w:marBottom w:val="0"/>
                      <w:divBdr>
                        <w:top w:val="none" w:sz="0" w:space="0" w:color="auto"/>
                        <w:left w:val="none" w:sz="0" w:space="0" w:color="auto"/>
                        <w:bottom w:val="none" w:sz="0" w:space="0" w:color="auto"/>
                        <w:right w:val="none" w:sz="0" w:space="0" w:color="auto"/>
                      </w:divBdr>
                      <w:divsChild>
                        <w:div w:id="653724205">
                          <w:marLeft w:val="0"/>
                          <w:marRight w:val="0"/>
                          <w:marTop w:val="0"/>
                          <w:marBottom w:val="0"/>
                          <w:divBdr>
                            <w:top w:val="none" w:sz="0" w:space="0" w:color="auto"/>
                            <w:left w:val="none" w:sz="0" w:space="0" w:color="auto"/>
                            <w:bottom w:val="none" w:sz="0" w:space="0" w:color="auto"/>
                            <w:right w:val="none" w:sz="0" w:space="0" w:color="auto"/>
                          </w:divBdr>
                          <w:divsChild>
                            <w:div w:id="1738241457">
                              <w:marLeft w:val="0"/>
                              <w:marRight w:val="0"/>
                              <w:marTop w:val="0"/>
                              <w:marBottom w:val="0"/>
                              <w:divBdr>
                                <w:top w:val="none" w:sz="0" w:space="0" w:color="auto"/>
                                <w:left w:val="none" w:sz="0" w:space="0" w:color="auto"/>
                                <w:bottom w:val="none" w:sz="0" w:space="0" w:color="auto"/>
                                <w:right w:val="none" w:sz="0" w:space="0" w:color="auto"/>
                              </w:divBdr>
                              <w:divsChild>
                                <w:div w:id="1130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903260">
          <w:marLeft w:val="0"/>
          <w:marRight w:val="0"/>
          <w:marTop w:val="0"/>
          <w:marBottom w:val="0"/>
          <w:divBdr>
            <w:top w:val="none" w:sz="0" w:space="0" w:color="auto"/>
            <w:left w:val="none" w:sz="0" w:space="0" w:color="auto"/>
            <w:bottom w:val="none" w:sz="0" w:space="0" w:color="auto"/>
            <w:right w:val="none" w:sz="0" w:space="0" w:color="auto"/>
          </w:divBdr>
          <w:divsChild>
            <w:div w:id="1140265680">
              <w:marLeft w:val="0"/>
              <w:marRight w:val="0"/>
              <w:marTop w:val="0"/>
              <w:marBottom w:val="0"/>
              <w:divBdr>
                <w:top w:val="none" w:sz="0" w:space="0" w:color="auto"/>
                <w:left w:val="none" w:sz="0" w:space="0" w:color="auto"/>
                <w:bottom w:val="none" w:sz="0" w:space="0" w:color="auto"/>
                <w:right w:val="none" w:sz="0" w:space="0" w:color="auto"/>
              </w:divBdr>
              <w:divsChild>
                <w:div w:id="1945183443">
                  <w:marLeft w:val="0"/>
                  <w:marRight w:val="0"/>
                  <w:marTop w:val="0"/>
                  <w:marBottom w:val="0"/>
                  <w:divBdr>
                    <w:top w:val="none" w:sz="0" w:space="0" w:color="auto"/>
                    <w:left w:val="none" w:sz="0" w:space="0" w:color="auto"/>
                    <w:bottom w:val="none" w:sz="0" w:space="0" w:color="auto"/>
                    <w:right w:val="none" w:sz="0" w:space="0" w:color="auto"/>
                  </w:divBdr>
                  <w:divsChild>
                    <w:div w:id="1942225506">
                      <w:marLeft w:val="0"/>
                      <w:marRight w:val="0"/>
                      <w:marTop w:val="0"/>
                      <w:marBottom w:val="0"/>
                      <w:divBdr>
                        <w:top w:val="none" w:sz="0" w:space="0" w:color="auto"/>
                        <w:left w:val="none" w:sz="0" w:space="0" w:color="auto"/>
                        <w:bottom w:val="none" w:sz="0" w:space="0" w:color="auto"/>
                        <w:right w:val="none" w:sz="0" w:space="0" w:color="auto"/>
                      </w:divBdr>
                      <w:divsChild>
                        <w:div w:id="1731419746">
                          <w:marLeft w:val="0"/>
                          <w:marRight w:val="0"/>
                          <w:marTop w:val="0"/>
                          <w:marBottom w:val="0"/>
                          <w:divBdr>
                            <w:top w:val="none" w:sz="0" w:space="0" w:color="auto"/>
                            <w:left w:val="none" w:sz="0" w:space="0" w:color="auto"/>
                            <w:bottom w:val="none" w:sz="0" w:space="0" w:color="auto"/>
                            <w:right w:val="none" w:sz="0" w:space="0" w:color="auto"/>
                          </w:divBdr>
                          <w:divsChild>
                            <w:div w:id="9427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177663">
          <w:marLeft w:val="0"/>
          <w:marRight w:val="0"/>
          <w:marTop w:val="0"/>
          <w:marBottom w:val="0"/>
          <w:divBdr>
            <w:top w:val="none" w:sz="0" w:space="0" w:color="auto"/>
            <w:left w:val="none" w:sz="0" w:space="0" w:color="auto"/>
            <w:bottom w:val="none" w:sz="0" w:space="0" w:color="auto"/>
            <w:right w:val="none" w:sz="0" w:space="0" w:color="auto"/>
          </w:divBdr>
          <w:divsChild>
            <w:div w:id="1681851423">
              <w:marLeft w:val="0"/>
              <w:marRight w:val="0"/>
              <w:marTop w:val="0"/>
              <w:marBottom w:val="0"/>
              <w:divBdr>
                <w:top w:val="none" w:sz="0" w:space="0" w:color="auto"/>
                <w:left w:val="none" w:sz="0" w:space="0" w:color="auto"/>
                <w:bottom w:val="none" w:sz="0" w:space="0" w:color="auto"/>
                <w:right w:val="none" w:sz="0" w:space="0" w:color="auto"/>
              </w:divBdr>
              <w:divsChild>
                <w:div w:id="454063932">
                  <w:marLeft w:val="0"/>
                  <w:marRight w:val="0"/>
                  <w:marTop w:val="0"/>
                  <w:marBottom w:val="0"/>
                  <w:divBdr>
                    <w:top w:val="none" w:sz="0" w:space="0" w:color="auto"/>
                    <w:left w:val="none" w:sz="0" w:space="0" w:color="auto"/>
                    <w:bottom w:val="none" w:sz="0" w:space="0" w:color="auto"/>
                    <w:right w:val="none" w:sz="0" w:space="0" w:color="auto"/>
                  </w:divBdr>
                  <w:divsChild>
                    <w:div w:id="67657782">
                      <w:marLeft w:val="0"/>
                      <w:marRight w:val="0"/>
                      <w:marTop w:val="0"/>
                      <w:marBottom w:val="0"/>
                      <w:divBdr>
                        <w:top w:val="none" w:sz="0" w:space="0" w:color="auto"/>
                        <w:left w:val="none" w:sz="0" w:space="0" w:color="auto"/>
                        <w:bottom w:val="none" w:sz="0" w:space="0" w:color="auto"/>
                        <w:right w:val="none" w:sz="0" w:space="0" w:color="auto"/>
                      </w:divBdr>
                      <w:divsChild>
                        <w:div w:id="173418762">
                          <w:marLeft w:val="0"/>
                          <w:marRight w:val="0"/>
                          <w:marTop w:val="0"/>
                          <w:marBottom w:val="0"/>
                          <w:divBdr>
                            <w:top w:val="none" w:sz="0" w:space="0" w:color="auto"/>
                            <w:left w:val="none" w:sz="0" w:space="0" w:color="auto"/>
                            <w:bottom w:val="none" w:sz="0" w:space="0" w:color="auto"/>
                            <w:right w:val="none" w:sz="0" w:space="0" w:color="auto"/>
                          </w:divBdr>
                          <w:divsChild>
                            <w:div w:id="380634166">
                              <w:marLeft w:val="0"/>
                              <w:marRight w:val="0"/>
                              <w:marTop w:val="0"/>
                              <w:marBottom w:val="0"/>
                              <w:divBdr>
                                <w:top w:val="none" w:sz="0" w:space="0" w:color="auto"/>
                                <w:left w:val="none" w:sz="0" w:space="0" w:color="auto"/>
                                <w:bottom w:val="none" w:sz="0" w:space="0" w:color="auto"/>
                                <w:right w:val="none" w:sz="0" w:space="0" w:color="auto"/>
                              </w:divBdr>
                              <w:divsChild>
                                <w:div w:id="10404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159105">
          <w:marLeft w:val="0"/>
          <w:marRight w:val="0"/>
          <w:marTop w:val="0"/>
          <w:marBottom w:val="0"/>
          <w:divBdr>
            <w:top w:val="none" w:sz="0" w:space="0" w:color="auto"/>
            <w:left w:val="none" w:sz="0" w:space="0" w:color="auto"/>
            <w:bottom w:val="none" w:sz="0" w:space="0" w:color="auto"/>
            <w:right w:val="none" w:sz="0" w:space="0" w:color="auto"/>
          </w:divBdr>
          <w:divsChild>
            <w:div w:id="1082337077">
              <w:marLeft w:val="0"/>
              <w:marRight w:val="0"/>
              <w:marTop w:val="0"/>
              <w:marBottom w:val="0"/>
              <w:divBdr>
                <w:top w:val="none" w:sz="0" w:space="0" w:color="auto"/>
                <w:left w:val="none" w:sz="0" w:space="0" w:color="auto"/>
                <w:bottom w:val="none" w:sz="0" w:space="0" w:color="auto"/>
                <w:right w:val="none" w:sz="0" w:space="0" w:color="auto"/>
              </w:divBdr>
              <w:divsChild>
                <w:div w:id="1359425638">
                  <w:marLeft w:val="0"/>
                  <w:marRight w:val="0"/>
                  <w:marTop w:val="0"/>
                  <w:marBottom w:val="0"/>
                  <w:divBdr>
                    <w:top w:val="none" w:sz="0" w:space="0" w:color="auto"/>
                    <w:left w:val="none" w:sz="0" w:space="0" w:color="auto"/>
                    <w:bottom w:val="none" w:sz="0" w:space="0" w:color="auto"/>
                    <w:right w:val="none" w:sz="0" w:space="0" w:color="auto"/>
                  </w:divBdr>
                  <w:divsChild>
                    <w:div w:id="1224177144">
                      <w:marLeft w:val="0"/>
                      <w:marRight w:val="0"/>
                      <w:marTop w:val="0"/>
                      <w:marBottom w:val="0"/>
                      <w:divBdr>
                        <w:top w:val="none" w:sz="0" w:space="0" w:color="auto"/>
                        <w:left w:val="none" w:sz="0" w:space="0" w:color="auto"/>
                        <w:bottom w:val="none" w:sz="0" w:space="0" w:color="auto"/>
                        <w:right w:val="none" w:sz="0" w:space="0" w:color="auto"/>
                      </w:divBdr>
                      <w:divsChild>
                        <w:div w:id="1750613915">
                          <w:marLeft w:val="0"/>
                          <w:marRight w:val="0"/>
                          <w:marTop w:val="0"/>
                          <w:marBottom w:val="0"/>
                          <w:divBdr>
                            <w:top w:val="none" w:sz="0" w:space="0" w:color="auto"/>
                            <w:left w:val="none" w:sz="0" w:space="0" w:color="auto"/>
                            <w:bottom w:val="none" w:sz="0" w:space="0" w:color="auto"/>
                            <w:right w:val="none" w:sz="0" w:space="0" w:color="auto"/>
                          </w:divBdr>
                          <w:divsChild>
                            <w:div w:id="9120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886866">
      <w:bodyDiv w:val="1"/>
      <w:marLeft w:val="0"/>
      <w:marRight w:val="0"/>
      <w:marTop w:val="0"/>
      <w:marBottom w:val="0"/>
      <w:divBdr>
        <w:top w:val="none" w:sz="0" w:space="0" w:color="auto"/>
        <w:left w:val="none" w:sz="0" w:space="0" w:color="auto"/>
        <w:bottom w:val="none" w:sz="0" w:space="0" w:color="auto"/>
        <w:right w:val="none" w:sz="0" w:space="0" w:color="auto"/>
      </w:divBdr>
      <w:divsChild>
        <w:div w:id="1613783786">
          <w:marLeft w:val="0"/>
          <w:marRight w:val="0"/>
          <w:marTop w:val="0"/>
          <w:marBottom w:val="0"/>
          <w:divBdr>
            <w:top w:val="none" w:sz="0" w:space="0" w:color="auto"/>
            <w:left w:val="none" w:sz="0" w:space="0" w:color="auto"/>
            <w:bottom w:val="none" w:sz="0" w:space="0" w:color="auto"/>
            <w:right w:val="none" w:sz="0" w:space="0" w:color="auto"/>
          </w:divBdr>
          <w:divsChild>
            <w:div w:id="358241185">
              <w:marLeft w:val="0"/>
              <w:marRight w:val="0"/>
              <w:marTop w:val="0"/>
              <w:marBottom w:val="0"/>
              <w:divBdr>
                <w:top w:val="none" w:sz="0" w:space="0" w:color="auto"/>
                <w:left w:val="none" w:sz="0" w:space="0" w:color="auto"/>
                <w:bottom w:val="none" w:sz="0" w:space="0" w:color="auto"/>
                <w:right w:val="none" w:sz="0" w:space="0" w:color="auto"/>
              </w:divBdr>
              <w:divsChild>
                <w:div w:id="1596280841">
                  <w:marLeft w:val="0"/>
                  <w:marRight w:val="0"/>
                  <w:marTop w:val="0"/>
                  <w:marBottom w:val="0"/>
                  <w:divBdr>
                    <w:top w:val="none" w:sz="0" w:space="0" w:color="auto"/>
                    <w:left w:val="none" w:sz="0" w:space="0" w:color="auto"/>
                    <w:bottom w:val="none" w:sz="0" w:space="0" w:color="auto"/>
                    <w:right w:val="none" w:sz="0" w:space="0" w:color="auto"/>
                  </w:divBdr>
                  <w:divsChild>
                    <w:div w:id="881283690">
                      <w:marLeft w:val="0"/>
                      <w:marRight w:val="0"/>
                      <w:marTop w:val="0"/>
                      <w:marBottom w:val="0"/>
                      <w:divBdr>
                        <w:top w:val="none" w:sz="0" w:space="0" w:color="auto"/>
                        <w:left w:val="none" w:sz="0" w:space="0" w:color="auto"/>
                        <w:bottom w:val="none" w:sz="0" w:space="0" w:color="auto"/>
                        <w:right w:val="none" w:sz="0" w:space="0" w:color="auto"/>
                      </w:divBdr>
                      <w:divsChild>
                        <w:div w:id="2123263492">
                          <w:marLeft w:val="0"/>
                          <w:marRight w:val="0"/>
                          <w:marTop w:val="0"/>
                          <w:marBottom w:val="0"/>
                          <w:divBdr>
                            <w:top w:val="none" w:sz="0" w:space="0" w:color="auto"/>
                            <w:left w:val="none" w:sz="0" w:space="0" w:color="auto"/>
                            <w:bottom w:val="none" w:sz="0" w:space="0" w:color="auto"/>
                            <w:right w:val="none" w:sz="0" w:space="0" w:color="auto"/>
                          </w:divBdr>
                          <w:divsChild>
                            <w:div w:id="8183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857846">
          <w:marLeft w:val="0"/>
          <w:marRight w:val="0"/>
          <w:marTop w:val="0"/>
          <w:marBottom w:val="0"/>
          <w:divBdr>
            <w:top w:val="none" w:sz="0" w:space="0" w:color="auto"/>
            <w:left w:val="none" w:sz="0" w:space="0" w:color="auto"/>
            <w:bottom w:val="none" w:sz="0" w:space="0" w:color="auto"/>
            <w:right w:val="none" w:sz="0" w:space="0" w:color="auto"/>
          </w:divBdr>
          <w:divsChild>
            <w:div w:id="765689794">
              <w:marLeft w:val="0"/>
              <w:marRight w:val="0"/>
              <w:marTop w:val="0"/>
              <w:marBottom w:val="0"/>
              <w:divBdr>
                <w:top w:val="none" w:sz="0" w:space="0" w:color="auto"/>
                <w:left w:val="none" w:sz="0" w:space="0" w:color="auto"/>
                <w:bottom w:val="none" w:sz="0" w:space="0" w:color="auto"/>
                <w:right w:val="none" w:sz="0" w:space="0" w:color="auto"/>
              </w:divBdr>
              <w:divsChild>
                <w:div w:id="1070150801">
                  <w:marLeft w:val="0"/>
                  <w:marRight w:val="0"/>
                  <w:marTop w:val="0"/>
                  <w:marBottom w:val="0"/>
                  <w:divBdr>
                    <w:top w:val="none" w:sz="0" w:space="0" w:color="auto"/>
                    <w:left w:val="none" w:sz="0" w:space="0" w:color="auto"/>
                    <w:bottom w:val="none" w:sz="0" w:space="0" w:color="auto"/>
                    <w:right w:val="none" w:sz="0" w:space="0" w:color="auto"/>
                  </w:divBdr>
                  <w:divsChild>
                    <w:div w:id="1457528175">
                      <w:marLeft w:val="0"/>
                      <w:marRight w:val="0"/>
                      <w:marTop w:val="0"/>
                      <w:marBottom w:val="0"/>
                      <w:divBdr>
                        <w:top w:val="none" w:sz="0" w:space="0" w:color="auto"/>
                        <w:left w:val="none" w:sz="0" w:space="0" w:color="auto"/>
                        <w:bottom w:val="none" w:sz="0" w:space="0" w:color="auto"/>
                        <w:right w:val="none" w:sz="0" w:space="0" w:color="auto"/>
                      </w:divBdr>
                      <w:divsChild>
                        <w:div w:id="1653487275">
                          <w:marLeft w:val="0"/>
                          <w:marRight w:val="0"/>
                          <w:marTop w:val="0"/>
                          <w:marBottom w:val="0"/>
                          <w:divBdr>
                            <w:top w:val="none" w:sz="0" w:space="0" w:color="auto"/>
                            <w:left w:val="none" w:sz="0" w:space="0" w:color="auto"/>
                            <w:bottom w:val="none" w:sz="0" w:space="0" w:color="auto"/>
                            <w:right w:val="none" w:sz="0" w:space="0" w:color="auto"/>
                          </w:divBdr>
                          <w:divsChild>
                            <w:div w:id="271665747">
                              <w:marLeft w:val="0"/>
                              <w:marRight w:val="0"/>
                              <w:marTop w:val="0"/>
                              <w:marBottom w:val="0"/>
                              <w:divBdr>
                                <w:top w:val="none" w:sz="0" w:space="0" w:color="auto"/>
                                <w:left w:val="none" w:sz="0" w:space="0" w:color="auto"/>
                                <w:bottom w:val="none" w:sz="0" w:space="0" w:color="auto"/>
                                <w:right w:val="none" w:sz="0" w:space="0" w:color="auto"/>
                              </w:divBdr>
                              <w:divsChild>
                                <w:div w:id="10713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325476">
          <w:marLeft w:val="0"/>
          <w:marRight w:val="0"/>
          <w:marTop w:val="0"/>
          <w:marBottom w:val="0"/>
          <w:divBdr>
            <w:top w:val="none" w:sz="0" w:space="0" w:color="auto"/>
            <w:left w:val="none" w:sz="0" w:space="0" w:color="auto"/>
            <w:bottom w:val="none" w:sz="0" w:space="0" w:color="auto"/>
            <w:right w:val="none" w:sz="0" w:space="0" w:color="auto"/>
          </w:divBdr>
          <w:divsChild>
            <w:div w:id="1477453289">
              <w:marLeft w:val="0"/>
              <w:marRight w:val="0"/>
              <w:marTop w:val="0"/>
              <w:marBottom w:val="0"/>
              <w:divBdr>
                <w:top w:val="none" w:sz="0" w:space="0" w:color="auto"/>
                <w:left w:val="none" w:sz="0" w:space="0" w:color="auto"/>
                <w:bottom w:val="none" w:sz="0" w:space="0" w:color="auto"/>
                <w:right w:val="none" w:sz="0" w:space="0" w:color="auto"/>
              </w:divBdr>
              <w:divsChild>
                <w:div w:id="1608925835">
                  <w:marLeft w:val="0"/>
                  <w:marRight w:val="0"/>
                  <w:marTop w:val="0"/>
                  <w:marBottom w:val="0"/>
                  <w:divBdr>
                    <w:top w:val="none" w:sz="0" w:space="0" w:color="auto"/>
                    <w:left w:val="none" w:sz="0" w:space="0" w:color="auto"/>
                    <w:bottom w:val="none" w:sz="0" w:space="0" w:color="auto"/>
                    <w:right w:val="none" w:sz="0" w:space="0" w:color="auto"/>
                  </w:divBdr>
                  <w:divsChild>
                    <w:div w:id="222908200">
                      <w:marLeft w:val="0"/>
                      <w:marRight w:val="0"/>
                      <w:marTop w:val="0"/>
                      <w:marBottom w:val="0"/>
                      <w:divBdr>
                        <w:top w:val="none" w:sz="0" w:space="0" w:color="auto"/>
                        <w:left w:val="none" w:sz="0" w:space="0" w:color="auto"/>
                        <w:bottom w:val="none" w:sz="0" w:space="0" w:color="auto"/>
                        <w:right w:val="none" w:sz="0" w:space="0" w:color="auto"/>
                      </w:divBdr>
                      <w:divsChild>
                        <w:div w:id="54546278">
                          <w:marLeft w:val="0"/>
                          <w:marRight w:val="0"/>
                          <w:marTop w:val="0"/>
                          <w:marBottom w:val="0"/>
                          <w:divBdr>
                            <w:top w:val="none" w:sz="0" w:space="0" w:color="auto"/>
                            <w:left w:val="none" w:sz="0" w:space="0" w:color="auto"/>
                            <w:bottom w:val="none" w:sz="0" w:space="0" w:color="auto"/>
                            <w:right w:val="none" w:sz="0" w:space="0" w:color="auto"/>
                          </w:divBdr>
                          <w:divsChild>
                            <w:div w:id="110376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902693">
      <w:bodyDiv w:val="1"/>
      <w:marLeft w:val="0"/>
      <w:marRight w:val="0"/>
      <w:marTop w:val="0"/>
      <w:marBottom w:val="0"/>
      <w:divBdr>
        <w:top w:val="none" w:sz="0" w:space="0" w:color="auto"/>
        <w:left w:val="none" w:sz="0" w:space="0" w:color="auto"/>
        <w:bottom w:val="none" w:sz="0" w:space="0" w:color="auto"/>
        <w:right w:val="none" w:sz="0" w:space="0" w:color="auto"/>
      </w:divBdr>
      <w:divsChild>
        <w:div w:id="446119831">
          <w:marLeft w:val="0"/>
          <w:marRight w:val="0"/>
          <w:marTop w:val="0"/>
          <w:marBottom w:val="0"/>
          <w:divBdr>
            <w:top w:val="none" w:sz="0" w:space="0" w:color="auto"/>
            <w:left w:val="none" w:sz="0" w:space="0" w:color="auto"/>
            <w:bottom w:val="none" w:sz="0" w:space="0" w:color="auto"/>
            <w:right w:val="none" w:sz="0" w:space="0" w:color="auto"/>
          </w:divBdr>
          <w:divsChild>
            <w:div w:id="1013730784">
              <w:marLeft w:val="0"/>
              <w:marRight w:val="0"/>
              <w:marTop w:val="0"/>
              <w:marBottom w:val="0"/>
              <w:divBdr>
                <w:top w:val="none" w:sz="0" w:space="0" w:color="auto"/>
                <w:left w:val="none" w:sz="0" w:space="0" w:color="auto"/>
                <w:bottom w:val="none" w:sz="0" w:space="0" w:color="auto"/>
                <w:right w:val="none" w:sz="0" w:space="0" w:color="auto"/>
              </w:divBdr>
              <w:divsChild>
                <w:div w:id="106507047">
                  <w:marLeft w:val="0"/>
                  <w:marRight w:val="0"/>
                  <w:marTop w:val="0"/>
                  <w:marBottom w:val="0"/>
                  <w:divBdr>
                    <w:top w:val="none" w:sz="0" w:space="0" w:color="auto"/>
                    <w:left w:val="none" w:sz="0" w:space="0" w:color="auto"/>
                    <w:bottom w:val="none" w:sz="0" w:space="0" w:color="auto"/>
                    <w:right w:val="none" w:sz="0" w:space="0" w:color="auto"/>
                  </w:divBdr>
                </w:div>
                <w:div w:id="1903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9451">
          <w:marLeft w:val="0"/>
          <w:marRight w:val="0"/>
          <w:marTop w:val="0"/>
          <w:marBottom w:val="120"/>
          <w:divBdr>
            <w:top w:val="none" w:sz="0" w:space="0" w:color="auto"/>
            <w:left w:val="none" w:sz="0" w:space="0" w:color="auto"/>
            <w:bottom w:val="none" w:sz="0" w:space="0" w:color="auto"/>
            <w:right w:val="none" w:sz="0" w:space="0" w:color="auto"/>
          </w:divBdr>
        </w:div>
        <w:div w:id="685407105">
          <w:marLeft w:val="0"/>
          <w:marRight w:val="0"/>
          <w:marTop w:val="0"/>
          <w:marBottom w:val="0"/>
          <w:divBdr>
            <w:top w:val="none" w:sz="0" w:space="0" w:color="auto"/>
            <w:left w:val="none" w:sz="0" w:space="0" w:color="auto"/>
            <w:bottom w:val="none" w:sz="0" w:space="0" w:color="auto"/>
            <w:right w:val="none" w:sz="0" w:space="0" w:color="auto"/>
          </w:divBdr>
          <w:divsChild>
            <w:div w:id="16579574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8599597">
      <w:bodyDiv w:val="1"/>
      <w:marLeft w:val="0"/>
      <w:marRight w:val="0"/>
      <w:marTop w:val="0"/>
      <w:marBottom w:val="0"/>
      <w:divBdr>
        <w:top w:val="none" w:sz="0" w:space="0" w:color="auto"/>
        <w:left w:val="none" w:sz="0" w:space="0" w:color="auto"/>
        <w:bottom w:val="none" w:sz="0" w:space="0" w:color="auto"/>
        <w:right w:val="none" w:sz="0" w:space="0" w:color="auto"/>
      </w:divBdr>
      <w:divsChild>
        <w:div w:id="1078551008">
          <w:marLeft w:val="0"/>
          <w:marRight w:val="0"/>
          <w:marTop w:val="0"/>
          <w:marBottom w:val="0"/>
          <w:divBdr>
            <w:top w:val="none" w:sz="0" w:space="0" w:color="auto"/>
            <w:left w:val="none" w:sz="0" w:space="0" w:color="auto"/>
            <w:bottom w:val="none" w:sz="0" w:space="0" w:color="auto"/>
            <w:right w:val="none" w:sz="0" w:space="0" w:color="auto"/>
          </w:divBdr>
          <w:divsChild>
            <w:div w:id="83648524">
              <w:marLeft w:val="0"/>
              <w:marRight w:val="0"/>
              <w:marTop w:val="0"/>
              <w:marBottom w:val="0"/>
              <w:divBdr>
                <w:top w:val="none" w:sz="0" w:space="0" w:color="auto"/>
                <w:left w:val="none" w:sz="0" w:space="0" w:color="auto"/>
                <w:bottom w:val="none" w:sz="0" w:space="0" w:color="auto"/>
                <w:right w:val="none" w:sz="0" w:space="0" w:color="auto"/>
              </w:divBdr>
              <w:divsChild>
                <w:div w:id="48313091">
                  <w:marLeft w:val="0"/>
                  <w:marRight w:val="0"/>
                  <w:marTop w:val="0"/>
                  <w:marBottom w:val="0"/>
                  <w:divBdr>
                    <w:top w:val="none" w:sz="0" w:space="0" w:color="auto"/>
                    <w:left w:val="none" w:sz="0" w:space="0" w:color="auto"/>
                    <w:bottom w:val="none" w:sz="0" w:space="0" w:color="auto"/>
                    <w:right w:val="none" w:sz="0" w:space="0" w:color="auto"/>
                  </w:divBdr>
                  <w:divsChild>
                    <w:div w:id="2071149195">
                      <w:marLeft w:val="0"/>
                      <w:marRight w:val="0"/>
                      <w:marTop w:val="0"/>
                      <w:marBottom w:val="0"/>
                      <w:divBdr>
                        <w:top w:val="none" w:sz="0" w:space="0" w:color="auto"/>
                        <w:left w:val="none" w:sz="0" w:space="0" w:color="auto"/>
                        <w:bottom w:val="none" w:sz="0" w:space="0" w:color="auto"/>
                        <w:right w:val="none" w:sz="0" w:space="0" w:color="auto"/>
                      </w:divBdr>
                      <w:divsChild>
                        <w:div w:id="821850567">
                          <w:marLeft w:val="0"/>
                          <w:marRight w:val="0"/>
                          <w:marTop w:val="0"/>
                          <w:marBottom w:val="0"/>
                          <w:divBdr>
                            <w:top w:val="none" w:sz="0" w:space="0" w:color="auto"/>
                            <w:left w:val="none" w:sz="0" w:space="0" w:color="auto"/>
                            <w:bottom w:val="none" w:sz="0" w:space="0" w:color="auto"/>
                            <w:right w:val="none" w:sz="0" w:space="0" w:color="auto"/>
                          </w:divBdr>
                          <w:divsChild>
                            <w:div w:id="8410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868076">
          <w:marLeft w:val="0"/>
          <w:marRight w:val="0"/>
          <w:marTop w:val="0"/>
          <w:marBottom w:val="0"/>
          <w:divBdr>
            <w:top w:val="none" w:sz="0" w:space="0" w:color="auto"/>
            <w:left w:val="none" w:sz="0" w:space="0" w:color="auto"/>
            <w:bottom w:val="none" w:sz="0" w:space="0" w:color="auto"/>
            <w:right w:val="none" w:sz="0" w:space="0" w:color="auto"/>
          </w:divBdr>
          <w:divsChild>
            <w:div w:id="1582980169">
              <w:marLeft w:val="0"/>
              <w:marRight w:val="0"/>
              <w:marTop w:val="0"/>
              <w:marBottom w:val="0"/>
              <w:divBdr>
                <w:top w:val="none" w:sz="0" w:space="0" w:color="auto"/>
                <w:left w:val="none" w:sz="0" w:space="0" w:color="auto"/>
                <w:bottom w:val="none" w:sz="0" w:space="0" w:color="auto"/>
                <w:right w:val="none" w:sz="0" w:space="0" w:color="auto"/>
              </w:divBdr>
              <w:divsChild>
                <w:div w:id="1836913811">
                  <w:marLeft w:val="0"/>
                  <w:marRight w:val="0"/>
                  <w:marTop w:val="0"/>
                  <w:marBottom w:val="0"/>
                  <w:divBdr>
                    <w:top w:val="none" w:sz="0" w:space="0" w:color="auto"/>
                    <w:left w:val="none" w:sz="0" w:space="0" w:color="auto"/>
                    <w:bottom w:val="none" w:sz="0" w:space="0" w:color="auto"/>
                    <w:right w:val="none" w:sz="0" w:space="0" w:color="auto"/>
                  </w:divBdr>
                  <w:divsChild>
                    <w:div w:id="1008292669">
                      <w:marLeft w:val="0"/>
                      <w:marRight w:val="0"/>
                      <w:marTop w:val="0"/>
                      <w:marBottom w:val="0"/>
                      <w:divBdr>
                        <w:top w:val="none" w:sz="0" w:space="0" w:color="auto"/>
                        <w:left w:val="none" w:sz="0" w:space="0" w:color="auto"/>
                        <w:bottom w:val="none" w:sz="0" w:space="0" w:color="auto"/>
                        <w:right w:val="none" w:sz="0" w:space="0" w:color="auto"/>
                      </w:divBdr>
                      <w:divsChild>
                        <w:div w:id="308436613">
                          <w:marLeft w:val="0"/>
                          <w:marRight w:val="0"/>
                          <w:marTop w:val="0"/>
                          <w:marBottom w:val="0"/>
                          <w:divBdr>
                            <w:top w:val="none" w:sz="0" w:space="0" w:color="auto"/>
                            <w:left w:val="none" w:sz="0" w:space="0" w:color="auto"/>
                            <w:bottom w:val="none" w:sz="0" w:space="0" w:color="auto"/>
                            <w:right w:val="none" w:sz="0" w:space="0" w:color="auto"/>
                          </w:divBdr>
                          <w:divsChild>
                            <w:div w:id="1428385049">
                              <w:marLeft w:val="0"/>
                              <w:marRight w:val="0"/>
                              <w:marTop w:val="0"/>
                              <w:marBottom w:val="0"/>
                              <w:divBdr>
                                <w:top w:val="none" w:sz="0" w:space="0" w:color="auto"/>
                                <w:left w:val="none" w:sz="0" w:space="0" w:color="auto"/>
                                <w:bottom w:val="none" w:sz="0" w:space="0" w:color="auto"/>
                                <w:right w:val="none" w:sz="0" w:space="0" w:color="auto"/>
                              </w:divBdr>
                              <w:divsChild>
                                <w:div w:id="715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716555">
          <w:marLeft w:val="0"/>
          <w:marRight w:val="0"/>
          <w:marTop w:val="0"/>
          <w:marBottom w:val="0"/>
          <w:divBdr>
            <w:top w:val="none" w:sz="0" w:space="0" w:color="auto"/>
            <w:left w:val="none" w:sz="0" w:space="0" w:color="auto"/>
            <w:bottom w:val="none" w:sz="0" w:space="0" w:color="auto"/>
            <w:right w:val="none" w:sz="0" w:space="0" w:color="auto"/>
          </w:divBdr>
          <w:divsChild>
            <w:div w:id="791944247">
              <w:marLeft w:val="0"/>
              <w:marRight w:val="0"/>
              <w:marTop w:val="0"/>
              <w:marBottom w:val="0"/>
              <w:divBdr>
                <w:top w:val="none" w:sz="0" w:space="0" w:color="auto"/>
                <w:left w:val="none" w:sz="0" w:space="0" w:color="auto"/>
                <w:bottom w:val="none" w:sz="0" w:space="0" w:color="auto"/>
                <w:right w:val="none" w:sz="0" w:space="0" w:color="auto"/>
              </w:divBdr>
              <w:divsChild>
                <w:div w:id="1017853924">
                  <w:marLeft w:val="0"/>
                  <w:marRight w:val="0"/>
                  <w:marTop w:val="0"/>
                  <w:marBottom w:val="0"/>
                  <w:divBdr>
                    <w:top w:val="none" w:sz="0" w:space="0" w:color="auto"/>
                    <w:left w:val="none" w:sz="0" w:space="0" w:color="auto"/>
                    <w:bottom w:val="none" w:sz="0" w:space="0" w:color="auto"/>
                    <w:right w:val="none" w:sz="0" w:space="0" w:color="auto"/>
                  </w:divBdr>
                  <w:divsChild>
                    <w:div w:id="2134904935">
                      <w:marLeft w:val="0"/>
                      <w:marRight w:val="0"/>
                      <w:marTop w:val="0"/>
                      <w:marBottom w:val="0"/>
                      <w:divBdr>
                        <w:top w:val="none" w:sz="0" w:space="0" w:color="auto"/>
                        <w:left w:val="none" w:sz="0" w:space="0" w:color="auto"/>
                        <w:bottom w:val="none" w:sz="0" w:space="0" w:color="auto"/>
                        <w:right w:val="none" w:sz="0" w:space="0" w:color="auto"/>
                      </w:divBdr>
                      <w:divsChild>
                        <w:div w:id="1453792772">
                          <w:marLeft w:val="0"/>
                          <w:marRight w:val="0"/>
                          <w:marTop w:val="0"/>
                          <w:marBottom w:val="0"/>
                          <w:divBdr>
                            <w:top w:val="none" w:sz="0" w:space="0" w:color="auto"/>
                            <w:left w:val="none" w:sz="0" w:space="0" w:color="auto"/>
                            <w:bottom w:val="none" w:sz="0" w:space="0" w:color="auto"/>
                            <w:right w:val="none" w:sz="0" w:space="0" w:color="auto"/>
                          </w:divBdr>
                          <w:divsChild>
                            <w:div w:id="7497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192711">
          <w:marLeft w:val="0"/>
          <w:marRight w:val="0"/>
          <w:marTop w:val="0"/>
          <w:marBottom w:val="0"/>
          <w:divBdr>
            <w:top w:val="none" w:sz="0" w:space="0" w:color="auto"/>
            <w:left w:val="none" w:sz="0" w:space="0" w:color="auto"/>
            <w:bottom w:val="none" w:sz="0" w:space="0" w:color="auto"/>
            <w:right w:val="none" w:sz="0" w:space="0" w:color="auto"/>
          </w:divBdr>
          <w:divsChild>
            <w:div w:id="792528167">
              <w:marLeft w:val="0"/>
              <w:marRight w:val="0"/>
              <w:marTop w:val="0"/>
              <w:marBottom w:val="0"/>
              <w:divBdr>
                <w:top w:val="none" w:sz="0" w:space="0" w:color="auto"/>
                <w:left w:val="none" w:sz="0" w:space="0" w:color="auto"/>
                <w:bottom w:val="none" w:sz="0" w:space="0" w:color="auto"/>
                <w:right w:val="none" w:sz="0" w:space="0" w:color="auto"/>
              </w:divBdr>
              <w:divsChild>
                <w:div w:id="1446196622">
                  <w:marLeft w:val="0"/>
                  <w:marRight w:val="0"/>
                  <w:marTop w:val="0"/>
                  <w:marBottom w:val="0"/>
                  <w:divBdr>
                    <w:top w:val="none" w:sz="0" w:space="0" w:color="auto"/>
                    <w:left w:val="none" w:sz="0" w:space="0" w:color="auto"/>
                    <w:bottom w:val="none" w:sz="0" w:space="0" w:color="auto"/>
                    <w:right w:val="none" w:sz="0" w:space="0" w:color="auto"/>
                  </w:divBdr>
                  <w:divsChild>
                    <w:div w:id="919221310">
                      <w:marLeft w:val="0"/>
                      <w:marRight w:val="0"/>
                      <w:marTop w:val="0"/>
                      <w:marBottom w:val="0"/>
                      <w:divBdr>
                        <w:top w:val="none" w:sz="0" w:space="0" w:color="auto"/>
                        <w:left w:val="none" w:sz="0" w:space="0" w:color="auto"/>
                        <w:bottom w:val="none" w:sz="0" w:space="0" w:color="auto"/>
                        <w:right w:val="none" w:sz="0" w:space="0" w:color="auto"/>
                      </w:divBdr>
                      <w:divsChild>
                        <w:div w:id="1957328892">
                          <w:marLeft w:val="0"/>
                          <w:marRight w:val="0"/>
                          <w:marTop w:val="0"/>
                          <w:marBottom w:val="0"/>
                          <w:divBdr>
                            <w:top w:val="none" w:sz="0" w:space="0" w:color="auto"/>
                            <w:left w:val="none" w:sz="0" w:space="0" w:color="auto"/>
                            <w:bottom w:val="none" w:sz="0" w:space="0" w:color="auto"/>
                            <w:right w:val="none" w:sz="0" w:space="0" w:color="auto"/>
                          </w:divBdr>
                          <w:divsChild>
                            <w:div w:id="848520963">
                              <w:marLeft w:val="0"/>
                              <w:marRight w:val="0"/>
                              <w:marTop w:val="0"/>
                              <w:marBottom w:val="0"/>
                              <w:divBdr>
                                <w:top w:val="none" w:sz="0" w:space="0" w:color="auto"/>
                                <w:left w:val="none" w:sz="0" w:space="0" w:color="auto"/>
                                <w:bottom w:val="none" w:sz="0" w:space="0" w:color="auto"/>
                                <w:right w:val="none" w:sz="0" w:space="0" w:color="auto"/>
                              </w:divBdr>
                              <w:divsChild>
                                <w:div w:id="762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38938">
          <w:marLeft w:val="0"/>
          <w:marRight w:val="0"/>
          <w:marTop w:val="0"/>
          <w:marBottom w:val="0"/>
          <w:divBdr>
            <w:top w:val="none" w:sz="0" w:space="0" w:color="auto"/>
            <w:left w:val="none" w:sz="0" w:space="0" w:color="auto"/>
            <w:bottom w:val="none" w:sz="0" w:space="0" w:color="auto"/>
            <w:right w:val="none" w:sz="0" w:space="0" w:color="auto"/>
          </w:divBdr>
          <w:divsChild>
            <w:div w:id="1828739229">
              <w:marLeft w:val="0"/>
              <w:marRight w:val="0"/>
              <w:marTop w:val="0"/>
              <w:marBottom w:val="0"/>
              <w:divBdr>
                <w:top w:val="none" w:sz="0" w:space="0" w:color="auto"/>
                <w:left w:val="none" w:sz="0" w:space="0" w:color="auto"/>
                <w:bottom w:val="none" w:sz="0" w:space="0" w:color="auto"/>
                <w:right w:val="none" w:sz="0" w:space="0" w:color="auto"/>
              </w:divBdr>
              <w:divsChild>
                <w:div w:id="1661426757">
                  <w:marLeft w:val="0"/>
                  <w:marRight w:val="0"/>
                  <w:marTop w:val="0"/>
                  <w:marBottom w:val="0"/>
                  <w:divBdr>
                    <w:top w:val="none" w:sz="0" w:space="0" w:color="auto"/>
                    <w:left w:val="none" w:sz="0" w:space="0" w:color="auto"/>
                    <w:bottom w:val="none" w:sz="0" w:space="0" w:color="auto"/>
                    <w:right w:val="none" w:sz="0" w:space="0" w:color="auto"/>
                  </w:divBdr>
                  <w:divsChild>
                    <w:div w:id="466819843">
                      <w:marLeft w:val="0"/>
                      <w:marRight w:val="0"/>
                      <w:marTop w:val="0"/>
                      <w:marBottom w:val="0"/>
                      <w:divBdr>
                        <w:top w:val="none" w:sz="0" w:space="0" w:color="auto"/>
                        <w:left w:val="none" w:sz="0" w:space="0" w:color="auto"/>
                        <w:bottom w:val="none" w:sz="0" w:space="0" w:color="auto"/>
                        <w:right w:val="none" w:sz="0" w:space="0" w:color="auto"/>
                      </w:divBdr>
                      <w:divsChild>
                        <w:div w:id="1984458617">
                          <w:marLeft w:val="0"/>
                          <w:marRight w:val="0"/>
                          <w:marTop w:val="0"/>
                          <w:marBottom w:val="0"/>
                          <w:divBdr>
                            <w:top w:val="none" w:sz="0" w:space="0" w:color="auto"/>
                            <w:left w:val="none" w:sz="0" w:space="0" w:color="auto"/>
                            <w:bottom w:val="none" w:sz="0" w:space="0" w:color="auto"/>
                            <w:right w:val="none" w:sz="0" w:space="0" w:color="auto"/>
                          </w:divBdr>
                          <w:divsChild>
                            <w:div w:id="8473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18135">
          <w:marLeft w:val="0"/>
          <w:marRight w:val="0"/>
          <w:marTop w:val="0"/>
          <w:marBottom w:val="0"/>
          <w:divBdr>
            <w:top w:val="none" w:sz="0" w:space="0" w:color="auto"/>
            <w:left w:val="none" w:sz="0" w:space="0" w:color="auto"/>
            <w:bottom w:val="none" w:sz="0" w:space="0" w:color="auto"/>
            <w:right w:val="none" w:sz="0" w:space="0" w:color="auto"/>
          </w:divBdr>
          <w:divsChild>
            <w:div w:id="2133597219">
              <w:marLeft w:val="0"/>
              <w:marRight w:val="0"/>
              <w:marTop w:val="0"/>
              <w:marBottom w:val="0"/>
              <w:divBdr>
                <w:top w:val="none" w:sz="0" w:space="0" w:color="auto"/>
                <w:left w:val="none" w:sz="0" w:space="0" w:color="auto"/>
                <w:bottom w:val="none" w:sz="0" w:space="0" w:color="auto"/>
                <w:right w:val="none" w:sz="0" w:space="0" w:color="auto"/>
              </w:divBdr>
              <w:divsChild>
                <w:div w:id="1931044160">
                  <w:marLeft w:val="0"/>
                  <w:marRight w:val="0"/>
                  <w:marTop w:val="0"/>
                  <w:marBottom w:val="0"/>
                  <w:divBdr>
                    <w:top w:val="none" w:sz="0" w:space="0" w:color="auto"/>
                    <w:left w:val="none" w:sz="0" w:space="0" w:color="auto"/>
                    <w:bottom w:val="none" w:sz="0" w:space="0" w:color="auto"/>
                    <w:right w:val="none" w:sz="0" w:space="0" w:color="auto"/>
                  </w:divBdr>
                  <w:divsChild>
                    <w:div w:id="1657301356">
                      <w:marLeft w:val="0"/>
                      <w:marRight w:val="0"/>
                      <w:marTop w:val="0"/>
                      <w:marBottom w:val="0"/>
                      <w:divBdr>
                        <w:top w:val="none" w:sz="0" w:space="0" w:color="auto"/>
                        <w:left w:val="none" w:sz="0" w:space="0" w:color="auto"/>
                        <w:bottom w:val="none" w:sz="0" w:space="0" w:color="auto"/>
                        <w:right w:val="none" w:sz="0" w:space="0" w:color="auto"/>
                      </w:divBdr>
                      <w:divsChild>
                        <w:div w:id="1649939066">
                          <w:marLeft w:val="0"/>
                          <w:marRight w:val="0"/>
                          <w:marTop w:val="0"/>
                          <w:marBottom w:val="0"/>
                          <w:divBdr>
                            <w:top w:val="none" w:sz="0" w:space="0" w:color="auto"/>
                            <w:left w:val="none" w:sz="0" w:space="0" w:color="auto"/>
                            <w:bottom w:val="none" w:sz="0" w:space="0" w:color="auto"/>
                            <w:right w:val="none" w:sz="0" w:space="0" w:color="auto"/>
                          </w:divBdr>
                          <w:divsChild>
                            <w:div w:id="1357073843">
                              <w:marLeft w:val="0"/>
                              <w:marRight w:val="0"/>
                              <w:marTop w:val="0"/>
                              <w:marBottom w:val="0"/>
                              <w:divBdr>
                                <w:top w:val="none" w:sz="0" w:space="0" w:color="auto"/>
                                <w:left w:val="none" w:sz="0" w:space="0" w:color="auto"/>
                                <w:bottom w:val="none" w:sz="0" w:space="0" w:color="auto"/>
                                <w:right w:val="none" w:sz="0" w:space="0" w:color="auto"/>
                              </w:divBdr>
                              <w:divsChild>
                                <w:div w:id="18736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115994">
          <w:marLeft w:val="0"/>
          <w:marRight w:val="0"/>
          <w:marTop w:val="0"/>
          <w:marBottom w:val="0"/>
          <w:divBdr>
            <w:top w:val="none" w:sz="0" w:space="0" w:color="auto"/>
            <w:left w:val="none" w:sz="0" w:space="0" w:color="auto"/>
            <w:bottom w:val="none" w:sz="0" w:space="0" w:color="auto"/>
            <w:right w:val="none" w:sz="0" w:space="0" w:color="auto"/>
          </w:divBdr>
          <w:divsChild>
            <w:div w:id="1374041240">
              <w:marLeft w:val="0"/>
              <w:marRight w:val="0"/>
              <w:marTop w:val="0"/>
              <w:marBottom w:val="0"/>
              <w:divBdr>
                <w:top w:val="none" w:sz="0" w:space="0" w:color="auto"/>
                <w:left w:val="none" w:sz="0" w:space="0" w:color="auto"/>
                <w:bottom w:val="none" w:sz="0" w:space="0" w:color="auto"/>
                <w:right w:val="none" w:sz="0" w:space="0" w:color="auto"/>
              </w:divBdr>
              <w:divsChild>
                <w:div w:id="717051712">
                  <w:marLeft w:val="0"/>
                  <w:marRight w:val="0"/>
                  <w:marTop w:val="0"/>
                  <w:marBottom w:val="0"/>
                  <w:divBdr>
                    <w:top w:val="none" w:sz="0" w:space="0" w:color="auto"/>
                    <w:left w:val="none" w:sz="0" w:space="0" w:color="auto"/>
                    <w:bottom w:val="none" w:sz="0" w:space="0" w:color="auto"/>
                    <w:right w:val="none" w:sz="0" w:space="0" w:color="auto"/>
                  </w:divBdr>
                  <w:divsChild>
                    <w:div w:id="597444581">
                      <w:marLeft w:val="0"/>
                      <w:marRight w:val="0"/>
                      <w:marTop w:val="0"/>
                      <w:marBottom w:val="0"/>
                      <w:divBdr>
                        <w:top w:val="none" w:sz="0" w:space="0" w:color="auto"/>
                        <w:left w:val="none" w:sz="0" w:space="0" w:color="auto"/>
                        <w:bottom w:val="none" w:sz="0" w:space="0" w:color="auto"/>
                        <w:right w:val="none" w:sz="0" w:space="0" w:color="auto"/>
                      </w:divBdr>
                      <w:divsChild>
                        <w:div w:id="1065833926">
                          <w:marLeft w:val="0"/>
                          <w:marRight w:val="0"/>
                          <w:marTop w:val="0"/>
                          <w:marBottom w:val="0"/>
                          <w:divBdr>
                            <w:top w:val="none" w:sz="0" w:space="0" w:color="auto"/>
                            <w:left w:val="none" w:sz="0" w:space="0" w:color="auto"/>
                            <w:bottom w:val="none" w:sz="0" w:space="0" w:color="auto"/>
                            <w:right w:val="none" w:sz="0" w:space="0" w:color="auto"/>
                          </w:divBdr>
                          <w:divsChild>
                            <w:div w:id="9594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961100">
          <w:marLeft w:val="0"/>
          <w:marRight w:val="0"/>
          <w:marTop w:val="0"/>
          <w:marBottom w:val="0"/>
          <w:divBdr>
            <w:top w:val="none" w:sz="0" w:space="0" w:color="auto"/>
            <w:left w:val="none" w:sz="0" w:space="0" w:color="auto"/>
            <w:bottom w:val="none" w:sz="0" w:space="0" w:color="auto"/>
            <w:right w:val="none" w:sz="0" w:space="0" w:color="auto"/>
          </w:divBdr>
          <w:divsChild>
            <w:div w:id="1532835228">
              <w:marLeft w:val="0"/>
              <w:marRight w:val="0"/>
              <w:marTop w:val="0"/>
              <w:marBottom w:val="0"/>
              <w:divBdr>
                <w:top w:val="none" w:sz="0" w:space="0" w:color="auto"/>
                <w:left w:val="none" w:sz="0" w:space="0" w:color="auto"/>
                <w:bottom w:val="none" w:sz="0" w:space="0" w:color="auto"/>
                <w:right w:val="none" w:sz="0" w:space="0" w:color="auto"/>
              </w:divBdr>
              <w:divsChild>
                <w:div w:id="1515264528">
                  <w:marLeft w:val="0"/>
                  <w:marRight w:val="0"/>
                  <w:marTop w:val="0"/>
                  <w:marBottom w:val="0"/>
                  <w:divBdr>
                    <w:top w:val="none" w:sz="0" w:space="0" w:color="auto"/>
                    <w:left w:val="none" w:sz="0" w:space="0" w:color="auto"/>
                    <w:bottom w:val="none" w:sz="0" w:space="0" w:color="auto"/>
                    <w:right w:val="none" w:sz="0" w:space="0" w:color="auto"/>
                  </w:divBdr>
                  <w:divsChild>
                    <w:div w:id="835875790">
                      <w:marLeft w:val="0"/>
                      <w:marRight w:val="0"/>
                      <w:marTop w:val="0"/>
                      <w:marBottom w:val="0"/>
                      <w:divBdr>
                        <w:top w:val="none" w:sz="0" w:space="0" w:color="auto"/>
                        <w:left w:val="none" w:sz="0" w:space="0" w:color="auto"/>
                        <w:bottom w:val="none" w:sz="0" w:space="0" w:color="auto"/>
                        <w:right w:val="none" w:sz="0" w:space="0" w:color="auto"/>
                      </w:divBdr>
                      <w:divsChild>
                        <w:div w:id="2119593162">
                          <w:marLeft w:val="0"/>
                          <w:marRight w:val="0"/>
                          <w:marTop w:val="0"/>
                          <w:marBottom w:val="0"/>
                          <w:divBdr>
                            <w:top w:val="none" w:sz="0" w:space="0" w:color="auto"/>
                            <w:left w:val="none" w:sz="0" w:space="0" w:color="auto"/>
                            <w:bottom w:val="none" w:sz="0" w:space="0" w:color="auto"/>
                            <w:right w:val="none" w:sz="0" w:space="0" w:color="auto"/>
                          </w:divBdr>
                          <w:divsChild>
                            <w:div w:id="883174430">
                              <w:marLeft w:val="0"/>
                              <w:marRight w:val="0"/>
                              <w:marTop w:val="0"/>
                              <w:marBottom w:val="0"/>
                              <w:divBdr>
                                <w:top w:val="none" w:sz="0" w:space="0" w:color="auto"/>
                                <w:left w:val="none" w:sz="0" w:space="0" w:color="auto"/>
                                <w:bottom w:val="none" w:sz="0" w:space="0" w:color="auto"/>
                                <w:right w:val="none" w:sz="0" w:space="0" w:color="auto"/>
                              </w:divBdr>
                              <w:divsChild>
                                <w:div w:id="12893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380542">
          <w:marLeft w:val="0"/>
          <w:marRight w:val="0"/>
          <w:marTop w:val="0"/>
          <w:marBottom w:val="0"/>
          <w:divBdr>
            <w:top w:val="none" w:sz="0" w:space="0" w:color="auto"/>
            <w:left w:val="none" w:sz="0" w:space="0" w:color="auto"/>
            <w:bottom w:val="none" w:sz="0" w:space="0" w:color="auto"/>
            <w:right w:val="none" w:sz="0" w:space="0" w:color="auto"/>
          </w:divBdr>
          <w:divsChild>
            <w:div w:id="29115337">
              <w:marLeft w:val="0"/>
              <w:marRight w:val="0"/>
              <w:marTop w:val="0"/>
              <w:marBottom w:val="0"/>
              <w:divBdr>
                <w:top w:val="none" w:sz="0" w:space="0" w:color="auto"/>
                <w:left w:val="none" w:sz="0" w:space="0" w:color="auto"/>
                <w:bottom w:val="none" w:sz="0" w:space="0" w:color="auto"/>
                <w:right w:val="none" w:sz="0" w:space="0" w:color="auto"/>
              </w:divBdr>
              <w:divsChild>
                <w:div w:id="1270621817">
                  <w:marLeft w:val="0"/>
                  <w:marRight w:val="0"/>
                  <w:marTop w:val="0"/>
                  <w:marBottom w:val="0"/>
                  <w:divBdr>
                    <w:top w:val="none" w:sz="0" w:space="0" w:color="auto"/>
                    <w:left w:val="none" w:sz="0" w:space="0" w:color="auto"/>
                    <w:bottom w:val="none" w:sz="0" w:space="0" w:color="auto"/>
                    <w:right w:val="none" w:sz="0" w:space="0" w:color="auto"/>
                  </w:divBdr>
                  <w:divsChild>
                    <w:div w:id="741878018">
                      <w:marLeft w:val="0"/>
                      <w:marRight w:val="0"/>
                      <w:marTop w:val="0"/>
                      <w:marBottom w:val="0"/>
                      <w:divBdr>
                        <w:top w:val="none" w:sz="0" w:space="0" w:color="auto"/>
                        <w:left w:val="none" w:sz="0" w:space="0" w:color="auto"/>
                        <w:bottom w:val="none" w:sz="0" w:space="0" w:color="auto"/>
                        <w:right w:val="none" w:sz="0" w:space="0" w:color="auto"/>
                      </w:divBdr>
                      <w:divsChild>
                        <w:div w:id="265625690">
                          <w:marLeft w:val="0"/>
                          <w:marRight w:val="0"/>
                          <w:marTop w:val="0"/>
                          <w:marBottom w:val="0"/>
                          <w:divBdr>
                            <w:top w:val="none" w:sz="0" w:space="0" w:color="auto"/>
                            <w:left w:val="none" w:sz="0" w:space="0" w:color="auto"/>
                            <w:bottom w:val="none" w:sz="0" w:space="0" w:color="auto"/>
                            <w:right w:val="none" w:sz="0" w:space="0" w:color="auto"/>
                          </w:divBdr>
                          <w:divsChild>
                            <w:div w:id="1352604414">
                              <w:marLeft w:val="0"/>
                              <w:marRight w:val="0"/>
                              <w:marTop w:val="0"/>
                              <w:marBottom w:val="0"/>
                              <w:divBdr>
                                <w:top w:val="none" w:sz="0" w:space="0" w:color="auto"/>
                                <w:left w:val="none" w:sz="0" w:space="0" w:color="auto"/>
                                <w:bottom w:val="none" w:sz="0" w:space="0" w:color="auto"/>
                                <w:right w:val="none" w:sz="0" w:space="0" w:color="auto"/>
                              </w:divBdr>
                              <w:divsChild>
                                <w:div w:id="153499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873892">
          <w:marLeft w:val="0"/>
          <w:marRight w:val="0"/>
          <w:marTop w:val="0"/>
          <w:marBottom w:val="0"/>
          <w:divBdr>
            <w:top w:val="none" w:sz="0" w:space="0" w:color="auto"/>
            <w:left w:val="none" w:sz="0" w:space="0" w:color="auto"/>
            <w:bottom w:val="none" w:sz="0" w:space="0" w:color="auto"/>
            <w:right w:val="none" w:sz="0" w:space="0" w:color="auto"/>
          </w:divBdr>
          <w:divsChild>
            <w:div w:id="2098750531">
              <w:marLeft w:val="0"/>
              <w:marRight w:val="0"/>
              <w:marTop w:val="0"/>
              <w:marBottom w:val="0"/>
              <w:divBdr>
                <w:top w:val="none" w:sz="0" w:space="0" w:color="auto"/>
                <w:left w:val="none" w:sz="0" w:space="0" w:color="auto"/>
                <w:bottom w:val="none" w:sz="0" w:space="0" w:color="auto"/>
                <w:right w:val="none" w:sz="0" w:space="0" w:color="auto"/>
              </w:divBdr>
              <w:divsChild>
                <w:div w:id="318576274">
                  <w:marLeft w:val="0"/>
                  <w:marRight w:val="0"/>
                  <w:marTop w:val="0"/>
                  <w:marBottom w:val="0"/>
                  <w:divBdr>
                    <w:top w:val="none" w:sz="0" w:space="0" w:color="auto"/>
                    <w:left w:val="none" w:sz="0" w:space="0" w:color="auto"/>
                    <w:bottom w:val="none" w:sz="0" w:space="0" w:color="auto"/>
                    <w:right w:val="none" w:sz="0" w:space="0" w:color="auto"/>
                  </w:divBdr>
                  <w:divsChild>
                    <w:div w:id="1501385237">
                      <w:marLeft w:val="0"/>
                      <w:marRight w:val="0"/>
                      <w:marTop w:val="0"/>
                      <w:marBottom w:val="0"/>
                      <w:divBdr>
                        <w:top w:val="none" w:sz="0" w:space="0" w:color="auto"/>
                        <w:left w:val="none" w:sz="0" w:space="0" w:color="auto"/>
                        <w:bottom w:val="none" w:sz="0" w:space="0" w:color="auto"/>
                        <w:right w:val="none" w:sz="0" w:space="0" w:color="auto"/>
                      </w:divBdr>
                      <w:divsChild>
                        <w:div w:id="1804543321">
                          <w:marLeft w:val="0"/>
                          <w:marRight w:val="0"/>
                          <w:marTop w:val="0"/>
                          <w:marBottom w:val="0"/>
                          <w:divBdr>
                            <w:top w:val="none" w:sz="0" w:space="0" w:color="auto"/>
                            <w:left w:val="none" w:sz="0" w:space="0" w:color="auto"/>
                            <w:bottom w:val="none" w:sz="0" w:space="0" w:color="auto"/>
                            <w:right w:val="none" w:sz="0" w:space="0" w:color="auto"/>
                          </w:divBdr>
                          <w:divsChild>
                            <w:div w:id="386146099">
                              <w:marLeft w:val="0"/>
                              <w:marRight w:val="0"/>
                              <w:marTop w:val="0"/>
                              <w:marBottom w:val="0"/>
                              <w:divBdr>
                                <w:top w:val="none" w:sz="0" w:space="0" w:color="auto"/>
                                <w:left w:val="none" w:sz="0" w:space="0" w:color="auto"/>
                                <w:bottom w:val="none" w:sz="0" w:space="0" w:color="auto"/>
                                <w:right w:val="none" w:sz="0" w:space="0" w:color="auto"/>
                              </w:divBdr>
                              <w:divsChild>
                                <w:div w:id="8173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149150">
          <w:marLeft w:val="0"/>
          <w:marRight w:val="0"/>
          <w:marTop w:val="0"/>
          <w:marBottom w:val="0"/>
          <w:divBdr>
            <w:top w:val="none" w:sz="0" w:space="0" w:color="auto"/>
            <w:left w:val="none" w:sz="0" w:space="0" w:color="auto"/>
            <w:bottom w:val="none" w:sz="0" w:space="0" w:color="auto"/>
            <w:right w:val="none" w:sz="0" w:space="0" w:color="auto"/>
          </w:divBdr>
          <w:divsChild>
            <w:div w:id="1209950140">
              <w:marLeft w:val="0"/>
              <w:marRight w:val="0"/>
              <w:marTop w:val="0"/>
              <w:marBottom w:val="0"/>
              <w:divBdr>
                <w:top w:val="none" w:sz="0" w:space="0" w:color="auto"/>
                <w:left w:val="none" w:sz="0" w:space="0" w:color="auto"/>
                <w:bottom w:val="none" w:sz="0" w:space="0" w:color="auto"/>
                <w:right w:val="none" w:sz="0" w:space="0" w:color="auto"/>
              </w:divBdr>
              <w:divsChild>
                <w:div w:id="1003702672">
                  <w:marLeft w:val="0"/>
                  <w:marRight w:val="0"/>
                  <w:marTop w:val="0"/>
                  <w:marBottom w:val="0"/>
                  <w:divBdr>
                    <w:top w:val="none" w:sz="0" w:space="0" w:color="auto"/>
                    <w:left w:val="none" w:sz="0" w:space="0" w:color="auto"/>
                    <w:bottom w:val="none" w:sz="0" w:space="0" w:color="auto"/>
                    <w:right w:val="none" w:sz="0" w:space="0" w:color="auto"/>
                  </w:divBdr>
                  <w:divsChild>
                    <w:div w:id="1885487270">
                      <w:marLeft w:val="0"/>
                      <w:marRight w:val="0"/>
                      <w:marTop w:val="0"/>
                      <w:marBottom w:val="0"/>
                      <w:divBdr>
                        <w:top w:val="none" w:sz="0" w:space="0" w:color="auto"/>
                        <w:left w:val="none" w:sz="0" w:space="0" w:color="auto"/>
                        <w:bottom w:val="none" w:sz="0" w:space="0" w:color="auto"/>
                        <w:right w:val="none" w:sz="0" w:space="0" w:color="auto"/>
                      </w:divBdr>
                      <w:divsChild>
                        <w:div w:id="10766681">
                          <w:marLeft w:val="0"/>
                          <w:marRight w:val="0"/>
                          <w:marTop w:val="0"/>
                          <w:marBottom w:val="0"/>
                          <w:divBdr>
                            <w:top w:val="none" w:sz="0" w:space="0" w:color="auto"/>
                            <w:left w:val="none" w:sz="0" w:space="0" w:color="auto"/>
                            <w:bottom w:val="none" w:sz="0" w:space="0" w:color="auto"/>
                            <w:right w:val="none" w:sz="0" w:space="0" w:color="auto"/>
                          </w:divBdr>
                          <w:divsChild>
                            <w:div w:id="673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168215">
          <w:marLeft w:val="0"/>
          <w:marRight w:val="0"/>
          <w:marTop w:val="0"/>
          <w:marBottom w:val="0"/>
          <w:divBdr>
            <w:top w:val="none" w:sz="0" w:space="0" w:color="auto"/>
            <w:left w:val="none" w:sz="0" w:space="0" w:color="auto"/>
            <w:bottom w:val="none" w:sz="0" w:space="0" w:color="auto"/>
            <w:right w:val="none" w:sz="0" w:space="0" w:color="auto"/>
          </w:divBdr>
          <w:divsChild>
            <w:div w:id="2105564506">
              <w:marLeft w:val="0"/>
              <w:marRight w:val="0"/>
              <w:marTop w:val="0"/>
              <w:marBottom w:val="0"/>
              <w:divBdr>
                <w:top w:val="none" w:sz="0" w:space="0" w:color="auto"/>
                <w:left w:val="none" w:sz="0" w:space="0" w:color="auto"/>
                <w:bottom w:val="none" w:sz="0" w:space="0" w:color="auto"/>
                <w:right w:val="none" w:sz="0" w:space="0" w:color="auto"/>
              </w:divBdr>
              <w:divsChild>
                <w:div w:id="2144154190">
                  <w:marLeft w:val="0"/>
                  <w:marRight w:val="0"/>
                  <w:marTop w:val="0"/>
                  <w:marBottom w:val="0"/>
                  <w:divBdr>
                    <w:top w:val="none" w:sz="0" w:space="0" w:color="auto"/>
                    <w:left w:val="none" w:sz="0" w:space="0" w:color="auto"/>
                    <w:bottom w:val="none" w:sz="0" w:space="0" w:color="auto"/>
                    <w:right w:val="none" w:sz="0" w:space="0" w:color="auto"/>
                  </w:divBdr>
                  <w:divsChild>
                    <w:div w:id="493573820">
                      <w:marLeft w:val="0"/>
                      <w:marRight w:val="0"/>
                      <w:marTop w:val="0"/>
                      <w:marBottom w:val="0"/>
                      <w:divBdr>
                        <w:top w:val="none" w:sz="0" w:space="0" w:color="auto"/>
                        <w:left w:val="none" w:sz="0" w:space="0" w:color="auto"/>
                        <w:bottom w:val="none" w:sz="0" w:space="0" w:color="auto"/>
                        <w:right w:val="none" w:sz="0" w:space="0" w:color="auto"/>
                      </w:divBdr>
                      <w:divsChild>
                        <w:div w:id="67382072">
                          <w:marLeft w:val="0"/>
                          <w:marRight w:val="0"/>
                          <w:marTop w:val="0"/>
                          <w:marBottom w:val="0"/>
                          <w:divBdr>
                            <w:top w:val="none" w:sz="0" w:space="0" w:color="auto"/>
                            <w:left w:val="none" w:sz="0" w:space="0" w:color="auto"/>
                            <w:bottom w:val="none" w:sz="0" w:space="0" w:color="auto"/>
                            <w:right w:val="none" w:sz="0" w:space="0" w:color="auto"/>
                          </w:divBdr>
                          <w:divsChild>
                            <w:div w:id="404035135">
                              <w:marLeft w:val="0"/>
                              <w:marRight w:val="0"/>
                              <w:marTop w:val="0"/>
                              <w:marBottom w:val="0"/>
                              <w:divBdr>
                                <w:top w:val="none" w:sz="0" w:space="0" w:color="auto"/>
                                <w:left w:val="none" w:sz="0" w:space="0" w:color="auto"/>
                                <w:bottom w:val="none" w:sz="0" w:space="0" w:color="auto"/>
                                <w:right w:val="none" w:sz="0" w:space="0" w:color="auto"/>
                              </w:divBdr>
                              <w:divsChild>
                                <w:div w:id="18226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862797">
          <w:marLeft w:val="0"/>
          <w:marRight w:val="0"/>
          <w:marTop w:val="0"/>
          <w:marBottom w:val="0"/>
          <w:divBdr>
            <w:top w:val="none" w:sz="0" w:space="0" w:color="auto"/>
            <w:left w:val="none" w:sz="0" w:space="0" w:color="auto"/>
            <w:bottom w:val="none" w:sz="0" w:space="0" w:color="auto"/>
            <w:right w:val="none" w:sz="0" w:space="0" w:color="auto"/>
          </w:divBdr>
          <w:divsChild>
            <w:div w:id="1220362162">
              <w:marLeft w:val="0"/>
              <w:marRight w:val="0"/>
              <w:marTop w:val="0"/>
              <w:marBottom w:val="0"/>
              <w:divBdr>
                <w:top w:val="none" w:sz="0" w:space="0" w:color="auto"/>
                <w:left w:val="none" w:sz="0" w:space="0" w:color="auto"/>
                <w:bottom w:val="none" w:sz="0" w:space="0" w:color="auto"/>
                <w:right w:val="none" w:sz="0" w:space="0" w:color="auto"/>
              </w:divBdr>
              <w:divsChild>
                <w:div w:id="936867200">
                  <w:marLeft w:val="0"/>
                  <w:marRight w:val="0"/>
                  <w:marTop w:val="0"/>
                  <w:marBottom w:val="0"/>
                  <w:divBdr>
                    <w:top w:val="none" w:sz="0" w:space="0" w:color="auto"/>
                    <w:left w:val="none" w:sz="0" w:space="0" w:color="auto"/>
                    <w:bottom w:val="none" w:sz="0" w:space="0" w:color="auto"/>
                    <w:right w:val="none" w:sz="0" w:space="0" w:color="auto"/>
                  </w:divBdr>
                  <w:divsChild>
                    <w:div w:id="384915380">
                      <w:marLeft w:val="0"/>
                      <w:marRight w:val="0"/>
                      <w:marTop w:val="0"/>
                      <w:marBottom w:val="0"/>
                      <w:divBdr>
                        <w:top w:val="none" w:sz="0" w:space="0" w:color="auto"/>
                        <w:left w:val="none" w:sz="0" w:space="0" w:color="auto"/>
                        <w:bottom w:val="none" w:sz="0" w:space="0" w:color="auto"/>
                        <w:right w:val="none" w:sz="0" w:space="0" w:color="auto"/>
                      </w:divBdr>
                      <w:divsChild>
                        <w:div w:id="400952121">
                          <w:marLeft w:val="0"/>
                          <w:marRight w:val="0"/>
                          <w:marTop w:val="0"/>
                          <w:marBottom w:val="0"/>
                          <w:divBdr>
                            <w:top w:val="none" w:sz="0" w:space="0" w:color="auto"/>
                            <w:left w:val="none" w:sz="0" w:space="0" w:color="auto"/>
                            <w:bottom w:val="none" w:sz="0" w:space="0" w:color="auto"/>
                            <w:right w:val="none" w:sz="0" w:space="0" w:color="auto"/>
                          </w:divBdr>
                          <w:divsChild>
                            <w:div w:id="9546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445893">
      <w:bodyDiv w:val="1"/>
      <w:marLeft w:val="0"/>
      <w:marRight w:val="0"/>
      <w:marTop w:val="0"/>
      <w:marBottom w:val="0"/>
      <w:divBdr>
        <w:top w:val="none" w:sz="0" w:space="0" w:color="auto"/>
        <w:left w:val="none" w:sz="0" w:space="0" w:color="auto"/>
        <w:bottom w:val="none" w:sz="0" w:space="0" w:color="auto"/>
        <w:right w:val="none" w:sz="0" w:space="0" w:color="auto"/>
      </w:divBdr>
    </w:div>
    <w:div w:id="1693459457">
      <w:bodyDiv w:val="1"/>
      <w:marLeft w:val="0"/>
      <w:marRight w:val="0"/>
      <w:marTop w:val="0"/>
      <w:marBottom w:val="0"/>
      <w:divBdr>
        <w:top w:val="none" w:sz="0" w:space="0" w:color="auto"/>
        <w:left w:val="none" w:sz="0" w:space="0" w:color="auto"/>
        <w:bottom w:val="none" w:sz="0" w:space="0" w:color="auto"/>
        <w:right w:val="none" w:sz="0" w:space="0" w:color="auto"/>
      </w:divBdr>
      <w:divsChild>
        <w:div w:id="861479524">
          <w:marLeft w:val="0"/>
          <w:marRight w:val="0"/>
          <w:marTop w:val="0"/>
          <w:marBottom w:val="0"/>
          <w:divBdr>
            <w:top w:val="none" w:sz="0" w:space="0" w:color="auto"/>
            <w:left w:val="none" w:sz="0" w:space="0" w:color="auto"/>
            <w:bottom w:val="none" w:sz="0" w:space="0" w:color="auto"/>
            <w:right w:val="none" w:sz="0" w:space="0" w:color="auto"/>
          </w:divBdr>
          <w:divsChild>
            <w:div w:id="1737625145">
              <w:marLeft w:val="0"/>
              <w:marRight w:val="0"/>
              <w:marTop w:val="0"/>
              <w:marBottom w:val="0"/>
              <w:divBdr>
                <w:top w:val="none" w:sz="0" w:space="0" w:color="auto"/>
                <w:left w:val="none" w:sz="0" w:space="0" w:color="auto"/>
                <w:bottom w:val="none" w:sz="0" w:space="0" w:color="auto"/>
                <w:right w:val="none" w:sz="0" w:space="0" w:color="auto"/>
              </w:divBdr>
              <w:divsChild>
                <w:div w:id="1081683369">
                  <w:marLeft w:val="0"/>
                  <w:marRight w:val="0"/>
                  <w:marTop w:val="0"/>
                  <w:marBottom w:val="0"/>
                  <w:divBdr>
                    <w:top w:val="none" w:sz="0" w:space="0" w:color="auto"/>
                    <w:left w:val="none" w:sz="0" w:space="0" w:color="auto"/>
                    <w:bottom w:val="none" w:sz="0" w:space="0" w:color="auto"/>
                    <w:right w:val="none" w:sz="0" w:space="0" w:color="auto"/>
                  </w:divBdr>
                </w:div>
                <w:div w:id="20977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6105">
          <w:marLeft w:val="0"/>
          <w:marRight w:val="0"/>
          <w:marTop w:val="0"/>
          <w:marBottom w:val="120"/>
          <w:divBdr>
            <w:top w:val="none" w:sz="0" w:space="0" w:color="auto"/>
            <w:left w:val="none" w:sz="0" w:space="0" w:color="auto"/>
            <w:bottom w:val="none" w:sz="0" w:space="0" w:color="auto"/>
            <w:right w:val="none" w:sz="0" w:space="0" w:color="auto"/>
          </w:divBdr>
        </w:div>
        <w:div w:id="1337726189">
          <w:marLeft w:val="0"/>
          <w:marRight w:val="0"/>
          <w:marTop w:val="0"/>
          <w:marBottom w:val="0"/>
          <w:divBdr>
            <w:top w:val="none" w:sz="0" w:space="0" w:color="auto"/>
            <w:left w:val="none" w:sz="0" w:space="0" w:color="auto"/>
            <w:bottom w:val="none" w:sz="0" w:space="0" w:color="auto"/>
            <w:right w:val="none" w:sz="0" w:space="0" w:color="auto"/>
          </w:divBdr>
          <w:divsChild>
            <w:div w:id="6160661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26079210">
      <w:bodyDiv w:val="1"/>
      <w:marLeft w:val="0"/>
      <w:marRight w:val="0"/>
      <w:marTop w:val="0"/>
      <w:marBottom w:val="0"/>
      <w:divBdr>
        <w:top w:val="none" w:sz="0" w:space="0" w:color="auto"/>
        <w:left w:val="none" w:sz="0" w:space="0" w:color="auto"/>
        <w:bottom w:val="none" w:sz="0" w:space="0" w:color="auto"/>
        <w:right w:val="none" w:sz="0" w:space="0" w:color="auto"/>
      </w:divBdr>
      <w:divsChild>
        <w:div w:id="437215903">
          <w:marLeft w:val="0"/>
          <w:marRight w:val="0"/>
          <w:marTop w:val="0"/>
          <w:marBottom w:val="0"/>
          <w:divBdr>
            <w:top w:val="none" w:sz="0" w:space="0" w:color="auto"/>
            <w:left w:val="none" w:sz="0" w:space="0" w:color="auto"/>
            <w:bottom w:val="none" w:sz="0" w:space="0" w:color="auto"/>
            <w:right w:val="none" w:sz="0" w:space="0" w:color="auto"/>
          </w:divBdr>
          <w:divsChild>
            <w:div w:id="1971520716">
              <w:marLeft w:val="0"/>
              <w:marRight w:val="0"/>
              <w:marTop w:val="0"/>
              <w:marBottom w:val="0"/>
              <w:divBdr>
                <w:top w:val="none" w:sz="0" w:space="0" w:color="auto"/>
                <w:left w:val="none" w:sz="0" w:space="0" w:color="auto"/>
                <w:bottom w:val="none" w:sz="0" w:space="0" w:color="auto"/>
                <w:right w:val="none" w:sz="0" w:space="0" w:color="auto"/>
              </w:divBdr>
              <w:divsChild>
                <w:div w:id="784930163">
                  <w:marLeft w:val="0"/>
                  <w:marRight w:val="0"/>
                  <w:marTop w:val="0"/>
                  <w:marBottom w:val="0"/>
                  <w:divBdr>
                    <w:top w:val="none" w:sz="0" w:space="0" w:color="auto"/>
                    <w:left w:val="none" w:sz="0" w:space="0" w:color="auto"/>
                    <w:bottom w:val="none" w:sz="0" w:space="0" w:color="auto"/>
                    <w:right w:val="none" w:sz="0" w:space="0" w:color="auto"/>
                  </w:divBdr>
                </w:div>
                <w:div w:id="18943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56">
          <w:marLeft w:val="0"/>
          <w:marRight w:val="0"/>
          <w:marTop w:val="0"/>
          <w:marBottom w:val="120"/>
          <w:divBdr>
            <w:top w:val="none" w:sz="0" w:space="0" w:color="auto"/>
            <w:left w:val="none" w:sz="0" w:space="0" w:color="auto"/>
            <w:bottom w:val="none" w:sz="0" w:space="0" w:color="auto"/>
            <w:right w:val="none" w:sz="0" w:space="0" w:color="auto"/>
          </w:divBdr>
        </w:div>
        <w:div w:id="1131168382">
          <w:marLeft w:val="0"/>
          <w:marRight w:val="0"/>
          <w:marTop w:val="0"/>
          <w:marBottom w:val="0"/>
          <w:divBdr>
            <w:top w:val="none" w:sz="0" w:space="0" w:color="auto"/>
            <w:left w:val="none" w:sz="0" w:space="0" w:color="auto"/>
            <w:bottom w:val="none" w:sz="0" w:space="0" w:color="auto"/>
            <w:right w:val="none" w:sz="0" w:space="0" w:color="auto"/>
          </w:divBdr>
          <w:divsChild>
            <w:div w:id="8401269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534</TotalTime>
  <Pages>37</Pages>
  <Words>9814</Words>
  <Characters>55940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krishna</dc:creator>
  <cp:keywords/>
  <dc:description/>
  <cp:lastModifiedBy>pulkit krishna</cp:lastModifiedBy>
  <cp:revision>9</cp:revision>
  <dcterms:created xsi:type="dcterms:W3CDTF">2026-02-05T17:41:00Z</dcterms:created>
  <dcterms:modified xsi:type="dcterms:W3CDTF">2026-02-10T08:03:00Z</dcterms:modified>
</cp:coreProperties>
</file>