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Functional Requirements Document (FRD)</w:t>
      </w:r>
    </w:p>
    <w:p>
      <w:pPr>
        <w:jc w:val="center"/>
      </w:pPr>
      <w:r>
        <w:t>Food &amp; Grocery Delivery Analytics Platform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Food &amp; Grocery Analytics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Business Analyst / Data Analyst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May 2026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FRD</w:t>
            </w:r>
          </w:p>
        </w:tc>
      </w:tr>
    </w:tbl>
    <w:p>
      <w:pPr>
        <w:pStyle w:val="Heading1"/>
      </w:pPr>
      <w:r>
        <w:t>1. Introduction</w:t>
      </w:r>
    </w:p>
    <w:p>
      <w:r>
        <w:t>This Functional Requirements Document defines the functional behavior, system workflows, data processing logic, dashboard functionality, and reporting requirements for the Food &amp; Grocery Delivery Analytics Platform.</w:t>
      </w:r>
    </w:p>
    <w:p>
      <w:pPr>
        <w:pStyle w:val="Heading1"/>
      </w:pPr>
      <w:r>
        <w:t>2. System Overview</w:t>
      </w:r>
    </w:p>
    <w:p>
      <w:r>
        <w:t>The platform integrates restaurant and grocery datasets into BigQuery using federated access from Google Sheets and provides business reporting through Google Data Studio dashboards.</w:t>
      </w:r>
    </w:p>
    <w:p>
      <w:pPr>
        <w:pStyle w:val="Heading1"/>
      </w:pPr>
      <w:r>
        <w:t>3. Functional Scope</w:t>
      </w:r>
    </w:p>
    <w:p>
      <w:r>
        <w:t>• Data ingestion from CSV files</w:t>
        <w:br/>
        <w:t>• Data cleaning using Google Sheets</w:t>
        <w:br/>
        <w:t>• BigQuery federated tables</w:t>
        <w:br/>
        <w:t>• SQL analytics views</w:t>
        <w:br/>
        <w:t>• Interactive dashboards</w:t>
        <w:br/>
        <w:t>• KPI reporting</w:t>
      </w:r>
    </w:p>
    <w:p>
      <w:pPr>
        <w:pStyle w:val="Heading1"/>
      </w:pPr>
      <w:r>
        <w:t>4. Users &amp; Roles</w:t>
      </w:r>
    </w:p>
    <w:p>
      <w:r>
        <w:t>Business Users: Dashboard access</w:t>
        <w:br/>
        <w:t>Data Analysts: SQL analysis and reporting</w:t>
        <w:br/>
        <w:t>Business Analysts: Requirement analysis and KPI validation</w:t>
        <w:br/>
        <w:t>Admins: Access management</w:t>
      </w:r>
    </w:p>
    <w:p>
      <w:pPr>
        <w:pStyle w:val="Heading1"/>
      </w:pPr>
      <w:r>
        <w:t>5. Data Sources</w:t>
      </w:r>
    </w:p>
    <w:p>
      <w:r>
        <w:t>• DoorDash restaurant datasets</w:t>
        <w:br/>
        <w:t>• Grocery datasets</w:t>
        <w:br/>
        <w:t>• Google Sheets federated sources</w:t>
        <w:br/>
        <w:t>• BigQuery native tables</w:t>
      </w:r>
    </w:p>
    <w:p>
      <w:pPr>
        <w:pStyle w:val="Heading1"/>
      </w:pPr>
      <w:r>
        <w:t>6. Data Cleaning Rules</w:t>
      </w:r>
    </w:p>
    <w:p>
      <w:r>
        <w:t>• Remove blank rows</w:t>
        <w:br/>
        <w:t>• Remove rows with Closed status</w:t>
        <w:br/>
        <w:t>• Standardize ratings</w:t>
        <w:br/>
        <w:t>• Convert distance values to miles</w:t>
        <w:br/>
        <w:t>• Extract numeric review counts</w:t>
        <w:br/>
        <w:t>• Standardize delivery times</w:t>
      </w:r>
    </w:p>
    <w:p>
      <w:pPr>
        <w:pStyle w:val="Heading1"/>
      </w:pPr>
      <w:r>
        <w:t>7. System Workflow</w:t>
      </w:r>
    </w:p>
    <w:p>
      <w:r>
        <w:t>CSV Files → Google Sheets Cleaning → BigQuery Federated Tables → Native BigQuery Tables → SQL Views → Google Data Studio Dashboards</w:t>
      </w:r>
    </w:p>
    <w:p>
      <w:pPr>
        <w:pStyle w:val="Heading1"/>
      </w:pPr>
      <w:r>
        <w:t>8. Dashboard Functionalities</w:t>
      </w:r>
    </w:p>
    <w:p>
      <w:r>
        <w:t>• City-level filters</w:t>
        <w:br/>
        <w:t>• Cuisine category analysis</w:t>
        <w:br/>
        <w:t>• Grocery category analysis</w:t>
        <w:br/>
        <w:t>• Delivery time KPIs</w:t>
        <w:br/>
        <w:t>• Ratings distribution</w:t>
        <w:br/>
        <w:t>• Revenue trend analysis</w:t>
      </w:r>
    </w:p>
    <w:p>
      <w:pPr>
        <w:pStyle w:val="Heading1"/>
      </w:pPr>
      <w:r>
        <w:t>9. Security &amp; Access</w:t>
      </w:r>
    </w:p>
    <w:p>
      <w:r>
        <w:t>BigQuery IAM permissions will be configured to provide viewer access for dashboards and editor access for analysts.</w:t>
      </w:r>
    </w:p>
    <w:p>
      <w:pPr>
        <w:pStyle w:val="Heading1"/>
      </w:pPr>
      <w:r>
        <w:t>10. Error Handling</w:t>
      </w:r>
    </w:p>
    <w:p>
      <w:r>
        <w:t>• Null value validation</w:t>
        <w:br/>
        <w:t>• Duplicate detection</w:t>
        <w:br/>
        <w:t>• Schema validation</w:t>
        <w:br/>
        <w:t>• Query execution monitoring</w:t>
      </w:r>
    </w:p>
    <w:p>
      <w:pPr>
        <w:pStyle w:val="Heading1"/>
      </w:pPr>
      <w:r>
        <w:t>11. Reporting Features</w:t>
      </w:r>
    </w:p>
    <w:p>
      <w:r>
        <w:t>• Interactive filters</w:t>
        <w:br/>
        <w:t>• KPI scorecards</w:t>
        <w:br/>
        <w:t>• Trend charts</w:t>
        <w:br/>
        <w:t>• Category comparisons</w:t>
        <w:br/>
        <w:t>• Drill-down analysis</w:t>
      </w:r>
    </w:p>
    <w:p>
      <w:pPr>
        <w:pStyle w:val="Heading1"/>
      </w:pPr>
      <w:r>
        <w:t>12. Agile Methodology</w:t>
      </w:r>
    </w:p>
    <w:p>
      <w:r>
        <w:t>Project follows Agile Scrum methodology with sprint planning, backlog management, sprint reviews, retrospectives, and UAT sign-offs.</w:t>
      </w:r>
    </w:p>
    <w:p>
      <w:pPr>
        <w:pStyle w:val="Heading1"/>
      </w:pPr>
      <w:r>
        <w:t>13. Functional Requirements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 ID</w:t>
            </w:r>
          </w:p>
        </w:tc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FR-1</w:t>
            </w:r>
          </w:p>
        </w:tc>
        <w:tc>
          <w:tcPr>
            <w:tcW w:type="dxa" w:w="2160"/>
          </w:tcPr>
          <w:p>
            <w:r>
              <w:t>Data Import</w:t>
            </w:r>
          </w:p>
        </w:tc>
        <w:tc>
          <w:tcPr>
            <w:tcW w:type="dxa" w:w="2160"/>
          </w:tcPr>
          <w:p>
            <w:r>
              <w:t>System should import restaurant CSV datasets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FR-2</w:t>
            </w:r>
          </w:p>
        </w:tc>
        <w:tc>
          <w:tcPr>
            <w:tcW w:type="dxa" w:w="2160"/>
          </w:tcPr>
          <w:p>
            <w:r>
              <w:t>Data Cleaning</w:t>
            </w:r>
          </w:p>
        </w:tc>
        <w:tc>
          <w:tcPr>
            <w:tcW w:type="dxa" w:w="2160"/>
          </w:tcPr>
          <w:p>
            <w:r>
              <w:t>System should standardize review counts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FR-3</w:t>
            </w:r>
          </w:p>
        </w:tc>
        <w:tc>
          <w:tcPr>
            <w:tcW w:type="dxa" w:w="2160"/>
          </w:tcPr>
          <w:p>
            <w:r>
              <w:t>Analytics</w:t>
            </w:r>
          </w:p>
        </w:tc>
        <w:tc>
          <w:tcPr>
            <w:tcW w:type="dxa" w:w="2160"/>
          </w:tcPr>
          <w:p>
            <w:r>
              <w:t>Users should filter dashboards by city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FR-4</w:t>
            </w:r>
          </w:p>
        </w:tc>
        <w:tc>
          <w:tcPr>
            <w:tcW w:type="dxa" w:w="2160"/>
          </w:tcPr>
          <w:p>
            <w:r>
              <w:t>Dashboards</w:t>
            </w:r>
          </w:p>
        </w:tc>
        <w:tc>
          <w:tcPr>
            <w:tcW w:type="dxa" w:w="2160"/>
          </w:tcPr>
          <w:p>
            <w:r>
              <w:t>System should display KPI cards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FR-5</w:t>
            </w:r>
          </w:p>
        </w:tc>
        <w:tc>
          <w:tcPr>
            <w:tcW w:type="dxa" w:w="2160"/>
          </w:tcPr>
          <w:p>
            <w:r>
              <w:t>Reporting</w:t>
            </w:r>
          </w:p>
        </w:tc>
        <w:tc>
          <w:tcPr>
            <w:tcW w:type="dxa" w:w="2160"/>
          </w:tcPr>
          <w:p>
            <w:r>
              <w:t>Users should analyze grocery categories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FR-6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Access permissions should be role-based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>
      <w:pPr>
        <w:pStyle w:val="Heading1"/>
      </w:pPr>
      <w:r>
        <w:t>14.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Dashboard load time</w:t>
            </w:r>
          </w:p>
        </w:tc>
        <w:tc>
          <w:tcPr>
            <w:tcW w:type="dxa" w:w="2880"/>
          </w:tcPr>
          <w:p>
            <w:r>
              <w:t>&lt; 5 seconds</w:t>
            </w:r>
          </w:p>
        </w:tc>
      </w:tr>
      <w:tr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Dashboard uptime</w:t>
            </w:r>
          </w:p>
        </w:tc>
        <w:tc>
          <w:tcPr>
            <w:tcW w:type="dxa" w:w="2880"/>
          </w:tcPr>
          <w:p>
            <w:r>
              <w:t>99%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Support multiple cities</w:t>
            </w:r>
          </w:p>
        </w:tc>
        <w:tc>
          <w:tcPr>
            <w:tcW w:type="dxa" w:w="2880"/>
          </w:tcPr>
          <w:p>
            <w:r>
              <w:t>Enabled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Role-based access</w:t>
            </w:r>
          </w:p>
        </w:tc>
        <w:tc>
          <w:tcPr>
            <w:tcW w:type="dxa" w:w="2880"/>
          </w:tcPr>
          <w:p>
            <w:r>
              <w:t>Configured</w:t>
            </w:r>
          </w:p>
        </w:tc>
      </w:tr>
    </w:tbl>
    <w:p>
      <w:pPr>
        <w:pStyle w:val="Heading1"/>
      </w:pPr>
      <w:r>
        <w:t>15. Acceptance Criteria</w:t>
      </w:r>
    </w:p>
    <w:p>
      <w:pPr>
        <w:pStyle w:val="ListBullet"/>
      </w:pPr>
      <w:r>
        <w:t>Data imports execute successfully</w:t>
      </w:r>
    </w:p>
    <w:p>
      <w:pPr>
        <w:pStyle w:val="ListBullet"/>
      </w:pPr>
      <w:r>
        <w:t>Dashboard filters function correctly</w:t>
      </w:r>
    </w:p>
    <w:p>
      <w:pPr>
        <w:pStyle w:val="ListBullet"/>
      </w:pPr>
      <w:r>
        <w:t>KPIs display accurate values</w:t>
      </w:r>
    </w:p>
    <w:p>
      <w:pPr>
        <w:pStyle w:val="ListBullet"/>
      </w:pPr>
      <w:r>
        <w:t>BigQuery queries execute without errors</w:t>
      </w:r>
    </w:p>
    <w:p>
      <w:pPr>
        <w:pStyle w:val="ListBullet"/>
      </w:pPr>
      <w:r>
        <w:t>Users can access dashboards based on permissions</w:t>
      </w:r>
    </w:p>
    <w:p>
      <w:pPr>
        <w:pStyle w:val="Heading1"/>
      </w:pPr>
      <w:r>
        <w:t>16. Appendix</w:t>
      </w:r>
    </w:p>
    <w:p>
      <w:pPr>
        <w:pStyle w:val="ListBullet"/>
      </w:pPr>
      <w:r>
        <w:t>As-Is Process Flow</w:t>
      </w:r>
    </w:p>
    <w:p>
      <w:pPr>
        <w:pStyle w:val="ListBullet"/>
      </w:pPr>
      <w:r>
        <w:t>To-Be Process Flow</w:t>
      </w:r>
    </w:p>
    <w:p>
      <w:pPr>
        <w:pStyle w:val="ListBullet"/>
      </w:pPr>
      <w:r>
        <w:t>Architecture Diagram</w:t>
      </w:r>
    </w:p>
    <w:p>
      <w:pPr>
        <w:pStyle w:val="ListBullet"/>
      </w:pPr>
      <w:r>
        <w:t>Dashboard Wireframes</w:t>
      </w:r>
    </w:p>
    <w:p>
      <w:pPr>
        <w:pStyle w:val="ListBullet"/>
      </w:pPr>
      <w:r>
        <w:t>User Stories</w:t>
      </w:r>
    </w:p>
    <w:p>
      <w:pPr>
        <w:pStyle w:val="ListBullet"/>
      </w:pPr>
      <w:r>
        <w:t>RACI Matrix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