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http://railscasts.com/episodes/253-carrierwave-file-uploads?view=asciicast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Step1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Gemfile: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'carrierwave'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'rmagick'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'2.13.1'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highlight w:val="white"/>
          <w:rtl w:val="0"/>
        </w:rPr>
        <w:t xml:space="preserve">gem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highlight w:val="white"/>
          <w:rtl w:val="0"/>
        </w:rPr>
        <w:t xml:space="preserve">'fog'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Step2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model avatar avtarable_type avtarable_id:integer image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 uploader image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rake db:migrate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Step3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Update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models/avatar.rb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Avatar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ActiveRecord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attr_accessible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:avatarable_id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:avatarable_type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:image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:remote_image_url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belongs_to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polymorphic: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mount_uploader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:image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ImageUploader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In models/project.rb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i) add </w:t>
      </w: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avatar_attributes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 as accessible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ii) add</w:t>
      </w: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 relation 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to the avatar model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iii) add </w:t>
      </w:r>
      <w:r w:rsidRPr="00000000" w:rsidR="00000000" w:rsidDel="00000000">
        <w:rPr>
          <w:rFonts w:cs="Consolas" w:hAnsi="Consolas" w:eastAsia="Consolas" w:ascii="Consolas"/>
          <w:b w:val="1"/>
          <w:rtl w:val="0"/>
        </w:rPr>
        <w:t xml:space="preserve">accepts_nested_attributes</w:t>
      </w:r>
      <w:r w:rsidRPr="00000000" w:rsidR="00000000" w:rsidDel="00000000">
        <w:rPr>
          <w:rFonts w:cs="Consolas" w:hAnsi="Consolas" w:eastAsia="Consolas" w:ascii="Consolas"/>
          <w:rtl w:val="0"/>
        </w:rPr>
        <w:t xml:space="preserve"> call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Project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ActiveRecord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attr_accessible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b w:val="1"/>
          <w:color w:val="990073"/>
          <w:sz w:val="18"/>
          <w:rtl w:val="0"/>
        </w:rPr>
        <w:t xml:space="preserve">avatar_attributes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Relations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has_one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:dependent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accepts_nested_attributes_for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models/user.rb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User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ActiveRecord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Base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attr_accessible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:avatar_attributes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Relations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has_one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:avatarable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:dependent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accepts_nested_attributes_for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models/image_uploader.rb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ImageUploader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CarrierWave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Uploader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Include RMagick or MiniMagick support: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include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CarrierWave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::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RMagick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include CarrierWave::MiniMagick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Include the Sprockets helpers for Rails 3.1+ asset pipeline compatibility: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include Sprockets::Helpers::RailsHelper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include Sprockets::Helpers::IsolatedHelper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Choose what kind of storage to use for this uploader: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#storage :file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storage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:fog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Override the directory where uploaded files will be stored.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This is a sensible default for uploaders that are meant to be mounted: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def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990000"/>
          <w:sz w:val="18"/>
          <w:rtl w:val="0"/>
        </w:rPr>
        <w:t xml:space="preserve">store_dir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"uploads/#{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model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to_s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underscore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}/#{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mounted_as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}/#{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model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id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}"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Provide a default URL as a default if there hasn't been a file uploaded: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def default_url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  # For Rails 3.1+ asset pipeline compatibility: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  # asset_path("fallback/" + [version_name, "default.png"].compact.join('_'))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  "/images/fallback/" + [version_name, "default.png"].compact.join('_')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Process files as they are uploaded: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process :scale =&gt; [200, 300]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def scale(width, height)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  # do something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Create different versions of your uploaded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version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:thumb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process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:resize_to_limit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200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9999"/>
          <w:sz w:val="18"/>
          <w:rtl w:val="0"/>
        </w:rPr>
        <w:t xml:space="preserve">200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Add a white list of extensions which are allowed to be uploaded.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For images you might use something like this: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def extension_white_list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  %w(jpg jpeg gif png)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Override the filename of the uploaded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Avoid using model.id or version_name here, see uploader/store.rb for details.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def filename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  "something.jpg" if original_filename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config/initializers/fog.rb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CarrierWave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configure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config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config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fog_credentials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:provider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'AWS'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:aws_access_key_id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ENV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'AM_ACCESS_KEY_ID'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:aws_secret_access_key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ENV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'AM_SECRET_ACCESS_KEY'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:region                 =&gt; 'eu-west-1'  # optional, defaults to 'us-east-1'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config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fog_directory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"RFC-#{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Rails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env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}"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required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config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hd w:val="clear" w:fill="eeeeee"/>
          <w:rtl w:val="0"/>
        </w:rPr>
        <w:t xml:space="preserve">asset_host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'https://s3.amazonaws.com'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optional, defaults to nil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config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fog_public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false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                       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optional, defaults to true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config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fog_attributes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'Cache-Control'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'max-age=315576000'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}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optional, defaults to {}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routes.rb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resources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:users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i w:val="1"/>
          <w:color w:val="999988"/>
          <w:sz w:val="18"/>
          <w:rtl w:val="0"/>
        </w:rPr>
        <w:t xml:space="preserve"># Important note: The devise_for :users route must be placed above :users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resources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resources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:locations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_form.html.haml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= simple_form_for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@project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error_notification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.pull-right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-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@project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avatar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= image_tag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@project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avatar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image_url(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:thumb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to_s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fields_for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:avatar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@project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avatar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Avatar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new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= a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file_field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:image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.form-inputs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input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:name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input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:title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:input_html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:style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'width:90%'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input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:description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:as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:ckeditor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:input_html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{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:toolbar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'Basic'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.form-actions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= f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button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:submit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:value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'Continue'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, 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:class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=&gt;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dd1144"/>
          <w:sz w:val="18"/>
          <w:rtl w:val="0"/>
        </w:rPr>
        <w:t xml:space="preserve">'btn btn-primary'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4"/>
          <w:rtl w:val="0"/>
        </w:rPr>
        <w:t xml:space="preserve">show.html.haml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.container-fluid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.row-fluid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.span9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445588"/>
          <w:sz w:val="18"/>
          <w:rtl w:val="0"/>
        </w:rPr>
        <w:t xml:space="preserve">.pull-left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-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avatar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          = image_tag </w:t>
      </w:r>
      <w:r w:rsidRPr="00000000" w:rsidR="00000000" w:rsidDel="00000000">
        <w:rPr>
          <w:rFonts w:cs="Consolas" w:hAnsi="Consolas" w:eastAsia="Consolas" w:ascii="Consolas"/>
          <w:color w:val="008080"/>
          <w:sz w:val="18"/>
          <w:rtl w:val="0"/>
        </w:rPr>
        <w:t xml:space="preserve">@user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avatar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image_url(</w:t>
      </w:r>
      <w:r w:rsidRPr="00000000" w:rsidR="00000000" w:rsidDel="00000000">
        <w:rPr>
          <w:rFonts w:cs="Consolas" w:hAnsi="Consolas" w:eastAsia="Consolas" w:ascii="Consolas"/>
          <w:color w:val="990073"/>
          <w:sz w:val="18"/>
          <w:rtl w:val="0"/>
        </w:rPr>
        <w:t xml:space="preserve">:thumb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to_s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rFonts w:cs="Consolas" w:hAnsi="Consolas" w:eastAsia="Consolas" w:ascii="Consolas"/>
            <w:color w:val="1155cc"/>
            <w:sz w:val="18"/>
            <w:u w:val="single"/>
            <w:rtl w:val="0"/>
          </w:rPr>
          <w:t xml:space="preserve">https://console.aws.amazon.com/s3/home?#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rtl w:val="0"/>
        </w:rPr>
        <w:t xml:space="preserve">In the S3 Management Console, make bucket for three buckets for development, staging and production environment.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console.aws.amazon.com/s3/home?#" Type="http://schemas.openxmlformats.org/officeDocument/2006/relationships/hyperlink" TargetMode="External" Id="rId6"/><Relationship Target="http://railscasts.com/episodes/253-carrierwave-file-uploads?view=asciicas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014 Adding Avatar support.docx</dc:title>
</cp:coreProperties>
</file>