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pnomj9e4mnq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Caso 2 · Plataforma de Streaming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7zauxcqhw1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Contexto del producto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compañía corresponde a una plataforma global de streaming con </w:t>
      </w:r>
      <w:r w:rsidDel="00000000" w:rsidR="00000000" w:rsidRPr="00000000">
        <w:rPr>
          <w:b w:val="1"/>
          <w:bCs w:val="1"/>
          <w:rtl w:val="0"/>
        </w:rPr>
        <w:t xml:space="preserve">18 años de presencia en la industria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posee alrededor de </w:t>
      </w:r>
      <w:r w:rsidDel="00000000" w:rsidR="00000000" w:rsidRPr="00000000">
        <w:rPr>
          <w:b w:val="1"/>
          <w:bCs w:val="1"/>
          <w:rtl w:val="0"/>
        </w:rPr>
        <w:t xml:space="preserve">310 millones de suscriptores</w:t>
      </w:r>
      <w:r w:rsidDel="00000000" w:rsidR="00000000" w:rsidRPr="00000000">
        <w:rPr>
          <w:rtl w:val="0"/>
        </w:rPr>
        <w:t xml:space="preserve">, con una base cercana a </w:t>
      </w:r>
      <w:r w:rsidDel="00000000" w:rsidR="00000000" w:rsidRPr="00000000">
        <w:rPr>
          <w:b w:val="1"/>
          <w:bCs w:val="1"/>
          <w:rtl w:val="0"/>
        </w:rPr>
        <w:t xml:space="preserve">360 millones de usuarios activos mensuales</w:t>
      </w:r>
      <w:r w:rsidDel="00000000" w:rsidR="00000000" w:rsidRPr="00000000">
        <w:rPr>
          <w:rtl w:val="0"/>
        </w:rPr>
        <w:t xml:space="preserve"> considerando perfiles compartidos y distintos planes familiares.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los últimos cinco años la plataforma ha crecido aproximadamente un </w:t>
      </w:r>
      <w:r w:rsidDel="00000000" w:rsidR="00000000" w:rsidRPr="00000000">
        <w:rPr>
          <w:b w:val="1"/>
          <w:bCs w:val="1"/>
          <w:rtl w:val="0"/>
        </w:rPr>
        <w:t xml:space="preserve">11% anual</w:t>
      </w:r>
      <w:r w:rsidDel="00000000" w:rsidR="00000000" w:rsidRPr="00000000">
        <w:rPr>
          <w:rtl w:val="0"/>
        </w:rPr>
        <w:t xml:space="preserve">, principalmente gracias a su expansión internacional y al desarrollo de contenido exclusivo.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el crecimiento comienza a desacelerarse debido al aumento de la competencia y a la saturación del mercado.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desafío estratégico ya no consiste únicamente en adquirir nuevos usuarios, sino en lograr que permanezcan utilizando la plataforma desde sus primeros días.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aash9ijdh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Problema del producto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nuevos usuarios consumen muy poco contenido durante su primera semana de uso.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equipo sospecha que el motor de recomendaciones tarda demasiado en comprender las preferencias de cada usuario, entregando sugerencias poco relevantes durante las primeras sesiones.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consecuencia, muchos abandonan la plataforma antes de descubrir contenido que realmente les interesa.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eo1dwlwnyv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Métrica impactada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indicador más afectado corresponde al </w:t>
      </w:r>
      <w:r w:rsidDel="00000000" w:rsidR="00000000" w:rsidRPr="00000000">
        <w:rPr>
          <w:b w:val="1"/>
          <w:bCs w:val="1"/>
          <w:rtl w:val="0"/>
        </w:rPr>
        <w:t xml:space="preserve">Day-7 Retention</w:t>
      </w:r>
      <w:r w:rsidDel="00000000" w:rsidR="00000000" w:rsidRPr="00000000">
        <w:rPr>
          <w:rtl w:val="0"/>
        </w:rPr>
        <w:t xml:space="preserve">, el cual disminuyó desde </w:t>
      </w:r>
      <w:r w:rsidDel="00000000" w:rsidR="00000000" w:rsidRPr="00000000">
        <w:rPr>
          <w:b w:val="1"/>
          <w:bCs w:val="1"/>
          <w:rtl w:val="0"/>
        </w:rPr>
        <w:t xml:space="preserve">42% hasta 29%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Adicionalmente se observa: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Menor Watch Time promedio.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Disminución del número de sesiones por usuario.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Incremento del churn durante el primer mes.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3znvsq4t3c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Escenario en seis meses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esta situación continúa, el crecimiento orgánico comenzará a disminuir considerablemente.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empresa deberá invertir más recursos para adquirir nuevos suscriptores, mientras pierde una parte importante de quienes recién ingresan a la plataforma.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costos asociados a la producción de contenido exclusivo aumentarán para compensar un problema que realmente corresponde a una mala experiencia de descubrimiento y personalización.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o1qLA/ZY7q9WNYrp6ZgASSRlrQ==">CgMxLjAyDmgucG5vbWo5ZTRtbnFkMg5oLmQ3emF1eGNxaHcxaDINaC5pYWFzaDlpamRodzIOaC44ZW8xZHdsd255dnMyDmguMTN6bnZzcTR0M2M3OAByITFBakpYNU9JSXJFVHBIUDg4a2ZZbXpKVmR6Y25wSjdjOA==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