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bookmarkStart w:id="0" w:name="_GoBack"/>
      <w:bookmarkEnd w:id="0"/>
      <w:r>
        <w:rPr>
          <w:color w:val="000000"/>
          <w:rtl/>
          <w:lang w:bidi="ar-SA"/>
        </w:rPr>
        <w:t>وفاء</w:t>
      </w:r>
      <w:r>
        <w:rPr>
          <w:color w:val="000000"/>
          <w:rtl/>
        </w:rPr>
        <w:tab/>
      </w:r>
      <w:r>
        <w:rPr>
          <w:color w:val="000000"/>
        </w:rPr>
        <w:t>loyalty</w:t>
      </w:r>
    </w:p>
    <w:p w14:paraId="00000002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اعتماد</w:t>
      </w:r>
      <w:r>
        <w:rPr>
          <w:color w:val="000000"/>
          <w:rtl/>
        </w:rPr>
        <w:tab/>
      </w:r>
      <w:r>
        <w:rPr>
          <w:color w:val="000000"/>
        </w:rPr>
        <w:t>reliance</w:t>
      </w:r>
    </w:p>
    <w:p w14:paraId="00000003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نصب</w:t>
      </w:r>
      <w:r>
        <w:rPr>
          <w:color w:val="000000"/>
          <w:rtl/>
        </w:rPr>
        <w:tab/>
      </w:r>
      <w:r>
        <w:rPr>
          <w:color w:val="000000"/>
        </w:rPr>
        <w:t>fraud</w:t>
      </w:r>
    </w:p>
    <w:p w14:paraId="00000004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تزوير</w:t>
      </w:r>
      <w:r>
        <w:rPr>
          <w:color w:val="000000"/>
          <w:rtl/>
        </w:rPr>
        <w:tab/>
      </w:r>
      <w:r>
        <w:rPr>
          <w:color w:val="000000"/>
        </w:rPr>
        <w:t>Forgery</w:t>
      </w:r>
    </w:p>
    <w:p w14:paraId="00000005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ثقه</w:t>
      </w:r>
      <w:r>
        <w:rPr>
          <w:color w:val="000000"/>
          <w:rtl/>
        </w:rPr>
        <w:tab/>
      </w:r>
      <w:r>
        <w:rPr>
          <w:color w:val="000000"/>
        </w:rPr>
        <w:t>Trust</w:t>
      </w:r>
    </w:p>
    <w:p w14:paraId="00000006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اَمانة</w:t>
      </w:r>
      <w:r>
        <w:rPr>
          <w:color w:val="000000"/>
          <w:rtl/>
        </w:rPr>
        <w:tab/>
      </w:r>
      <w:r>
        <w:rPr>
          <w:color w:val="000000"/>
        </w:rPr>
        <w:t>Confidence</w:t>
      </w:r>
    </w:p>
    <w:p w14:paraId="00000007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عهد</w:t>
      </w:r>
      <w:r>
        <w:rPr>
          <w:color w:val="000000"/>
          <w:rtl/>
        </w:rPr>
        <w:tab/>
      </w:r>
      <w:r>
        <w:rPr>
          <w:color w:val="000000"/>
        </w:rPr>
        <w:t>Covenant</w:t>
      </w:r>
    </w:p>
    <w:p w14:paraId="00000008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تعهد</w:t>
      </w:r>
      <w:r>
        <w:rPr>
          <w:color w:val="000000"/>
          <w:rtl/>
        </w:rPr>
        <w:tab/>
      </w:r>
      <w:r>
        <w:rPr>
          <w:color w:val="000000"/>
        </w:rPr>
        <w:t>Pledge</w:t>
      </w:r>
    </w:p>
    <w:p w14:paraId="00000009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وعد</w:t>
      </w:r>
      <w:r>
        <w:rPr>
          <w:color w:val="000000"/>
          <w:rtl/>
        </w:rPr>
        <w:tab/>
      </w:r>
      <w:r>
        <w:rPr>
          <w:color w:val="000000"/>
        </w:rPr>
        <w:t>promise</w:t>
      </w:r>
    </w:p>
    <w:p w14:paraId="0000000A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 xml:space="preserve">انذار </w:t>
      </w:r>
      <w:r>
        <w:rPr>
          <w:color w:val="000000"/>
          <w:rtl/>
        </w:rPr>
        <w:tab/>
      </w:r>
      <w:r>
        <w:rPr>
          <w:color w:val="000000"/>
        </w:rPr>
        <w:t>warn</w:t>
      </w:r>
    </w:p>
    <w:p w14:paraId="0000000B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تحذير</w:t>
      </w:r>
      <w:r>
        <w:rPr>
          <w:color w:val="000000"/>
          <w:rtl/>
        </w:rPr>
        <w:tab/>
      </w:r>
      <w:r>
        <w:rPr>
          <w:color w:val="000000"/>
        </w:rPr>
        <w:t>alert</w:t>
      </w:r>
    </w:p>
    <w:p w14:paraId="0000000C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تملق</w:t>
      </w:r>
      <w:r>
        <w:rPr>
          <w:color w:val="000000"/>
          <w:rtl/>
        </w:rPr>
        <w:tab/>
      </w:r>
      <w:r>
        <w:rPr>
          <w:color w:val="000000"/>
        </w:rPr>
        <w:t>flatter</w:t>
      </w:r>
    </w:p>
    <w:p w14:paraId="0000000D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مجامله</w:t>
      </w:r>
      <w:r>
        <w:rPr>
          <w:color w:val="000000"/>
          <w:rtl/>
        </w:rPr>
        <w:tab/>
      </w:r>
      <w:r>
        <w:rPr>
          <w:color w:val="000000"/>
        </w:rPr>
        <w:t>Compliment</w:t>
      </w:r>
    </w:p>
    <w:p w14:paraId="0000000E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توريه</w:t>
      </w:r>
      <w:r>
        <w:rPr>
          <w:color w:val="000000"/>
          <w:rtl/>
        </w:rPr>
        <w:tab/>
      </w:r>
      <w:r>
        <w:rPr>
          <w:color w:val="000000"/>
        </w:rPr>
        <w:t>periphrasis</w:t>
      </w:r>
    </w:p>
    <w:p w14:paraId="0000000F" w14:textId="77777777" w:rsidR="00A23AE8" w:rsidRDefault="000C204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  <w:lang w:bidi="ar-SA"/>
        </w:rPr>
        <w:t>كذب</w:t>
      </w:r>
      <w:r>
        <w:rPr>
          <w:color w:val="000000"/>
          <w:rtl/>
        </w:rPr>
        <w:tab/>
      </w:r>
      <w:r>
        <w:rPr>
          <w:color w:val="000000"/>
        </w:rPr>
        <w:t>lie</w:t>
      </w:r>
    </w:p>
    <w:p w14:paraId="00000010" w14:textId="77777777" w:rsidR="00A23AE8" w:rsidRDefault="00A23A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23A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E8"/>
    <w:rsid w:val="000C2046"/>
    <w:rsid w:val="00A2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946D6-6358-4FDA-AA40-C40A0D75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Tsvi Kuflik</dc:creator>
  <cp:lastModifiedBy>צבי קופליק</cp:lastModifiedBy>
  <cp:revision>2</cp:revision>
  <dcterms:created xsi:type="dcterms:W3CDTF">2020-12-02T13:18:00Z</dcterms:created>
  <dcterms:modified xsi:type="dcterms:W3CDTF">2020-12-02T13:18:00Z</dcterms:modified>
</cp:coreProperties>
</file>