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63" w:rsidRPr="002678FC" w:rsidRDefault="00267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>Declare: a, b, c, d, x1, x2</w:t>
      </w:r>
      <w:r>
        <w:rPr>
          <w:rFonts w:ascii="Times New Roman" w:hAnsi="Times New Roman" w:cs="Times New Roman"/>
          <w:sz w:val="24"/>
          <w:szCs w:val="24"/>
        </w:rPr>
        <w:br/>
        <w:t>Leia: a, b, c</w:t>
      </w:r>
      <w:r>
        <w:rPr>
          <w:rFonts w:ascii="Times New Roman" w:hAnsi="Times New Roman" w:cs="Times New Roman"/>
          <w:sz w:val="24"/>
          <w:szCs w:val="24"/>
        </w:rPr>
        <w:br/>
        <w:t>d &lt;- (b*</w:t>
      </w:r>
      <w:proofErr w:type="gramStart"/>
      <w:r>
        <w:rPr>
          <w:rFonts w:ascii="Times New Roman" w:hAnsi="Times New Roman" w:cs="Times New Roman"/>
          <w:sz w:val="24"/>
          <w:szCs w:val="24"/>
        </w:rPr>
        <w:t>b)-</w:t>
      </w:r>
      <w:proofErr w:type="gramEnd"/>
      <w:r>
        <w:rPr>
          <w:rFonts w:ascii="Times New Roman" w:hAnsi="Times New Roman" w:cs="Times New Roman"/>
          <w:sz w:val="24"/>
          <w:szCs w:val="24"/>
        </w:rPr>
        <w:t>(4*a*c)</w:t>
      </w:r>
      <w:r>
        <w:rPr>
          <w:rFonts w:ascii="Times New Roman" w:hAnsi="Times New Roman" w:cs="Times New Roman"/>
          <w:sz w:val="24"/>
          <w:szCs w:val="24"/>
        </w:rPr>
        <w:br/>
        <w:t>Se d=&gt;0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Início_Se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x1 &lt;- (-b+</w:t>
      </w:r>
      <w:r w:rsidRPr="002678FC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d)/(2*a)</w:t>
      </w:r>
      <w:r>
        <w:rPr>
          <w:rFonts w:ascii="Times New Roman" w:hAnsi="Times New Roman" w:cs="Times New Roman"/>
          <w:sz w:val="24"/>
          <w:szCs w:val="24"/>
        </w:rPr>
        <w:br/>
        <w:t xml:space="preserve">  x2 &lt;-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-b-</w:t>
      </w:r>
      <w:r w:rsidRPr="002678FC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d)/(2*a)</w:t>
      </w:r>
      <w:r>
        <w:rPr>
          <w:rFonts w:ascii="Times New Roman" w:hAnsi="Times New Roman" w:cs="Times New Roman"/>
          <w:sz w:val="24"/>
          <w:szCs w:val="24"/>
        </w:rPr>
        <w:br/>
        <w:t xml:space="preserve">  Se (x1=x2)</w:t>
      </w:r>
      <w:r>
        <w:rPr>
          <w:rFonts w:ascii="Times New Roman" w:hAnsi="Times New Roman" w:cs="Times New Roman"/>
          <w:sz w:val="24"/>
          <w:szCs w:val="24"/>
        </w:rPr>
        <w:br/>
        <w:t xml:space="preserve">  Escreva: “A raiz da equação é:”, x1</w:t>
      </w:r>
      <w:r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>
        <w:rPr>
          <w:rFonts w:ascii="Times New Roman" w:hAnsi="Times New Roman" w:cs="Times New Roman"/>
          <w:sz w:val="24"/>
          <w:szCs w:val="24"/>
        </w:rPr>
        <w:br/>
        <w:t xml:space="preserve">  Escreva: “As raízes da equação são:”, x1 ”e”, x2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Fim_Se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Senão</w:t>
      </w:r>
      <w:r>
        <w:rPr>
          <w:rFonts w:ascii="Times New Roman" w:hAnsi="Times New Roman" w:cs="Times New Roman"/>
          <w:sz w:val="24"/>
          <w:szCs w:val="24"/>
        </w:rPr>
        <w:br/>
        <w:t>Escreva: “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O delta é negativo e não existe raiz para a equação no conjunto dos reais</w:t>
      </w:r>
      <w:r w:rsidR="00544B25">
        <w:rPr>
          <w:rFonts w:ascii="Times New Roman" w:hAnsi="Times New Roman" w:cs="Times New Roman"/>
          <w:sz w:val="24"/>
          <w:szCs w:val="24"/>
        </w:rPr>
        <w:t>.</w:t>
      </w:r>
      <w:bookmarkEnd w:id="0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C"/>
    <w:rsid w:val="000407C8"/>
    <w:rsid w:val="002678FC"/>
    <w:rsid w:val="00327D63"/>
    <w:rsid w:val="00544B25"/>
    <w:rsid w:val="00741CA8"/>
    <w:rsid w:val="0085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2019-05-06T17:05:00Z</dcterms:created>
  <dcterms:modified xsi:type="dcterms:W3CDTF">2019-05-06T17:51:00Z</dcterms:modified>
</cp:coreProperties>
</file>