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80854" w14:textId="00A2E248" w:rsidR="009D4945" w:rsidRDefault="00AE2C30">
      <w:pPr>
        <w:rPr>
          <w:lang w:val="en-US"/>
        </w:rPr>
      </w:pPr>
      <w:r>
        <w:rPr>
          <w:lang w:val="en-US"/>
        </w:rPr>
        <w:t xml:space="preserve">Conclusions: Kickstarter Campaign </w:t>
      </w:r>
    </w:p>
    <w:p w14:paraId="03CFA02E" w14:textId="4F40A4C8" w:rsidR="00AE2C30" w:rsidRDefault="00AE2C30">
      <w:pPr>
        <w:rPr>
          <w:lang w:val="en-US"/>
        </w:rPr>
      </w:pPr>
    </w:p>
    <w:p w14:paraId="7DFE6819" w14:textId="477E05E8" w:rsidR="00AE2C30" w:rsidRDefault="00AE2C30">
      <w:pPr>
        <w:rPr>
          <w:lang w:val="en-US"/>
        </w:rPr>
      </w:pPr>
      <w:r>
        <w:rPr>
          <w:lang w:val="en-US"/>
        </w:rPr>
        <w:t xml:space="preserve">1.Overall 53.76% of the campaign were </w:t>
      </w:r>
      <w:r w:rsidR="00E20015">
        <w:rPr>
          <w:lang w:val="en-US"/>
        </w:rPr>
        <w:t>successful. The data provided gives us a good inside of the campaign failed or cancelled by category and subcategory and base on that data we can do further analysis to determine the factors which contributed to the state of the campaign.</w:t>
      </w:r>
    </w:p>
    <w:p w14:paraId="48B5824D" w14:textId="75659DDE" w:rsidR="00E20015" w:rsidRDefault="00E20015">
      <w:pPr>
        <w:rPr>
          <w:lang w:val="en-US"/>
        </w:rPr>
      </w:pPr>
      <w:r>
        <w:rPr>
          <w:lang w:val="en-US"/>
        </w:rPr>
        <w:t>2.</w:t>
      </w:r>
      <w:r w:rsidR="00852EA0">
        <w:rPr>
          <w:lang w:val="en-US"/>
        </w:rPr>
        <w:t>There is no much information about the donors to conduct further analysis and to determine what would be the major factors in the success of campaign.</w:t>
      </w:r>
    </w:p>
    <w:p w14:paraId="76E97F3D" w14:textId="38C77ACB" w:rsidR="00E20015" w:rsidRDefault="00E20015">
      <w:pPr>
        <w:rPr>
          <w:lang w:val="en-US"/>
        </w:rPr>
      </w:pPr>
      <w:r>
        <w:rPr>
          <w:lang w:val="en-US"/>
        </w:rPr>
        <w:t>3.Other possible graphs would be a pie chart, bar chart, scatter chart. We can have a map chart as well and see the geographical distribution which can give us additional insights.</w:t>
      </w:r>
    </w:p>
    <w:p w14:paraId="715D66D8" w14:textId="77777777" w:rsidR="00AE2C30" w:rsidRPr="00AE2C30" w:rsidRDefault="00AE2C30">
      <w:pPr>
        <w:rPr>
          <w:lang w:val="en-US"/>
        </w:rPr>
      </w:pPr>
    </w:p>
    <w:sectPr w:rsidR="00AE2C30" w:rsidRPr="00AE2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30"/>
    <w:rsid w:val="00320742"/>
    <w:rsid w:val="00852EA0"/>
    <w:rsid w:val="00AE2C30"/>
    <w:rsid w:val="00C73537"/>
    <w:rsid w:val="00E200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DFB0"/>
  <w15:chartTrackingRefBased/>
  <w15:docId w15:val="{3B27A595-014B-4550-BAC7-6C6C61131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96</Words>
  <Characters>552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Delon</dc:creator>
  <cp:keywords/>
  <dc:description/>
  <cp:lastModifiedBy>Victoria Delon</cp:lastModifiedBy>
  <cp:revision>2</cp:revision>
  <dcterms:created xsi:type="dcterms:W3CDTF">2021-05-09T04:23:00Z</dcterms:created>
  <dcterms:modified xsi:type="dcterms:W3CDTF">2021-05-12T10:33:00Z</dcterms:modified>
</cp:coreProperties>
</file>