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4073" w14:textId="77777777" w:rsidR="00054DB4" w:rsidRDefault="00054DB4" w:rsidP="00054DB4"/>
    <w:p w14:paraId="7C1ED95D" w14:textId="06E30129" w:rsidR="007D2B4E" w:rsidRPr="009521F1" w:rsidRDefault="007D2B4E" w:rsidP="00054DB4">
      <w:pPr>
        <w:pStyle w:val="ListParagraph"/>
        <w:numPr>
          <w:ilvl w:val="0"/>
          <w:numId w:val="2"/>
        </w:numPr>
        <w:rPr>
          <w:sz w:val="24"/>
          <w:szCs w:val="24"/>
          <w:lang w:val="en-KE"/>
        </w:rPr>
      </w:pPr>
      <w:r w:rsidRPr="009521F1">
        <w:rPr>
          <w:sz w:val="24"/>
          <w:szCs w:val="24"/>
          <w:lang w:val="en-KE"/>
        </w:rPr>
        <w:t>Using the Internet, browse to</w:t>
      </w:r>
      <w:hyperlink r:id="rId7" w:tgtFrame="_blank" w:history="1">
        <w:r w:rsidRPr="009521F1">
          <w:rPr>
            <w:rStyle w:val="Hyperlink"/>
            <w:sz w:val="24"/>
            <w:szCs w:val="24"/>
            <w:lang w:val="en-KE"/>
          </w:rPr>
          <w:t> https://www.kb.cert.org/vuls/</w:t>
        </w:r>
      </w:hyperlink>
      <w:r w:rsidRPr="009521F1">
        <w:rPr>
          <w:sz w:val="24"/>
          <w:szCs w:val="24"/>
          <w:lang w:val="en-KE"/>
        </w:rPr>
        <w:t> and find the most recent CERT advisory. Summarize three of the most recent vulnerabilities posted on this site.</w:t>
      </w:r>
    </w:p>
    <w:p w14:paraId="4DB02A0E" w14:textId="77777777" w:rsidR="00D85120" w:rsidRPr="00054DB4" w:rsidRDefault="00D85120" w:rsidP="00D85120">
      <w:pPr>
        <w:pStyle w:val="ListParagraph"/>
        <w:rPr>
          <w:lang w:val="en-KE"/>
        </w:rPr>
      </w:pPr>
    </w:p>
    <w:p w14:paraId="1538CDB1" w14:textId="365CA05F" w:rsidR="009521F1" w:rsidRPr="00B273A3" w:rsidRDefault="00927DB5" w:rsidP="000C71B6">
      <w:pPr>
        <w:rPr>
          <w:sz w:val="24"/>
          <w:szCs w:val="24"/>
        </w:rPr>
      </w:pPr>
      <w:r w:rsidRPr="00B136DE">
        <w:rPr>
          <w:sz w:val="24"/>
          <w:szCs w:val="24"/>
        </w:rPr>
        <w:t>MySQL for Windows contains a privilege escalation vulnerability due to the use of</w:t>
      </w:r>
      <w:r w:rsidRPr="00B136DE">
        <w:rPr>
          <w:sz w:val="24"/>
          <w:szCs w:val="24"/>
        </w:rPr>
        <w:t xml:space="preserve"> </w:t>
      </w:r>
      <w:r w:rsidRPr="00B136DE">
        <w:rPr>
          <w:sz w:val="24"/>
          <w:szCs w:val="24"/>
        </w:rPr>
        <w:t>an OPENSSLDIR variable that specifies a location where an unprivileged Windows user can</w:t>
      </w:r>
      <w:r w:rsidR="005533EE" w:rsidRPr="00B136DE">
        <w:rPr>
          <w:sz w:val="24"/>
          <w:szCs w:val="24"/>
        </w:rPr>
        <w:t xml:space="preserve"> create the appropriate path to a specially-crafted openssl.cnf file to achieve arbitrary code execution with SYSTEM privileges.</w:t>
      </w:r>
      <w:r w:rsidR="000C71B6" w:rsidRPr="00B136DE">
        <w:rPr>
          <w:sz w:val="24"/>
          <w:szCs w:val="24"/>
        </w:rPr>
        <w:t xml:space="preserve"> </w:t>
      </w:r>
      <w:r w:rsidR="00B136DE">
        <w:rPr>
          <w:sz w:val="24"/>
          <w:szCs w:val="24"/>
        </w:rPr>
        <w:t>By the same token</w:t>
      </w:r>
      <w:r w:rsidR="000C71B6" w:rsidRPr="00B136DE">
        <w:rPr>
          <w:sz w:val="24"/>
          <w:szCs w:val="24"/>
        </w:rPr>
        <w:t xml:space="preserve">, </w:t>
      </w:r>
      <w:r w:rsidR="000C71B6" w:rsidRPr="00B136DE">
        <w:rPr>
          <w:rFonts w:cstheme="minorHAnsi"/>
          <w:sz w:val="24"/>
          <w:szCs w:val="24"/>
          <w:shd w:val="clear" w:color="auto" w:fill="FFFFFF"/>
        </w:rPr>
        <w:t>p</w:t>
      </w:r>
      <w:r w:rsidR="00E63DF4" w:rsidRPr="00B136DE">
        <w:rPr>
          <w:rFonts w:cstheme="minorHAnsi"/>
          <w:sz w:val="24"/>
          <w:szCs w:val="24"/>
          <w:shd w:val="clear" w:color="auto" w:fill="FFFFFF"/>
        </w:rPr>
        <w:t>ulse Connect Secure (PCS) gateway contains a vulnerability that can allow an unauthenticated remote attacker to execute arbitrary code.</w:t>
      </w:r>
      <w:r w:rsidR="00E63DF4" w:rsidRPr="00B136DE">
        <w:rPr>
          <w:rFonts w:cstheme="minorHAnsi"/>
          <w:sz w:val="24"/>
          <w:szCs w:val="24"/>
          <w:shd w:val="clear" w:color="auto" w:fill="FFFFFF"/>
        </w:rPr>
        <w:t xml:space="preserve"> </w:t>
      </w:r>
      <w:r w:rsidR="00E63DF4" w:rsidRPr="00B136DE">
        <w:rPr>
          <w:rFonts w:cstheme="minorHAnsi"/>
          <w:sz w:val="24"/>
          <w:szCs w:val="24"/>
          <w:shd w:val="clear" w:color="auto" w:fill="FFFFFF"/>
        </w:rPr>
        <w:t>By making a crafted request to a vulnerable Pulse Connect Secure system, an unauthenticated remote attacker may be able to execute arbitrary code on the gateway.</w:t>
      </w:r>
      <w:r w:rsidR="00B273A3" w:rsidRPr="00B136DE">
        <w:rPr>
          <w:rFonts w:cstheme="minorHAnsi"/>
          <w:sz w:val="24"/>
          <w:szCs w:val="24"/>
          <w:shd w:val="clear" w:color="auto" w:fill="FFFFFF"/>
        </w:rPr>
        <w:t xml:space="preserve"> </w:t>
      </w:r>
      <w:r w:rsidR="00B273A3" w:rsidRPr="00B136DE">
        <w:rPr>
          <w:rFonts w:cstheme="minorHAnsi"/>
          <w:sz w:val="24"/>
          <w:szCs w:val="24"/>
        </w:rPr>
        <w:t>Pulse Secure recommends disabling the two affected feature sets on existing PCS instances:</w:t>
      </w:r>
      <w:r w:rsidR="002737FF" w:rsidRPr="00B136DE">
        <w:rPr>
          <w:rFonts w:cstheme="minorHAnsi"/>
          <w:sz w:val="24"/>
          <w:szCs w:val="24"/>
          <w:lang w:val="en-US"/>
        </w:rPr>
        <w:t xml:space="preserve"> </w:t>
      </w:r>
      <w:r w:rsidR="002737FF" w:rsidRPr="00B273A3">
        <w:rPr>
          <w:rFonts w:eastAsia="Times New Roman" w:cstheme="minorHAnsi"/>
          <w:sz w:val="24"/>
          <w:szCs w:val="24"/>
          <w:lang w:val="en-KE" w:eastAsia="en-KE"/>
        </w:rPr>
        <w:t>Windows File Share Browser</w:t>
      </w:r>
      <w:r w:rsidR="002737FF" w:rsidRPr="00B136DE">
        <w:rPr>
          <w:rFonts w:eastAsia="Times New Roman" w:cstheme="minorHAnsi"/>
          <w:sz w:val="24"/>
          <w:szCs w:val="24"/>
          <w:lang w:val="en-US" w:eastAsia="en-KE"/>
        </w:rPr>
        <w:t xml:space="preserve">, </w:t>
      </w:r>
      <w:r w:rsidR="002737FF" w:rsidRPr="00B273A3">
        <w:rPr>
          <w:rFonts w:eastAsia="Times New Roman" w:cstheme="minorHAnsi"/>
          <w:sz w:val="24"/>
          <w:szCs w:val="24"/>
          <w:lang w:val="en-KE" w:eastAsia="en-KE"/>
        </w:rPr>
        <w:t>Pulse Secure Collaboration</w:t>
      </w:r>
      <w:r w:rsidR="00CD0913" w:rsidRPr="00B136DE">
        <w:rPr>
          <w:rFonts w:cstheme="minorHAnsi"/>
          <w:sz w:val="24"/>
          <w:szCs w:val="24"/>
          <w:lang w:val="en-US"/>
        </w:rPr>
        <w:t>.</w:t>
      </w:r>
      <w:r w:rsidR="000C71B6" w:rsidRPr="00B136DE">
        <w:rPr>
          <w:rFonts w:cstheme="minorHAnsi"/>
          <w:sz w:val="24"/>
          <w:szCs w:val="24"/>
          <w:lang w:val="en-US"/>
        </w:rPr>
        <w:t xml:space="preserve"> That aside, </w:t>
      </w:r>
      <w:r w:rsidR="000C71B6" w:rsidRPr="00B136DE">
        <w:rPr>
          <w:rFonts w:cstheme="minorHAnsi"/>
          <w:sz w:val="24"/>
          <w:szCs w:val="24"/>
          <w:shd w:val="clear" w:color="auto" w:fill="FFFFFF"/>
        </w:rPr>
        <w:t>Atlassian</w:t>
      </w:r>
      <w:r w:rsidR="009521F1" w:rsidRPr="00B136DE">
        <w:rPr>
          <w:rFonts w:cstheme="minorHAnsi"/>
          <w:sz w:val="24"/>
          <w:szCs w:val="24"/>
          <w:shd w:val="clear" w:color="auto" w:fill="FFFFFF"/>
        </w:rPr>
        <w:t xml:space="preserve"> Bitbucket on Windows fails to properly set ACLs, which can allow an unprivileged Windows user to run arbitrary code with SYSTEM privileges</w:t>
      </w:r>
      <w:r w:rsidR="009521F1" w:rsidRPr="00B136DE">
        <w:rPr>
          <w:rFonts w:cstheme="minorHAnsi"/>
          <w:sz w:val="24"/>
          <w:szCs w:val="24"/>
          <w:shd w:val="clear" w:color="auto" w:fill="FFFFFF"/>
          <w:lang w:val="en-US"/>
        </w:rPr>
        <w:t xml:space="preserve">; </w:t>
      </w:r>
      <w:r w:rsidR="009521F1" w:rsidRPr="00B136DE">
        <w:rPr>
          <w:rFonts w:cstheme="minorHAnsi"/>
          <w:sz w:val="24"/>
          <w:szCs w:val="24"/>
          <w:shd w:val="clear" w:color="auto" w:fill="FFFFFF"/>
        </w:rPr>
        <w:t>an unprivileged user may be able to execute arbitrary code with SYSTEM privileges on a Windows system with the vulnerable Bitbucket software installed.</w:t>
      </w:r>
      <w:r w:rsidR="0085754C" w:rsidRPr="00B136DE">
        <w:rPr>
          <w:rFonts w:cstheme="minorHAnsi"/>
          <w:sz w:val="24"/>
          <w:szCs w:val="24"/>
          <w:shd w:val="clear" w:color="auto" w:fill="FFFFFF"/>
          <w:lang w:val="en-US"/>
        </w:rPr>
        <w:t xml:space="preserve"> To resolve the </w:t>
      </w:r>
      <w:r w:rsidR="00B136DE" w:rsidRPr="00B136DE">
        <w:rPr>
          <w:rFonts w:cstheme="minorHAnsi"/>
          <w:sz w:val="24"/>
          <w:szCs w:val="24"/>
          <w:shd w:val="clear" w:color="auto" w:fill="FFFFFF"/>
          <w:lang w:val="en-US"/>
        </w:rPr>
        <w:t>issue,</w:t>
      </w:r>
      <w:r w:rsidR="0085754C" w:rsidRPr="00B136DE">
        <w:rPr>
          <w:rFonts w:cstheme="minorHAnsi"/>
          <w:sz w:val="24"/>
          <w:szCs w:val="24"/>
          <w:shd w:val="clear" w:color="auto" w:fill="FFFFFF"/>
          <w:lang w:val="en-US"/>
        </w:rPr>
        <w:t xml:space="preserve"> apply an update</w:t>
      </w:r>
      <w:r w:rsidR="00DC37A9">
        <w:rPr>
          <w:rFonts w:cstheme="minorHAnsi"/>
          <w:sz w:val="24"/>
          <w:szCs w:val="24"/>
          <w:shd w:val="clear" w:color="auto" w:fill="FFFFFF"/>
          <w:lang w:val="en-US"/>
        </w:rPr>
        <w:t xml:space="preserve"> to the new </w:t>
      </w:r>
      <w:r w:rsidR="00DC37A9" w:rsidRPr="00B136DE">
        <w:rPr>
          <w:rFonts w:cstheme="minorHAnsi"/>
          <w:sz w:val="24"/>
          <w:szCs w:val="24"/>
          <w:shd w:val="clear" w:color="auto" w:fill="FFFFFF"/>
        </w:rPr>
        <w:t>Bitbucket software</w:t>
      </w:r>
      <w:r w:rsidR="00DC37A9">
        <w:rPr>
          <w:rFonts w:cstheme="minorHAnsi"/>
          <w:sz w:val="24"/>
          <w:szCs w:val="24"/>
          <w:shd w:val="clear" w:color="auto" w:fill="FFFFFF"/>
        </w:rPr>
        <w:t xml:space="preserve"> version</w:t>
      </w:r>
      <w:r w:rsidR="00CB23B0">
        <w:rPr>
          <w:rFonts w:cstheme="minorHAnsi"/>
          <w:sz w:val="24"/>
          <w:szCs w:val="24"/>
          <w:shd w:val="clear" w:color="auto" w:fill="FFFFFF"/>
          <w:lang w:val="en-US"/>
        </w:rPr>
        <w:t>.</w:t>
      </w:r>
      <w:r w:rsidR="00DC37A9">
        <w:rPr>
          <w:rFonts w:cstheme="minorHAnsi"/>
          <w:sz w:val="24"/>
          <w:szCs w:val="24"/>
          <w:shd w:val="clear" w:color="auto" w:fill="FFFFFF"/>
          <w:lang w:val="en-US"/>
        </w:rPr>
        <w:t xml:space="preserve"> </w:t>
      </w:r>
    </w:p>
    <w:p w14:paraId="32DE625D" w14:textId="4559ED40" w:rsidR="00BB0981" w:rsidRDefault="00BB0981" w:rsidP="00BB0981">
      <w:pPr>
        <w:pStyle w:val="NormalWeb"/>
        <w:numPr>
          <w:ilvl w:val="0"/>
          <w:numId w:val="2"/>
        </w:numPr>
        <w:rPr>
          <w:rFonts w:asciiTheme="minorHAnsi" w:hAnsiTheme="minorHAnsi" w:cstheme="minorHAnsi"/>
        </w:rPr>
      </w:pPr>
      <w:r w:rsidRPr="00BB0981">
        <w:rPr>
          <w:rFonts w:asciiTheme="minorHAnsi" w:hAnsiTheme="minorHAnsi" w:cstheme="minorHAnsi"/>
        </w:rPr>
        <w:t>Using the Internet, find and read the SANS/FBI Top 20 Vulnerabilities. Summarize one of the 20 vulnerabilities listed and identify the threat group and threat category it warns about.</w:t>
      </w:r>
    </w:p>
    <w:p w14:paraId="30E7D2D0" w14:textId="164A9FFA" w:rsidR="00347007" w:rsidRPr="003C7B2F" w:rsidRDefault="00347007" w:rsidP="00347007">
      <w:pPr>
        <w:pStyle w:val="NormalWeb"/>
        <w:spacing w:after="336"/>
        <w:rPr>
          <w:rFonts w:asciiTheme="minorHAnsi" w:hAnsiTheme="minorHAnsi" w:cstheme="minorHAnsi"/>
          <w:color w:val="3A3A3A"/>
          <w:lang w:val="en-US"/>
        </w:rPr>
      </w:pPr>
      <w:r w:rsidRPr="00347007">
        <w:rPr>
          <w:rFonts w:asciiTheme="minorHAnsi" w:hAnsiTheme="minorHAnsi" w:cstheme="minorHAnsi"/>
          <w:color w:val="3A3A3A"/>
        </w:rPr>
        <w:t>Memory Buffer Error</w:t>
      </w:r>
      <w:r w:rsidRPr="00347007">
        <w:rPr>
          <w:rFonts w:asciiTheme="minorHAnsi" w:hAnsiTheme="minorHAnsi" w:cstheme="minorHAnsi"/>
          <w:color w:val="3A3A3A"/>
          <w:lang w:val="en-US"/>
        </w:rPr>
        <w:t xml:space="preserve">: </w:t>
      </w:r>
      <w:r w:rsidRPr="00347007">
        <w:rPr>
          <w:rFonts w:asciiTheme="minorHAnsi" w:hAnsiTheme="minorHAnsi" w:cstheme="minorHAnsi"/>
          <w:color w:val="3A3A3A"/>
        </w:rPr>
        <w:t>This flaw is usually introduced during Architecture and Design, Implementation, Operation stages of the SDLC.</w:t>
      </w:r>
      <w:r w:rsidRPr="00347007">
        <w:rPr>
          <w:rFonts w:asciiTheme="minorHAnsi" w:hAnsiTheme="minorHAnsi" w:cstheme="minorHAnsi"/>
          <w:color w:val="3A3A3A"/>
          <w:lang w:val="en-US"/>
        </w:rPr>
        <w:t xml:space="preserve"> </w:t>
      </w:r>
      <w:r w:rsidRPr="00347007">
        <w:rPr>
          <w:rFonts w:asciiTheme="minorHAnsi" w:hAnsiTheme="minorHAnsi" w:cstheme="minorHAnsi"/>
          <w:color w:val="3A3A3A"/>
        </w:rPr>
        <w:t>This buffer overflow happens when an application process tries to store more data than it can hold in the memory. Since the buffers can only store some level of data and when that level is reached and exceeded, the data flows to another memory location which can corrupt the data already contained in that buffer.</w:t>
      </w:r>
      <w:r w:rsidRPr="00347007">
        <w:rPr>
          <w:rFonts w:asciiTheme="minorHAnsi" w:hAnsiTheme="minorHAnsi" w:cstheme="minorHAnsi"/>
          <w:color w:val="3A3A3A"/>
          <w:lang w:val="en-US"/>
        </w:rPr>
        <w:t xml:space="preserve"> </w:t>
      </w:r>
      <w:r w:rsidRPr="00347007">
        <w:rPr>
          <w:rFonts w:asciiTheme="minorHAnsi" w:hAnsiTheme="minorHAnsi" w:cstheme="minorHAnsi"/>
          <w:color w:val="3A3A3A"/>
        </w:rPr>
        <w:t>This incident sometimes happens accidentally through some programming error</w:t>
      </w:r>
      <w:r w:rsidR="003C7B2F">
        <w:rPr>
          <w:rFonts w:asciiTheme="minorHAnsi" w:hAnsiTheme="minorHAnsi" w:cstheme="minorHAnsi"/>
          <w:color w:val="3A3A3A"/>
          <w:lang w:val="en-US"/>
        </w:rPr>
        <w:t xml:space="preserve"> or orchestrated by cybercriminals, </w:t>
      </w:r>
      <w:r w:rsidRPr="00347007">
        <w:rPr>
          <w:rFonts w:asciiTheme="minorHAnsi" w:hAnsiTheme="minorHAnsi" w:cstheme="minorHAnsi"/>
          <w:color w:val="3A3A3A"/>
        </w:rPr>
        <w:t>the aftereffect could be disastrous, as this can erase data, steal confidential information, and even the whole application could crash because of this buffer overflow.</w:t>
      </w:r>
    </w:p>
    <w:p w14:paraId="25EF9029" w14:textId="77777777" w:rsidR="003E38EE" w:rsidRPr="00BB0981" w:rsidRDefault="003E38EE" w:rsidP="003E38EE">
      <w:pPr>
        <w:pStyle w:val="NormalWeb"/>
        <w:rPr>
          <w:rFonts w:asciiTheme="minorHAnsi" w:hAnsiTheme="minorHAnsi" w:cstheme="minorHAnsi"/>
        </w:rPr>
      </w:pPr>
    </w:p>
    <w:p w14:paraId="43A9FD9E" w14:textId="4FE53754" w:rsidR="00B273A3" w:rsidRPr="00B273A3" w:rsidRDefault="00B273A3" w:rsidP="00B273A3">
      <w:pPr>
        <w:pStyle w:val="NormalWeb"/>
        <w:shd w:val="clear" w:color="auto" w:fill="FFFFFF"/>
        <w:rPr>
          <w:rFonts w:ascii="Open Sans" w:hAnsi="Open Sans" w:cs="Open Sans"/>
        </w:rPr>
      </w:pPr>
    </w:p>
    <w:p w14:paraId="168EE1B9" w14:textId="6B73630C" w:rsidR="00D85120" w:rsidRDefault="00D85120" w:rsidP="00B273A3">
      <w:pPr>
        <w:pStyle w:val="ListParagraph"/>
      </w:pPr>
    </w:p>
    <w:sectPr w:rsidR="00D8512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C06F" w14:textId="77777777" w:rsidR="00FF5A8D" w:rsidRDefault="00FF5A8D" w:rsidP="0039768D">
      <w:pPr>
        <w:spacing w:after="0" w:line="240" w:lineRule="auto"/>
      </w:pPr>
      <w:r>
        <w:separator/>
      </w:r>
    </w:p>
  </w:endnote>
  <w:endnote w:type="continuationSeparator" w:id="0">
    <w:p w14:paraId="53F240FC" w14:textId="77777777" w:rsidR="00FF5A8D" w:rsidRDefault="00FF5A8D" w:rsidP="0039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ABF54" w14:textId="77777777" w:rsidR="00FF5A8D" w:rsidRDefault="00FF5A8D" w:rsidP="0039768D">
      <w:pPr>
        <w:spacing w:after="0" w:line="240" w:lineRule="auto"/>
      </w:pPr>
      <w:r>
        <w:separator/>
      </w:r>
    </w:p>
  </w:footnote>
  <w:footnote w:type="continuationSeparator" w:id="0">
    <w:p w14:paraId="1B951146" w14:textId="77777777" w:rsidR="00FF5A8D" w:rsidRDefault="00FF5A8D" w:rsidP="0039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0273F" w14:textId="77777777" w:rsidR="0039768D" w:rsidRPr="0026603C" w:rsidRDefault="0039768D" w:rsidP="0039768D">
    <w:pPr>
      <w:rPr>
        <w:lang w:val="en-KE"/>
      </w:rPr>
    </w:pPr>
    <w:r w:rsidRPr="0026603C">
      <w:t xml:space="preserve">Hinga Muchoki, </w:t>
    </w:r>
    <w:r w:rsidRPr="0026603C">
      <w:rPr>
        <w:lang w:val="en"/>
      </w:rPr>
      <w:t>CERT-SANS Vulnerabilities Assignment</w:t>
    </w:r>
  </w:p>
  <w:p w14:paraId="2EF2AD56" w14:textId="77777777" w:rsidR="0039768D" w:rsidRDefault="003976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5D0"/>
    <w:multiLevelType w:val="hybridMultilevel"/>
    <w:tmpl w:val="F40C26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375A67"/>
    <w:multiLevelType w:val="multilevel"/>
    <w:tmpl w:val="CEE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148C2"/>
    <w:multiLevelType w:val="hybridMultilevel"/>
    <w:tmpl w:val="A38E25CE"/>
    <w:lvl w:ilvl="0" w:tplc="DBBE9426">
      <w:start w:val="1"/>
      <w:numFmt w:val="decimal"/>
      <w:lvlText w:val="%1."/>
      <w:lvlJc w:val="left"/>
      <w:pPr>
        <w:ind w:left="720" w:hanging="360"/>
      </w:pPr>
      <w:rPr>
        <w:b/>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4CB6337"/>
    <w:multiLevelType w:val="hybridMultilevel"/>
    <w:tmpl w:val="04EC1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B5"/>
    <w:rsid w:val="00054DB4"/>
    <w:rsid w:val="00062CE7"/>
    <w:rsid w:val="000C71B6"/>
    <w:rsid w:val="0026603C"/>
    <w:rsid w:val="002737FF"/>
    <w:rsid w:val="00347007"/>
    <w:rsid w:val="0039768D"/>
    <w:rsid w:val="003C5E07"/>
    <w:rsid w:val="003C7B2F"/>
    <w:rsid w:val="003E38EE"/>
    <w:rsid w:val="004111AE"/>
    <w:rsid w:val="00432108"/>
    <w:rsid w:val="004332D1"/>
    <w:rsid w:val="00436093"/>
    <w:rsid w:val="004605B5"/>
    <w:rsid w:val="00515D8F"/>
    <w:rsid w:val="005533EE"/>
    <w:rsid w:val="0063200E"/>
    <w:rsid w:val="00716119"/>
    <w:rsid w:val="007D2B4E"/>
    <w:rsid w:val="0085754C"/>
    <w:rsid w:val="008D1D45"/>
    <w:rsid w:val="00927DB5"/>
    <w:rsid w:val="009521F1"/>
    <w:rsid w:val="00A675F4"/>
    <w:rsid w:val="00A75467"/>
    <w:rsid w:val="00B136DE"/>
    <w:rsid w:val="00B273A3"/>
    <w:rsid w:val="00B97195"/>
    <w:rsid w:val="00BB0981"/>
    <w:rsid w:val="00CB23B0"/>
    <w:rsid w:val="00CD0913"/>
    <w:rsid w:val="00D85120"/>
    <w:rsid w:val="00D86260"/>
    <w:rsid w:val="00DC37A9"/>
    <w:rsid w:val="00DC4A9C"/>
    <w:rsid w:val="00DD2D25"/>
    <w:rsid w:val="00E63DF4"/>
    <w:rsid w:val="00F90458"/>
    <w:rsid w:val="00FE36C7"/>
    <w:rsid w:val="00FF5A8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0FF4EEC"/>
  <w15:chartTrackingRefBased/>
  <w15:docId w15:val="{2D5C5007-C879-4487-8C89-10A7470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347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4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90458"/>
    <w:rPr>
      <w:rFonts w:asciiTheme="majorHAnsi" w:eastAsiaTheme="majorEastAsia" w:hAnsiTheme="majorHAnsi" w:cstheme="majorBidi"/>
      <w:i/>
      <w:iCs/>
      <w:color w:val="2F5496" w:themeColor="accent1" w:themeShade="BF"/>
      <w:lang w:val="en-GB"/>
    </w:rPr>
  </w:style>
  <w:style w:type="character" w:styleId="Hyperlink">
    <w:name w:val="Hyperlink"/>
    <w:basedOn w:val="DefaultParagraphFont"/>
    <w:uiPriority w:val="99"/>
    <w:unhideWhenUsed/>
    <w:rsid w:val="007D2B4E"/>
    <w:rPr>
      <w:color w:val="0563C1" w:themeColor="hyperlink"/>
      <w:u w:val="single"/>
    </w:rPr>
  </w:style>
  <w:style w:type="character" w:styleId="UnresolvedMention">
    <w:name w:val="Unresolved Mention"/>
    <w:basedOn w:val="DefaultParagraphFont"/>
    <w:uiPriority w:val="99"/>
    <w:semiHidden/>
    <w:unhideWhenUsed/>
    <w:rsid w:val="007D2B4E"/>
    <w:rPr>
      <w:color w:val="605E5C"/>
      <w:shd w:val="clear" w:color="auto" w:fill="E1DFDD"/>
    </w:rPr>
  </w:style>
  <w:style w:type="paragraph" w:styleId="ListParagraph">
    <w:name w:val="List Paragraph"/>
    <w:basedOn w:val="Normal"/>
    <w:uiPriority w:val="34"/>
    <w:qFormat/>
    <w:rsid w:val="007D2B4E"/>
    <w:pPr>
      <w:ind w:left="720"/>
      <w:contextualSpacing/>
    </w:pPr>
  </w:style>
  <w:style w:type="paragraph" w:styleId="Header">
    <w:name w:val="header"/>
    <w:basedOn w:val="Normal"/>
    <w:link w:val="HeaderChar"/>
    <w:uiPriority w:val="99"/>
    <w:unhideWhenUsed/>
    <w:rsid w:val="00397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68D"/>
    <w:rPr>
      <w:lang w:val="en-GB"/>
    </w:rPr>
  </w:style>
  <w:style w:type="paragraph" w:styleId="Footer">
    <w:name w:val="footer"/>
    <w:basedOn w:val="Normal"/>
    <w:link w:val="FooterChar"/>
    <w:uiPriority w:val="99"/>
    <w:unhideWhenUsed/>
    <w:rsid w:val="00397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68D"/>
    <w:rPr>
      <w:lang w:val="en-GB"/>
    </w:rPr>
  </w:style>
  <w:style w:type="paragraph" w:styleId="NormalWeb">
    <w:name w:val="Normal (Web)"/>
    <w:basedOn w:val="Normal"/>
    <w:uiPriority w:val="99"/>
    <w:unhideWhenUsed/>
    <w:rsid w:val="00B273A3"/>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Heading3Char">
    <w:name w:val="Heading 3 Char"/>
    <w:basedOn w:val="DefaultParagraphFont"/>
    <w:link w:val="Heading3"/>
    <w:uiPriority w:val="9"/>
    <w:semiHidden/>
    <w:rsid w:val="0034700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274">
      <w:bodyDiv w:val="1"/>
      <w:marLeft w:val="0"/>
      <w:marRight w:val="0"/>
      <w:marTop w:val="0"/>
      <w:marBottom w:val="0"/>
      <w:divBdr>
        <w:top w:val="none" w:sz="0" w:space="0" w:color="auto"/>
        <w:left w:val="none" w:sz="0" w:space="0" w:color="auto"/>
        <w:bottom w:val="none" w:sz="0" w:space="0" w:color="auto"/>
        <w:right w:val="none" w:sz="0" w:space="0" w:color="auto"/>
      </w:divBdr>
    </w:div>
    <w:div w:id="341593454">
      <w:bodyDiv w:val="1"/>
      <w:marLeft w:val="0"/>
      <w:marRight w:val="0"/>
      <w:marTop w:val="0"/>
      <w:marBottom w:val="0"/>
      <w:divBdr>
        <w:top w:val="none" w:sz="0" w:space="0" w:color="auto"/>
        <w:left w:val="none" w:sz="0" w:space="0" w:color="auto"/>
        <w:bottom w:val="none" w:sz="0" w:space="0" w:color="auto"/>
        <w:right w:val="none" w:sz="0" w:space="0" w:color="auto"/>
      </w:divBdr>
    </w:div>
    <w:div w:id="517306626">
      <w:bodyDiv w:val="1"/>
      <w:marLeft w:val="0"/>
      <w:marRight w:val="0"/>
      <w:marTop w:val="0"/>
      <w:marBottom w:val="0"/>
      <w:divBdr>
        <w:top w:val="none" w:sz="0" w:space="0" w:color="auto"/>
        <w:left w:val="none" w:sz="0" w:space="0" w:color="auto"/>
        <w:bottom w:val="none" w:sz="0" w:space="0" w:color="auto"/>
        <w:right w:val="none" w:sz="0" w:space="0" w:color="auto"/>
      </w:divBdr>
    </w:div>
    <w:div w:id="518012015">
      <w:bodyDiv w:val="1"/>
      <w:marLeft w:val="0"/>
      <w:marRight w:val="0"/>
      <w:marTop w:val="0"/>
      <w:marBottom w:val="0"/>
      <w:divBdr>
        <w:top w:val="none" w:sz="0" w:space="0" w:color="auto"/>
        <w:left w:val="none" w:sz="0" w:space="0" w:color="auto"/>
        <w:bottom w:val="none" w:sz="0" w:space="0" w:color="auto"/>
        <w:right w:val="none" w:sz="0" w:space="0" w:color="auto"/>
      </w:divBdr>
    </w:div>
    <w:div w:id="546911499">
      <w:bodyDiv w:val="1"/>
      <w:marLeft w:val="0"/>
      <w:marRight w:val="0"/>
      <w:marTop w:val="0"/>
      <w:marBottom w:val="0"/>
      <w:divBdr>
        <w:top w:val="none" w:sz="0" w:space="0" w:color="auto"/>
        <w:left w:val="none" w:sz="0" w:space="0" w:color="auto"/>
        <w:bottom w:val="none" w:sz="0" w:space="0" w:color="auto"/>
        <w:right w:val="none" w:sz="0" w:space="0" w:color="auto"/>
      </w:divBdr>
    </w:div>
    <w:div w:id="797645832">
      <w:bodyDiv w:val="1"/>
      <w:marLeft w:val="0"/>
      <w:marRight w:val="0"/>
      <w:marTop w:val="0"/>
      <w:marBottom w:val="0"/>
      <w:divBdr>
        <w:top w:val="none" w:sz="0" w:space="0" w:color="auto"/>
        <w:left w:val="none" w:sz="0" w:space="0" w:color="auto"/>
        <w:bottom w:val="none" w:sz="0" w:space="0" w:color="auto"/>
        <w:right w:val="none" w:sz="0" w:space="0" w:color="auto"/>
      </w:divBdr>
    </w:div>
    <w:div w:id="1180510028">
      <w:bodyDiv w:val="1"/>
      <w:marLeft w:val="0"/>
      <w:marRight w:val="0"/>
      <w:marTop w:val="0"/>
      <w:marBottom w:val="0"/>
      <w:divBdr>
        <w:top w:val="none" w:sz="0" w:space="0" w:color="auto"/>
        <w:left w:val="none" w:sz="0" w:space="0" w:color="auto"/>
        <w:bottom w:val="none" w:sz="0" w:space="0" w:color="auto"/>
        <w:right w:val="none" w:sz="0" w:space="0" w:color="auto"/>
      </w:divBdr>
    </w:div>
    <w:div w:id="1227840623">
      <w:bodyDiv w:val="1"/>
      <w:marLeft w:val="0"/>
      <w:marRight w:val="0"/>
      <w:marTop w:val="0"/>
      <w:marBottom w:val="0"/>
      <w:divBdr>
        <w:top w:val="none" w:sz="0" w:space="0" w:color="auto"/>
        <w:left w:val="none" w:sz="0" w:space="0" w:color="auto"/>
        <w:bottom w:val="none" w:sz="0" w:space="0" w:color="auto"/>
        <w:right w:val="none" w:sz="0" w:space="0" w:color="auto"/>
      </w:divBdr>
    </w:div>
    <w:div w:id="1418598342">
      <w:bodyDiv w:val="1"/>
      <w:marLeft w:val="0"/>
      <w:marRight w:val="0"/>
      <w:marTop w:val="0"/>
      <w:marBottom w:val="0"/>
      <w:divBdr>
        <w:top w:val="none" w:sz="0" w:space="0" w:color="auto"/>
        <w:left w:val="none" w:sz="0" w:space="0" w:color="auto"/>
        <w:bottom w:val="none" w:sz="0" w:space="0" w:color="auto"/>
        <w:right w:val="none" w:sz="0" w:space="0" w:color="auto"/>
      </w:divBdr>
    </w:div>
    <w:div w:id="15076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b.cert.org/vu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Hinga Muchoki</dc:creator>
  <cp:keywords/>
  <dc:description/>
  <cp:lastModifiedBy>Hinga Muchoki</cp:lastModifiedBy>
  <cp:revision>25</cp:revision>
  <dcterms:created xsi:type="dcterms:W3CDTF">2021-04-24T11:44:00Z</dcterms:created>
  <dcterms:modified xsi:type="dcterms:W3CDTF">2021-04-24T12:31:00Z</dcterms:modified>
</cp:coreProperties>
</file>