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533" w:rsidRDefault="005C1881" w:rsidP="00626533">
      <w:r w:rsidRPr="00577688">
        <w:rPr>
          <w:noProof/>
        </w:rPr>
        <w:drawing>
          <wp:anchor distT="0" distB="0" distL="114300" distR="114300" simplePos="0" relativeHeight="251661312" behindDoc="1" locked="0" layoutInCell="1" allowOverlap="1" wp14:anchorId="1C1B82FA" wp14:editId="667C778D">
            <wp:simplePos x="0" y="0"/>
            <wp:positionH relativeFrom="column">
              <wp:posOffset>-634365</wp:posOffset>
            </wp:positionH>
            <wp:positionV relativeFrom="paragraph">
              <wp:posOffset>-676275</wp:posOffset>
            </wp:positionV>
            <wp:extent cx="828675" cy="1047750"/>
            <wp:effectExtent l="0" t="0" r="9525" b="0"/>
            <wp:wrapTight wrapText="bothSides">
              <wp:wrapPolygon edited="0">
                <wp:start x="0" y="0"/>
                <wp:lineTo x="0" y="21207"/>
                <wp:lineTo x="21352" y="21207"/>
                <wp:lineTo x="21352" y="0"/>
                <wp:lineTo x="0" y="0"/>
              </wp:wrapPolygon>
            </wp:wrapTight>
            <wp:docPr id="1" name="Picture 1" descr="C:\Users\ELSHCON\Documents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LSHCON\Documents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1" r="11340" b="7563"/>
                    <a:stretch/>
                  </pic:blipFill>
                  <pic:spPr bwMode="auto">
                    <a:xfrm>
                      <a:off x="0" y="0"/>
                      <a:ext cx="828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837">
        <w:t xml:space="preserve">         </w:t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  <w:sz w:val="20"/>
          <w:szCs w:val="20"/>
        </w:rPr>
        <w:t>ENL/C&amp;P/F03</w:t>
      </w:r>
    </w:p>
    <w:p w:rsidR="00626533" w:rsidRDefault="00626533" w:rsidP="00626533">
      <w:pPr>
        <w:spacing w:after="0"/>
        <w:ind w:left="288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PURCHASE ORDER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626533" w:rsidRPr="004515AE" w:rsidRDefault="00626533" w:rsidP="00626533">
      <w:pPr>
        <w:spacing w:after="0"/>
        <w:ind w:left="1440"/>
        <w:rPr>
          <w:b/>
          <w:sz w:val="28"/>
          <w:szCs w:val="28"/>
        </w:rPr>
      </w:pPr>
      <w:r w:rsidRPr="00F42021">
        <w:rPr>
          <w:b/>
        </w:rPr>
        <w:t>P.O.</w:t>
      </w:r>
      <w:r w:rsidRPr="00C137D0">
        <w:t xml:space="preserve"> </w:t>
      </w:r>
      <w:r w:rsidRPr="00C137D0">
        <w:rPr>
          <w:b/>
          <w:sz w:val="24"/>
          <w:szCs w:val="24"/>
        </w:rPr>
        <w:t>Number:</w:t>
      </w:r>
      <w:r>
        <w:rPr>
          <w:b/>
          <w:sz w:val="24"/>
          <w:szCs w:val="24"/>
        </w:rPr>
        <w:t xml:space="preserve"> </w:t>
      </w:r>
      <w:r w:rsidR="006B13B2">
        <w:rPr>
          <w:b/>
          <w:sz w:val="24"/>
          <w:szCs w:val="24"/>
        </w:rPr>
        <w:t>ENL/MOJUST</w:t>
      </w:r>
      <w:r w:rsidR="00FC27AB">
        <w:rPr>
          <w:b/>
          <w:sz w:val="24"/>
          <w:szCs w:val="24"/>
        </w:rPr>
        <w:t>/PO</w:t>
      </w:r>
      <w:r w:rsidR="00650AE4">
        <w:rPr>
          <w:b/>
          <w:sz w:val="24"/>
          <w:szCs w:val="24"/>
        </w:rPr>
        <w:t>/</w:t>
      </w:r>
      <w:r w:rsidR="00AF4007">
        <w:rPr>
          <w:b/>
          <w:sz w:val="24"/>
          <w:szCs w:val="24"/>
        </w:rPr>
        <w:t>2018/</w:t>
      </w:r>
      <w:r w:rsidR="00650AE4">
        <w:rPr>
          <w:b/>
          <w:sz w:val="24"/>
          <w:szCs w:val="24"/>
        </w:rPr>
        <w:t>C&amp;P</w:t>
      </w:r>
      <w:r w:rsidR="006B13B2">
        <w:rPr>
          <w:b/>
          <w:sz w:val="24"/>
          <w:szCs w:val="24"/>
        </w:rPr>
        <w:t xml:space="preserve">/001                             </w:t>
      </w:r>
      <w:r w:rsidR="00662BEC">
        <w:rPr>
          <w:b/>
        </w:rPr>
        <w:t>DATE: 12</w:t>
      </w:r>
      <w:r w:rsidR="00C30B91">
        <w:rPr>
          <w:b/>
        </w:rPr>
        <w:t>-11</w:t>
      </w:r>
      <w:r w:rsidR="00FC27AB">
        <w:rPr>
          <w:b/>
        </w:rPr>
        <w:t>-2018</w:t>
      </w:r>
    </w:p>
    <w:p w:rsidR="00626533" w:rsidRDefault="00626533" w:rsidP="00626533">
      <w:pPr>
        <w:spacing w:after="0"/>
        <w:ind w:firstLine="720"/>
        <w:rPr>
          <w:b/>
        </w:rPr>
      </w:pPr>
    </w:p>
    <w:p w:rsidR="00626533" w:rsidRPr="00C36A16" w:rsidRDefault="00626533" w:rsidP="00626533">
      <w:pPr>
        <w:spacing w:after="0"/>
        <w:ind w:left="1440"/>
        <w:rPr>
          <w:rFonts w:ascii="Maiandra GD" w:hAnsi="Maiandra GD"/>
          <w:sz w:val="16"/>
        </w:rPr>
      </w:pPr>
      <w:r w:rsidRPr="00351F67">
        <w:rPr>
          <w:rFonts w:ascii="Maiandra GD" w:hAnsi="Maiandra GD"/>
          <w:b/>
          <w:sz w:val="16"/>
        </w:rPr>
        <w:t>SUPPLIER</w:t>
      </w:r>
      <w:r w:rsidR="004873E5" w:rsidRPr="00351F67">
        <w:rPr>
          <w:rFonts w:ascii="Maiandra GD" w:hAnsi="Maiandra GD"/>
          <w:b/>
          <w:sz w:val="16"/>
        </w:rPr>
        <w:t>/CONTRACTOR’S NAME</w:t>
      </w:r>
      <w:r w:rsidRPr="00C36A16">
        <w:rPr>
          <w:rFonts w:ascii="Maiandra GD" w:hAnsi="Maiandra GD"/>
          <w:sz w:val="16"/>
        </w:rPr>
        <w:t xml:space="preserve">: </w:t>
      </w:r>
      <w:r w:rsidR="006B13B2" w:rsidRPr="006B13B2">
        <w:rPr>
          <w:rFonts w:ascii="Maiandra GD" w:hAnsi="Maiandra GD"/>
          <w:sz w:val="16"/>
        </w:rPr>
        <w:t xml:space="preserve">MOJUST GLOBAL </w:t>
      </w:r>
      <w:r w:rsidR="00DA3EEC" w:rsidRPr="006B13B2">
        <w:rPr>
          <w:rFonts w:ascii="Maiandra GD" w:hAnsi="Maiandra GD"/>
          <w:sz w:val="16"/>
        </w:rPr>
        <w:t>RESOURCES LTD</w:t>
      </w:r>
      <w:r w:rsidR="005E7338" w:rsidRPr="006B13B2">
        <w:rPr>
          <w:rFonts w:ascii="Maiandra GD" w:hAnsi="Maiandra GD"/>
          <w:sz w:val="16"/>
        </w:rPr>
        <w:t xml:space="preserve">     </w:t>
      </w:r>
      <w:r w:rsidR="006B13B2" w:rsidRPr="006B13B2">
        <w:rPr>
          <w:rFonts w:ascii="Maiandra GD" w:hAnsi="Maiandra GD"/>
          <w:sz w:val="16"/>
        </w:rPr>
        <w:t xml:space="preserve">    </w:t>
      </w:r>
      <w:r w:rsidR="005E7338" w:rsidRPr="006B13B2">
        <w:rPr>
          <w:rFonts w:ascii="Maiandra GD" w:hAnsi="Maiandra GD"/>
          <w:sz w:val="16"/>
        </w:rPr>
        <w:t xml:space="preserve"> </w:t>
      </w:r>
      <w:r w:rsidR="00351F67" w:rsidRPr="006B13B2">
        <w:rPr>
          <w:rFonts w:ascii="Maiandra GD" w:hAnsi="Maiandra GD"/>
          <w:sz w:val="16"/>
        </w:rPr>
        <w:t xml:space="preserve"> </w:t>
      </w:r>
      <w:r w:rsidR="00351F67" w:rsidRPr="00351F67">
        <w:rPr>
          <w:rFonts w:ascii="Maiandra GD" w:hAnsi="Maiandra GD"/>
          <w:b/>
          <w:sz w:val="16"/>
        </w:rPr>
        <w:t>BUYER:</w:t>
      </w:r>
      <w:r w:rsidR="00351F67">
        <w:rPr>
          <w:rFonts w:ascii="Maiandra GD" w:hAnsi="Maiandra GD"/>
          <w:b/>
          <w:sz w:val="16"/>
        </w:rPr>
        <w:t xml:space="preserve"> </w:t>
      </w:r>
      <w:r w:rsidR="00351F67" w:rsidRPr="0053791F">
        <w:rPr>
          <w:rFonts w:ascii="Maiandra GD" w:hAnsi="Maiandra GD"/>
          <w:sz w:val="16"/>
        </w:rPr>
        <w:t>Elshcon Ni</w:t>
      </w:r>
      <w:r w:rsidR="006537F4" w:rsidRPr="0053791F">
        <w:rPr>
          <w:rFonts w:ascii="Maiandra GD" w:hAnsi="Maiandra GD"/>
          <w:sz w:val="16"/>
        </w:rPr>
        <w:t>g. Ltd</w:t>
      </w:r>
    </w:p>
    <w:p w:rsidR="00F42021" w:rsidRPr="00C36A16" w:rsidRDefault="006B13B2" w:rsidP="00626533">
      <w:pPr>
        <w:spacing w:after="0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10 HON GIDEON STR</w:t>
      </w:r>
      <w:r w:rsidR="00FA0C52">
        <w:rPr>
          <w:rFonts w:ascii="Maiandra GD" w:hAnsi="Maiandra GD"/>
          <w:sz w:val="16"/>
        </w:rPr>
        <w:t>,</w:t>
      </w:r>
      <w:r>
        <w:rPr>
          <w:rFonts w:ascii="Maiandra GD" w:hAnsi="Maiandra GD"/>
          <w:sz w:val="16"/>
        </w:rPr>
        <w:t xml:space="preserve"> OFF ODILI RD.</w:t>
      </w:r>
      <w:r w:rsidR="00FA0C52">
        <w:rPr>
          <w:rFonts w:ascii="Maiandra GD" w:hAnsi="Maiandra GD"/>
          <w:sz w:val="16"/>
        </w:rPr>
        <w:t xml:space="preserve"> </w:t>
      </w:r>
      <w:r w:rsidR="008D1445" w:rsidRPr="008D1445">
        <w:rPr>
          <w:rFonts w:ascii="Maiandra GD" w:hAnsi="Maiandra GD"/>
          <w:sz w:val="16"/>
        </w:rPr>
        <w:t>PORT HARCOURT</w:t>
      </w:r>
      <w:r w:rsidR="006537F4" w:rsidRPr="008D1445">
        <w:rPr>
          <w:rFonts w:ascii="Maiandra GD" w:hAnsi="Maiandra GD"/>
          <w:sz w:val="16"/>
        </w:rPr>
        <w:t xml:space="preserve"> </w:t>
      </w:r>
      <w:r w:rsidR="00FA0C52">
        <w:rPr>
          <w:rFonts w:ascii="Maiandra GD" w:hAnsi="Maiandra GD"/>
          <w:sz w:val="16"/>
        </w:rPr>
        <w:t xml:space="preserve">                         </w:t>
      </w:r>
      <w:r>
        <w:rPr>
          <w:rFonts w:ascii="Maiandra GD" w:hAnsi="Maiandra GD"/>
          <w:sz w:val="16"/>
        </w:rPr>
        <w:t xml:space="preserve">      </w:t>
      </w:r>
      <w:r w:rsidR="006537F4">
        <w:rPr>
          <w:rFonts w:ascii="Maiandra GD" w:hAnsi="Maiandra GD"/>
          <w:sz w:val="16"/>
        </w:rPr>
        <w:t>Port Harcourt, Rivers State</w:t>
      </w:r>
    </w:p>
    <w:p w:rsidR="00F42021" w:rsidRPr="00C36A16" w:rsidRDefault="008D1445" w:rsidP="00626533">
      <w:pPr>
        <w:spacing w:after="0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RIVERS STATE                                     </w:t>
      </w:r>
      <w:r w:rsidR="006537F4">
        <w:rPr>
          <w:rFonts w:ascii="Maiandra GD" w:hAnsi="Maiandra GD"/>
          <w:sz w:val="16"/>
        </w:rPr>
        <w:t xml:space="preserve">                                           </w:t>
      </w:r>
      <w:r w:rsidR="006B13B2">
        <w:rPr>
          <w:rFonts w:ascii="Maiandra GD" w:hAnsi="Maiandra GD"/>
          <w:sz w:val="16"/>
        </w:rPr>
        <w:t xml:space="preserve">   </w:t>
      </w:r>
      <w:r w:rsidR="006537F4">
        <w:rPr>
          <w:rFonts w:ascii="Maiandra GD" w:hAnsi="Maiandra GD"/>
          <w:sz w:val="16"/>
        </w:rPr>
        <w:t xml:space="preserve">   </w:t>
      </w:r>
      <w:r w:rsidR="006B13B2">
        <w:rPr>
          <w:rFonts w:ascii="Maiandra GD" w:hAnsi="Maiandra GD"/>
          <w:sz w:val="16"/>
        </w:rPr>
        <w:t xml:space="preserve">             </w:t>
      </w:r>
      <w:r w:rsidR="006537F4">
        <w:rPr>
          <w:rFonts w:ascii="Maiandra GD" w:hAnsi="Maiandra GD"/>
          <w:sz w:val="16"/>
        </w:rPr>
        <w:t xml:space="preserve">Contact: </w:t>
      </w:r>
      <w:proofErr w:type="spellStart"/>
      <w:r w:rsidR="006537F4">
        <w:rPr>
          <w:rFonts w:ascii="Maiandra GD" w:hAnsi="Maiandra GD"/>
          <w:sz w:val="16"/>
        </w:rPr>
        <w:t>Ugochukwu</w:t>
      </w:r>
      <w:proofErr w:type="spellEnd"/>
      <w:r w:rsidR="006537F4">
        <w:rPr>
          <w:rFonts w:ascii="Maiandra GD" w:hAnsi="Maiandra GD"/>
          <w:sz w:val="16"/>
        </w:rPr>
        <w:t xml:space="preserve"> </w:t>
      </w:r>
      <w:proofErr w:type="spellStart"/>
      <w:r w:rsidR="006537F4">
        <w:rPr>
          <w:rFonts w:ascii="Maiandra GD" w:hAnsi="Maiandra GD"/>
          <w:sz w:val="16"/>
        </w:rPr>
        <w:t>Ekeocha</w:t>
      </w:r>
      <w:proofErr w:type="spellEnd"/>
    </w:p>
    <w:p w:rsidR="00F42021" w:rsidRDefault="006537F4" w:rsidP="00626533">
      <w:pPr>
        <w:spacing w:after="0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Phone</w:t>
      </w:r>
      <w:r w:rsidR="008D1445">
        <w:rPr>
          <w:rFonts w:ascii="Maiandra GD" w:hAnsi="Maiandra GD"/>
          <w:sz w:val="16"/>
        </w:rPr>
        <w:t xml:space="preserve">: </w:t>
      </w:r>
      <w:proofErr w:type="gramStart"/>
      <w:r w:rsidR="006B13B2">
        <w:t>08032329144</w:t>
      </w:r>
      <w:r>
        <w:rPr>
          <w:rFonts w:ascii="Maiandra GD" w:hAnsi="Maiandra GD"/>
          <w:sz w:val="16"/>
        </w:rPr>
        <w:t xml:space="preserve">                                  </w:t>
      </w:r>
      <w:r w:rsidR="008D1445">
        <w:rPr>
          <w:rFonts w:ascii="Maiandra GD" w:hAnsi="Maiandra GD"/>
          <w:sz w:val="16"/>
        </w:rPr>
        <w:t xml:space="preserve">                             </w:t>
      </w:r>
      <w:r w:rsidR="0041603E">
        <w:rPr>
          <w:rFonts w:ascii="Maiandra GD" w:hAnsi="Maiandra GD"/>
          <w:sz w:val="16"/>
        </w:rPr>
        <w:t xml:space="preserve">  </w:t>
      </w:r>
      <w:r w:rsidR="006B13B2">
        <w:rPr>
          <w:rFonts w:ascii="Maiandra GD" w:hAnsi="Maiandra GD"/>
          <w:sz w:val="16"/>
        </w:rPr>
        <w:t xml:space="preserve">                 </w:t>
      </w:r>
      <w:r>
        <w:rPr>
          <w:rFonts w:ascii="Maiandra GD" w:hAnsi="Maiandra GD"/>
          <w:sz w:val="16"/>
        </w:rPr>
        <w:t>Phone</w:t>
      </w:r>
      <w:proofErr w:type="gramEnd"/>
      <w:r>
        <w:rPr>
          <w:rFonts w:ascii="Maiandra GD" w:hAnsi="Maiandra GD"/>
          <w:sz w:val="16"/>
        </w:rPr>
        <w:t>: 08165281086</w:t>
      </w:r>
    </w:p>
    <w:p w:rsidR="006537F4" w:rsidRPr="009B4CA0" w:rsidRDefault="006537F4" w:rsidP="00626533">
      <w:pPr>
        <w:spacing w:after="0"/>
        <w:ind w:left="1440"/>
        <w:rPr>
          <w:rFonts w:ascii="Maiandra GD" w:hAnsi="Maiandra GD"/>
          <w:b/>
          <w:sz w:val="20"/>
        </w:rPr>
      </w:pPr>
      <w:r>
        <w:rPr>
          <w:rFonts w:ascii="Maiandra GD" w:hAnsi="Maiandra GD"/>
          <w:sz w:val="16"/>
        </w:rPr>
        <w:t xml:space="preserve">                                                         </w:t>
      </w:r>
    </w:p>
    <w:p w:rsidR="00626533" w:rsidRPr="009B4CA0" w:rsidRDefault="00626533" w:rsidP="00626533">
      <w:pPr>
        <w:spacing w:after="0"/>
        <w:ind w:left="1440"/>
        <w:rPr>
          <w:rFonts w:ascii="Maiandra GD" w:hAnsi="Maiandra GD"/>
          <w:b/>
          <w:sz w:val="20"/>
        </w:rPr>
      </w:pPr>
    </w:p>
    <w:p w:rsidR="00626533" w:rsidRPr="009B4CA0" w:rsidRDefault="00626533" w:rsidP="00626533">
      <w:pPr>
        <w:spacing w:after="0"/>
        <w:ind w:left="1440"/>
        <w:rPr>
          <w:b/>
          <w:sz w:val="20"/>
        </w:rPr>
      </w:pPr>
    </w:p>
    <w:p w:rsidR="00626533" w:rsidRPr="00B64605" w:rsidRDefault="00626533" w:rsidP="00626533">
      <w:pPr>
        <w:pBdr>
          <w:top w:val="single" w:sz="4" w:space="3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  <w:ind w:left="1440"/>
        <w:jc w:val="center"/>
        <w:rPr>
          <w:rFonts w:ascii="Maiandra GD" w:hAnsi="Maiandra GD"/>
          <w:b/>
          <w:sz w:val="20"/>
        </w:rPr>
      </w:pPr>
      <w:r w:rsidRPr="00B64605">
        <w:rPr>
          <w:rFonts w:ascii="Maiandra GD" w:hAnsi="Maiandra GD"/>
          <w:b/>
          <w:sz w:val="20"/>
        </w:rPr>
        <w:t>SCOPE OF SUPPLY</w:t>
      </w:r>
      <w:r w:rsidR="004873E5" w:rsidRPr="00B64605">
        <w:rPr>
          <w:rFonts w:ascii="Maiandra GD" w:hAnsi="Maiandra GD"/>
          <w:b/>
          <w:sz w:val="20"/>
        </w:rPr>
        <w:t>/WORK</w:t>
      </w:r>
    </w:p>
    <w:p w:rsidR="000A019A" w:rsidRPr="00B64605" w:rsidRDefault="005B176D" w:rsidP="000A019A">
      <w:pPr>
        <w:pBdr>
          <w:top w:val="single" w:sz="4" w:space="3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  <w:ind w:left="1440"/>
        <w:rPr>
          <w:rFonts w:ascii="Maiandra GD" w:hAnsi="Maiandra GD"/>
          <w:sz w:val="18"/>
        </w:rPr>
      </w:pPr>
      <w:r>
        <w:rPr>
          <w:rFonts w:ascii="Maiandra GD" w:hAnsi="Maiandra GD"/>
          <w:sz w:val="18"/>
        </w:rPr>
        <w:t xml:space="preserve">    100% MAGNETIC PARTICLE INSPECTION ON BOARD ENL TRIUMPH </w:t>
      </w:r>
      <w:r w:rsidR="00B64605" w:rsidRPr="00B64605">
        <w:rPr>
          <w:rFonts w:ascii="Maiandra GD" w:hAnsi="Maiandra GD"/>
          <w:sz w:val="18"/>
        </w:rPr>
        <w:t>2</w:t>
      </w:r>
      <w:r>
        <w:rPr>
          <w:rFonts w:ascii="Maiandra GD" w:hAnsi="Maiandra GD"/>
          <w:sz w:val="18"/>
        </w:rPr>
        <w:t xml:space="preserve"> PAD-EYES</w:t>
      </w:r>
    </w:p>
    <w:p w:rsidR="00626533" w:rsidRPr="009B4CA0" w:rsidRDefault="00626533" w:rsidP="00626533">
      <w:pPr>
        <w:tabs>
          <w:tab w:val="left" w:pos="1695"/>
        </w:tabs>
        <w:spacing w:after="0"/>
        <w:rPr>
          <w:rFonts w:ascii="Maiandra GD" w:hAnsi="Maiandra GD"/>
          <w:b/>
        </w:rPr>
      </w:pPr>
    </w:p>
    <w:tbl>
      <w:tblPr>
        <w:tblpPr w:leftFromText="180" w:rightFromText="180" w:vertAnchor="text" w:horzAnchor="page" w:tblpX="1661" w:tblpY="182"/>
        <w:tblOverlap w:val="never"/>
        <w:tblW w:w="9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"/>
        <w:gridCol w:w="940"/>
        <w:gridCol w:w="999"/>
        <w:gridCol w:w="4150"/>
        <w:gridCol w:w="1307"/>
        <w:gridCol w:w="1502"/>
      </w:tblGrid>
      <w:tr w:rsidR="00626533" w:rsidRPr="009B4CA0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ITEM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UNIT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DESCRIPTION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UNIT PRICE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TOTAL PRICE</w:t>
            </w:r>
          </w:p>
        </w:tc>
      </w:tr>
      <w:tr w:rsidR="00626533" w:rsidRPr="009B4CA0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9B4CA0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53791F">
              <w:rPr>
                <w:rFonts w:ascii="Maiandra GD" w:hAnsi="Maiandra GD"/>
                <w:sz w:val="20"/>
              </w:rPr>
              <w:t>1.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C30B91" w:rsidRDefault="00C30B91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C30B91">
              <w:rPr>
                <w:rFonts w:ascii="Maiandra GD" w:hAnsi="Maiandra GD"/>
                <w:b/>
                <w:sz w:val="20"/>
              </w:rPr>
              <w:t>PCS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C30B91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>
              <w:rPr>
                <w:rFonts w:ascii="Maiandra GD" w:hAnsi="Maiandra GD"/>
                <w:sz w:val="20"/>
              </w:rPr>
              <w:t>34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C30B91" w:rsidP="00C30B91">
            <w:pPr>
              <w:spacing w:after="0" w:line="240" w:lineRule="auto"/>
              <w:rPr>
                <w:rFonts w:ascii="Maiandra GD" w:hAnsi="Maiandra GD"/>
                <w:sz w:val="20"/>
              </w:rPr>
            </w:pPr>
            <w:r>
              <w:rPr>
                <w:rFonts w:ascii="Maiandra GD" w:hAnsi="Maiandra GD"/>
                <w:sz w:val="20"/>
              </w:rPr>
              <w:t>M.P.I on pad-eyes on the floor of the deck (18 on port-side and 16 on starboard side</w:t>
            </w: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3B42B7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sz w:val="20"/>
              </w:rPr>
            </w:pPr>
            <w:r>
              <w:rPr>
                <w:rFonts w:ascii="Maiandra GD" w:hAnsi="Maiandra GD"/>
                <w:sz w:val="20"/>
              </w:rPr>
              <w:t>N</w:t>
            </w:r>
            <w:r w:rsidR="00C30B91">
              <w:rPr>
                <w:rFonts w:ascii="Maiandra GD" w:hAnsi="Maiandra GD"/>
                <w:sz w:val="20"/>
              </w:rPr>
              <w:t>1,500</w:t>
            </w:r>
            <w:r w:rsidR="00BF642A">
              <w:rPr>
                <w:rFonts w:ascii="Maiandra GD" w:hAnsi="Maiandra GD"/>
                <w:sz w:val="20"/>
              </w:rPr>
              <w:t xml:space="preserve">            </w:t>
            </w:r>
            <w:r w:rsidR="006E5E27">
              <w:rPr>
                <w:rFonts w:ascii="Maiandra GD" w:hAnsi="Maiandra GD"/>
                <w:sz w:val="20"/>
              </w:rPr>
              <w:t xml:space="preserve">   </w:t>
            </w:r>
            <w:r w:rsidR="00C30B91">
              <w:rPr>
                <w:rFonts w:ascii="Maiandra GD" w:hAnsi="Maiandra GD"/>
                <w:sz w:val="20"/>
              </w:rPr>
              <w:t xml:space="preserve">   </w:t>
            </w:r>
            <w:r>
              <w:rPr>
                <w:rFonts w:ascii="Maiandra GD" w:hAnsi="Maiandra GD"/>
                <w:sz w:val="20"/>
              </w:rPr>
              <w:t>N</w:t>
            </w:r>
            <w:r w:rsidR="00C30B91">
              <w:rPr>
                <w:rFonts w:ascii="Maiandra GD" w:hAnsi="Maiandra GD"/>
                <w:sz w:val="20"/>
              </w:rPr>
              <w:t>51</w:t>
            </w:r>
            <w:r w:rsidR="006E5E27">
              <w:rPr>
                <w:rFonts w:ascii="Maiandra GD" w:hAnsi="Maiandra GD"/>
                <w:sz w:val="20"/>
              </w:rPr>
              <w:t>,0</w:t>
            </w:r>
            <w:r w:rsidR="009B4CA0" w:rsidRPr="0053791F">
              <w:rPr>
                <w:rFonts w:ascii="Maiandra GD" w:hAnsi="Maiandra GD"/>
                <w:sz w:val="20"/>
              </w:rPr>
              <w:t>00</w:t>
            </w:r>
          </w:p>
        </w:tc>
      </w:tr>
      <w:tr w:rsidR="00626533" w:rsidRPr="009B4CA0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C30B91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2.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C30B91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PCS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C30B91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  <w:r w:rsidRPr="00C30B91">
              <w:rPr>
                <w:rFonts w:ascii="Maiandra GD" w:eastAsia="Times New Roman" w:hAnsi="Maiandra GD"/>
                <w:sz w:val="20"/>
                <w:lang w:eastAsia="en-GB"/>
              </w:rPr>
              <w:t>54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C30B91" w:rsidP="001E20CD">
            <w:pPr>
              <w:spacing w:after="0" w:line="240" w:lineRule="auto"/>
              <w:rPr>
                <w:rFonts w:ascii="Maiandra GD" w:eastAsia="Times New Roman" w:hAnsi="Maiandra GD"/>
                <w:lang w:eastAsia="en-GB"/>
              </w:rPr>
            </w:pPr>
            <w:r w:rsidRPr="00C30B91">
              <w:rPr>
                <w:rFonts w:ascii="Maiandra GD" w:eastAsia="Times New Roman" w:hAnsi="Maiandra GD"/>
                <w:sz w:val="20"/>
                <w:lang w:eastAsia="en-GB"/>
              </w:rPr>
              <w:t>M.P.I on the stanchions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C30B91" w:rsidRDefault="00C30B91" w:rsidP="00CA3C3E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 w:rsidRPr="00C30B91">
              <w:rPr>
                <w:rFonts w:ascii="Maiandra GD" w:eastAsia="Times New Roman" w:hAnsi="Maiandra GD"/>
                <w:sz w:val="20"/>
                <w:lang w:eastAsia="en-GB"/>
              </w:rPr>
              <w:t>N1,500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C30B91" w:rsidRDefault="00C30B91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  <w:r w:rsidRPr="00C30B91">
              <w:rPr>
                <w:rFonts w:ascii="Maiandra GD" w:eastAsia="Times New Roman" w:hAnsi="Maiandra GD"/>
                <w:sz w:val="20"/>
                <w:lang w:eastAsia="en-GB"/>
              </w:rPr>
              <w:t>N81,000</w:t>
            </w:r>
          </w:p>
        </w:tc>
      </w:tr>
      <w:tr w:rsidR="00626533" w:rsidRPr="009B4CA0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</w:tr>
      <w:tr w:rsidR="00626533" w:rsidRPr="009B4CA0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444D06" w:rsidP="001E20CD">
            <w:pPr>
              <w:spacing w:after="0" w:line="240" w:lineRule="auto"/>
              <w:rPr>
                <w:rFonts w:ascii="Maiandra GD" w:eastAsia="Times New Roman" w:hAnsi="Maiandra GD"/>
                <w:lang w:eastAsia="en-GB"/>
              </w:rPr>
            </w:pPr>
            <w:r>
              <w:rPr>
                <w:rFonts w:ascii="Maiandra GD" w:eastAsia="Times New Roman" w:hAnsi="Maiandra GD"/>
                <w:lang w:eastAsia="en-GB"/>
              </w:rPr>
              <w:t>Sub-Total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444D06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  <w:r w:rsidRPr="00444D06">
              <w:rPr>
                <w:rFonts w:ascii="Maiandra GD" w:eastAsia="Times New Roman" w:hAnsi="Maiandra GD"/>
                <w:sz w:val="20"/>
                <w:lang w:eastAsia="en-GB"/>
              </w:rPr>
              <w:t>N132,000</w:t>
            </w:r>
          </w:p>
        </w:tc>
      </w:tr>
      <w:tr w:rsidR="00626533" w:rsidRPr="009B4CA0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444D06" w:rsidP="001E20CD">
            <w:pPr>
              <w:spacing w:after="0" w:line="240" w:lineRule="auto"/>
              <w:rPr>
                <w:rFonts w:ascii="Maiandra GD" w:eastAsia="Times New Roman" w:hAnsi="Maiandra GD"/>
                <w:lang w:eastAsia="en-GB"/>
              </w:rPr>
            </w:pPr>
            <w:r>
              <w:rPr>
                <w:rFonts w:ascii="Maiandra GD" w:eastAsia="Times New Roman" w:hAnsi="Maiandra GD"/>
                <w:lang w:eastAsia="en-GB"/>
              </w:rPr>
              <w:t>Less 10% Discount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444D06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  <w:r>
              <w:rPr>
                <w:rFonts w:ascii="Maiandra GD" w:eastAsia="Times New Roman" w:hAnsi="Maiandra GD"/>
                <w:lang w:eastAsia="en-GB"/>
              </w:rPr>
              <w:t>N13,200</w:t>
            </w:r>
          </w:p>
        </w:tc>
      </w:tr>
      <w:tr w:rsidR="00626533" w:rsidRPr="009B4CA0" w:rsidTr="001E20CD">
        <w:trPr>
          <w:trHeight w:val="308"/>
        </w:trPr>
        <w:tc>
          <w:tcPr>
            <w:tcW w:w="95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 xml:space="preserve"> TOTAL                                                                                              </w:t>
            </w:r>
            <w:r w:rsidR="005E12A6">
              <w:rPr>
                <w:rFonts w:ascii="Maiandra GD" w:hAnsi="Maiandra GD"/>
                <w:b/>
                <w:sz w:val="20"/>
              </w:rPr>
              <w:t xml:space="preserve">                             </w:t>
            </w:r>
            <w:r w:rsidR="00444D06">
              <w:rPr>
                <w:rFonts w:ascii="Maiandra GD" w:hAnsi="Maiandra GD"/>
                <w:b/>
                <w:sz w:val="20"/>
              </w:rPr>
              <w:t xml:space="preserve">   </w:t>
            </w:r>
            <w:r w:rsidR="005E12A6">
              <w:rPr>
                <w:rFonts w:ascii="Maiandra GD" w:hAnsi="Maiandra GD"/>
                <w:b/>
                <w:sz w:val="20"/>
              </w:rPr>
              <w:t xml:space="preserve"> </w:t>
            </w:r>
            <w:r w:rsidR="003B42B7">
              <w:rPr>
                <w:rFonts w:ascii="Maiandra GD" w:hAnsi="Maiandra GD"/>
                <w:b/>
                <w:sz w:val="20"/>
              </w:rPr>
              <w:t xml:space="preserve"> N</w:t>
            </w:r>
            <w:r w:rsidR="005E12A6">
              <w:rPr>
                <w:rFonts w:ascii="Maiandra GD" w:hAnsi="Maiandra GD"/>
                <w:b/>
                <w:sz w:val="20"/>
              </w:rPr>
              <w:t>1</w:t>
            </w:r>
            <w:r w:rsidR="00444D06">
              <w:rPr>
                <w:rFonts w:ascii="Maiandra GD" w:hAnsi="Maiandra GD"/>
                <w:b/>
                <w:sz w:val="20"/>
              </w:rPr>
              <w:t>18</w:t>
            </w:r>
            <w:r w:rsidR="005E12A6">
              <w:rPr>
                <w:rFonts w:ascii="Maiandra GD" w:hAnsi="Maiandra GD"/>
                <w:b/>
                <w:sz w:val="20"/>
              </w:rPr>
              <w:t>,</w:t>
            </w:r>
            <w:r w:rsidR="00444D06">
              <w:rPr>
                <w:rFonts w:ascii="Maiandra GD" w:hAnsi="Maiandra GD"/>
                <w:b/>
                <w:sz w:val="20"/>
              </w:rPr>
              <w:t>8</w:t>
            </w:r>
            <w:r w:rsidR="009B4CA0">
              <w:rPr>
                <w:rFonts w:ascii="Maiandra GD" w:hAnsi="Maiandra GD"/>
                <w:b/>
                <w:sz w:val="20"/>
              </w:rPr>
              <w:t>00</w:t>
            </w:r>
            <w:r w:rsidRPr="009B4CA0">
              <w:rPr>
                <w:rFonts w:ascii="Maiandra GD" w:hAnsi="Maiandra GD"/>
                <w:b/>
                <w:sz w:val="20"/>
              </w:rPr>
              <w:t xml:space="preserve">                                    </w:t>
            </w:r>
            <w:r w:rsidRPr="009B4CA0">
              <w:rPr>
                <w:rFonts w:ascii="Maiandra GD" w:eastAsia="Times New Roman" w:hAnsi="Maiandra GD"/>
                <w:b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:rsidR="00626533" w:rsidRPr="008D1D95" w:rsidRDefault="00626533" w:rsidP="00626533">
      <w:pPr>
        <w:tabs>
          <w:tab w:val="left" w:pos="1695"/>
        </w:tabs>
        <w:spacing w:after="0"/>
        <w:rPr>
          <w:rFonts w:ascii="Maiandra GD" w:hAnsi="Maiandra GD"/>
          <w:b/>
          <w:sz w:val="18"/>
          <w:szCs w:val="18"/>
        </w:rPr>
      </w:pPr>
    </w:p>
    <w:p w:rsidR="00626533" w:rsidRPr="008D1D95" w:rsidRDefault="00626533" w:rsidP="00C65BD3">
      <w:pPr>
        <w:tabs>
          <w:tab w:val="left" w:pos="1695"/>
        </w:tabs>
        <w:spacing w:after="0" w:line="240" w:lineRule="auto"/>
        <w:rPr>
          <w:rFonts w:ascii="Maiandra GD" w:hAnsi="Maiandra GD"/>
          <w:sz w:val="18"/>
          <w:szCs w:val="18"/>
        </w:rPr>
      </w:pPr>
      <w:r w:rsidRPr="008D1D95">
        <w:rPr>
          <w:rFonts w:ascii="Maiandra GD" w:hAnsi="Maiandra GD"/>
          <w:sz w:val="18"/>
          <w:szCs w:val="18"/>
        </w:rPr>
        <w:t>AMOUNT IN WORDS</w:t>
      </w:r>
      <w:r w:rsidRPr="008D1D95">
        <w:rPr>
          <w:rFonts w:ascii="Maiandra GD" w:hAnsi="Maiandra GD"/>
          <w:b/>
          <w:sz w:val="18"/>
          <w:szCs w:val="18"/>
        </w:rPr>
        <w:t xml:space="preserve">: </w:t>
      </w:r>
      <w:r w:rsidR="00B74701">
        <w:rPr>
          <w:rFonts w:ascii="Maiandra GD" w:hAnsi="Maiandra GD"/>
          <w:sz w:val="18"/>
          <w:szCs w:val="18"/>
        </w:rPr>
        <w:t xml:space="preserve">One Hundred and Eighteen </w:t>
      </w:r>
      <w:r w:rsidR="005E12A6">
        <w:rPr>
          <w:rFonts w:ascii="Maiandra GD" w:hAnsi="Maiandra GD"/>
          <w:sz w:val="18"/>
          <w:szCs w:val="18"/>
        </w:rPr>
        <w:t>Thousand</w:t>
      </w:r>
      <w:r w:rsidR="00B74701">
        <w:rPr>
          <w:rFonts w:ascii="Maiandra GD" w:hAnsi="Maiandra GD"/>
          <w:sz w:val="18"/>
          <w:szCs w:val="18"/>
        </w:rPr>
        <w:t>, Eight Hundred</w:t>
      </w:r>
      <w:r w:rsidR="005E12A6">
        <w:rPr>
          <w:rFonts w:ascii="Maiandra GD" w:hAnsi="Maiandra GD"/>
          <w:sz w:val="18"/>
          <w:szCs w:val="18"/>
        </w:rPr>
        <w:t xml:space="preserve"> Naira Only</w:t>
      </w:r>
      <w:r w:rsidR="000B0FEC" w:rsidRPr="008D1D95">
        <w:rPr>
          <w:rFonts w:ascii="Maiandra GD" w:hAnsi="Maiandra GD"/>
          <w:sz w:val="18"/>
          <w:szCs w:val="18"/>
        </w:rPr>
        <w:t>.</w:t>
      </w:r>
    </w:p>
    <w:p w:rsidR="004873E5" w:rsidRDefault="004873E5" w:rsidP="00626533">
      <w:pPr>
        <w:tabs>
          <w:tab w:val="left" w:pos="1695"/>
        </w:tabs>
        <w:spacing w:after="0"/>
        <w:rPr>
          <w:rFonts w:ascii="Maiandra GD" w:hAnsi="Maiandra GD"/>
          <w:sz w:val="20"/>
        </w:rPr>
      </w:pPr>
    </w:p>
    <w:p w:rsidR="00670317" w:rsidRDefault="00670317" w:rsidP="00670317">
      <w:pPr>
        <w:tabs>
          <w:tab w:val="left" w:pos="1695"/>
        </w:tabs>
        <w:spacing w:after="0" w:line="240" w:lineRule="auto"/>
        <w:rPr>
          <w:rFonts w:ascii="Maiandra GD" w:hAnsi="Maiandra GD"/>
          <w:sz w:val="20"/>
          <w:szCs w:val="20"/>
        </w:rPr>
      </w:pPr>
      <w:r w:rsidRPr="00683E03">
        <w:rPr>
          <w:rFonts w:ascii="Maiandra GD" w:hAnsi="Maiandra GD"/>
          <w:sz w:val="20"/>
        </w:rPr>
        <w:t>TERMS</w:t>
      </w:r>
      <w:r>
        <w:rPr>
          <w:rFonts w:ascii="Maiandra GD" w:hAnsi="Maiandra GD"/>
          <w:sz w:val="16"/>
        </w:rPr>
        <w:t xml:space="preserve">: </w:t>
      </w:r>
      <w:r w:rsidRPr="00B856C8">
        <w:rPr>
          <w:rFonts w:ascii="Maiandra GD" w:hAnsi="Maiandra GD"/>
          <w:sz w:val="20"/>
          <w:szCs w:val="20"/>
        </w:rPr>
        <w:t xml:space="preserve">Payment shall be </w:t>
      </w:r>
      <w:r>
        <w:rPr>
          <w:rFonts w:ascii="Maiandra GD" w:hAnsi="Maiandra GD"/>
          <w:sz w:val="20"/>
          <w:szCs w:val="20"/>
        </w:rPr>
        <w:t>100% after</w:t>
      </w:r>
      <w:r w:rsidRPr="00B856C8">
        <w:rPr>
          <w:rFonts w:ascii="Maiandra GD" w:hAnsi="Maiandra GD"/>
          <w:sz w:val="20"/>
          <w:szCs w:val="20"/>
        </w:rPr>
        <w:t xml:space="preserve"> </w:t>
      </w:r>
      <w:r w:rsidR="007B0DA2">
        <w:rPr>
          <w:rFonts w:ascii="Maiandra GD" w:hAnsi="Maiandra GD"/>
          <w:sz w:val="20"/>
          <w:szCs w:val="20"/>
        </w:rPr>
        <w:t>completion of the j</w:t>
      </w:r>
      <w:bookmarkStart w:id="0" w:name="_GoBack"/>
      <w:bookmarkEnd w:id="0"/>
      <w:r w:rsidR="007B0DA2">
        <w:rPr>
          <w:rFonts w:ascii="Maiandra GD" w:hAnsi="Maiandra GD"/>
          <w:sz w:val="20"/>
          <w:szCs w:val="20"/>
        </w:rPr>
        <w:t>ob and issuance of report</w:t>
      </w:r>
      <w:r>
        <w:rPr>
          <w:rFonts w:ascii="Maiandra GD" w:hAnsi="Maiandra GD"/>
          <w:sz w:val="20"/>
          <w:szCs w:val="20"/>
        </w:rPr>
        <w:t>. Note: Local taxes shall apply to this order.</w:t>
      </w:r>
    </w:p>
    <w:p w:rsidR="00670317" w:rsidRPr="00266876" w:rsidRDefault="00670317" w:rsidP="00670317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 </w:t>
      </w:r>
    </w:p>
    <w:p w:rsidR="00670317" w:rsidRDefault="00670317" w:rsidP="00670317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  <w:r>
        <w:rPr>
          <w:rFonts w:ascii="Maiandra GD" w:eastAsia="Times New Roman" w:hAnsi="Maiandra GD" w:cs="Arial"/>
          <w:szCs w:val="20"/>
        </w:rPr>
        <w:t xml:space="preserve">Supplier warrants </w:t>
      </w:r>
      <w:r w:rsidRPr="00683E03">
        <w:rPr>
          <w:rFonts w:ascii="Maiandra GD" w:eastAsia="Times New Roman" w:hAnsi="Maiandra GD" w:cs="Arial"/>
          <w:szCs w:val="20"/>
        </w:rPr>
        <w:t>and agrees irrevocably to indemnify Elshcon from and against all damages, losses and expenses which ELSHCON may suffer, incur or sustain howso</w:t>
      </w:r>
      <w:r>
        <w:rPr>
          <w:rFonts w:ascii="Maiandra GD" w:eastAsia="Times New Roman" w:hAnsi="Maiandra GD" w:cs="Arial"/>
          <w:szCs w:val="20"/>
        </w:rPr>
        <w:t>ever by reason of poor quality or failure of product</w:t>
      </w:r>
      <w:r w:rsidRPr="00683E03">
        <w:rPr>
          <w:rFonts w:ascii="Maiandra GD" w:eastAsia="Times New Roman" w:hAnsi="Maiandra GD" w:cs="Arial"/>
          <w:szCs w:val="20"/>
        </w:rPr>
        <w:t>.</w:t>
      </w:r>
    </w:p>
    <w:p w:rsidR="00C65BD3" w:rsidRPr="00683E03" w:rsidRDefault="00C65BD3" w:rsidP="00670317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</w:p>
    <w:p w:rsidR="00670317" w:rsidRPr="00683E03" w:rsidRDefault="00670317" w:rsidP="00670317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  <w:r w:rsidRPr="00683E03">
        <w:rPr>
          <w:rFonts w:ascii="Maiandra GD" w:eastAsia="Times New Roman" w:hAnsi="Maiandra GD" w:cs="Arial"/>
          <w:szCs w:val="20"/>
        </w:rPr>
        <w:t>Supplier agree and authorize ESHCON to seize or debit any account or a combination of any accounts of the supplier to the full amount of any costs, claims, losses, and expenses which ELSHCON may suffer, incur or sustain howsoever by</w:t>
      </w:r>
      <w:r w:rsidR="00251388">
        <w:rPr>
          <w:rFonts w:ascii="Maiandra GD" w:eastAsia="Times New Roman" w:hAnsi="Maiandra GD" w:cs="Arial"/>
          <w:szCs w:val="20"/>
        </w:rPr>
        <w:t xml:space="preserve"> reason of work</w:t>
      </w:r>
      <w:r w:rsidR="00C9771F">
        <w:rPr>
          <w:rFonts w:ascii="Maiandra GD" w:eastAsia="Times New Roman" w:hAnsi="Maiandra GD" w:cs="Arial"/>
          <w:szCs w:val="20"/>
        </w:rPr>
        <w:t xml:space="preserve"> (Test)</w:t>
      </w:r>
      <w:r w:rsidRPr="00683E03">
        <w:rPr>
          <w:rFonts w:ascii="Maiandra GD" w:eastAsia="Times New Roman" w:hAnsi="Maiandra GD" w:cs="Arial"/>
          <w:szCs w:val="20"/>
        </w:rPr>
        <w:t>.</w:t>
      </w:r>
    </w:p>
    <w:p w:rsidR="00670317" w:rsidRDefault="00670317" w:rsidP="00670317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670317" w:rsidRDefault="00670317" w:rsidP="00670317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 w:rsidRPr="00277674">
        <w:rPr>
          <w:rFonts w:ascii="Maiandra GD" w:hAnsi="Maiandra GD"/>
          <w:sz w:val="18"/>
        </w:rPr>
        <w:t>THIS PURCHASE ORDER IS A FIXED PRICE CONTRACT</w:t>
      </w:r>
      <w:r w:rsidRPr="00C329A8">
        <w:rPr>
          <w:rFonts w:ascii="Maiandra GD" w:hAnsi="Maiandra GD"/>
          <w:sz w:val="16"/>
        </w:rPr>
        <w:t>.</w:t>
      </w:r>
    </w:p>
    <w:p w:rsidR="004873E5" w:rsidRPr="009B4CA0" w:rsidRDefault="004873E5" w:rsidP="00626533">
      <w:pPr>
        <w:tabs>
          <w:tab w:val="left" w:pos="1695"/>
        </w:tabs>
        <w:spacing w:after="0"/>
        <w:rPr>
          <w:rFonts w:ascii="Maiandra GD" w:hAnsi="Maiandra GD"/>
          <w:b/>
          <w:i/>
        </w:rPr>
      </w:pPr>
    </w:p>
    <w:p w:rsidR="00626533" w:rsidRPr="00C36A16" w:rsidRDefault="00626533" w:rsidP="00626533">
      <w:pPr>
        <w:tabs>
          <w:tab w:val="left" w:pos="1695"/>
        </w:tabs>
        <w:spacing w:after="0"/>
        <w:rPr>
          <w:rFonts w:ascii="Maiandra GD" w:hAnsi="Maiandra GD"/>
          <w:b/>
          <w:i/>
          <w:sz w:val="20"/>
        </w:rPr>
      </w:pPr>
      <w:r w:rsidRPr="009B4CA0">
        <w:rPr>
          <w:rFonts w:ascii="Maiandra GD" w:hAnsi="Maiandra GD"/>
          <w:b/>
          <w:i/>
        </w:rPr>
        <w:t xml:space="preserve"> </w:t>
      </w:r>
      <w:r w:rsidRPr="00C36A16">
        <w:rPr>
          <w:rFonts w:ascii="Maiandra GD" w:hAnsi="Maiandra GD"/>
          <w:b/>
          <w:i/>
          <w:sz w:val="20"/>
        </w:rPr>
        <w:t>ISSUED BY:</w:t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  <w:t xml:space="preserve">               </w:t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  <w:t>APPROVED BY:</w:t>
      </w:r>
    </w:p>
    <w:p w:rsidR="00626533" w:rsidRPr="00F82D64" w:rsidRDefault="005C1881" w:rsidP="00F82D64">
      <w:pPr>
        <w:tabs>
          <w:tab w:val="left" w:pos="1695"/>
        </w:tabs>
        <w:spacing w:after="0"/>
        <w:rPr>
          <w:rFonts w:ascii="Maiandra GD" w:hAnsi="Maiandra GD"/>
          <w:b/>
          <w:i/>
          <w:sz w:val="20"/>
        </w:rPr>
      </w:pPr>
      <w:r>
        <w:rPr>
          <w:rFonts w:ascii="Maiandra GD" w:hAnsi="Maiandra GD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0A949E" wp14:editId="71F449E3">
                <wp:simplePos x="0" y="0"/>
                <wp:positionH relativeFrom="column">
                  <wp:posOffset>2104627</wp:posOffset>
                </wp:positionH>
                <wp:positionV relativeFrom="paragraph">
                  <wp:posOffset>3449251</wp:posOffset>
                </wp:positionV>
                <wp:extent cx="1923178" cy="251543"/>
                <wp:effectExtent l="0" t="0" r="1270" b="0"/>
                <wp:wrapNone/>
                <wp:docPr id="4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178" cy="251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533" w:rsidRPr="002D4800" w:rsidRDefault="00626533" w:rsidP="00626533">
                            <w:pPr>
                              <w:jc w:val="center"/>
                              <w:rPr>
                                <w:color w:val="E36C0A"/>
                                <w:sz w:val="16"/>
                                <w:szCs w:val="16"/>
                              </w:rPr>
                            </w:pPr>
                            <w:r w:rsidRPr="002D4800">
                              <w:rPr>
                                <w:color w:val="E36C0A"/>
                                <w:sz w:val="16"/>
                                <w:szCs w:val="16"/>
                              </w:rPr>
                              <w:t>ELSHCON NIGERIA LIMITED (RC 158837)</w:t>
                            </w:r>
                          </w:p>
                          <w:p w:rsidR="00626533" w:rsidRDefault="00626533" w:rsidP="006265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7" o:spid="_x0000_s1026" type="#_x0000_t202" style="position:absolute;margin-left:165.7pt;margin-top:271.6pt;width:151.45pt;height:19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" stroked="f">
                <v:textbox>
                  <w:txbxContent>
                    <w:p w:rsidR="00626533" w:rsidRPr="002D4800" w:rsidRDefault="00626533" w:rsidP="00626533">
                      <w:pPr>
                        <w:jc w:val="center"/>
                        <w:rPr>
                          <w:color w:val="E36C0A"/>
                          <w:sz w:val="16"/>
                          <w:szCs w:val="16"/>
                        </w:rPr>
                      </w:pPr>
                      <w:r w:rsidRPr="002D4800">
                        <w:rPr>
                          <w:color w:val="E36C0A"/>
                          <w:sz w:val="16"/>
                          <w:szCs w:val="16"/>
                        </w:rPr>
                        <w:t>ELSHCON NIGERIA LIMITED (RC 158837)</w:t>
                      </w:r>
                    </w:p>
                    <w:p w:rsidR="00626533" w:rsidRDefault="00626533" w:rsidP="006265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873E5" w:rsidRPr="00C36A16">
        <w:rPr>
          <w:rFonts w:ascii="Maiandra GD" w:hAnsi="Maiandra GD"/>
          <w:b/>
          <w:i/>
          <w:sz w:val="20"/>
        </w:rPr>
        <w:t>Team L</w:t>
      </w:r>
      <w:r w:rsidR="00626533" w:rsidRPr="00C36A16">
        <w:rPr>
          <w:rFonts w:ascii="Maiandra GD" w:hAnsi="Maiandra GD"/>
          <w:b/>
          <w:i/>
          <w:sz w:val="20"/>
        </w:rPr>
        <w:t xml:space="preserve">ead, Contracts &amp; Procurement                             </w:t>
      </w:r>
      <w:r w:rsidR="004873E5" w:rsidRPr="00C36A16">
        <w:rPr>
          <w:rFonts w:ascii="Maiandra GD" w:hAnsi="Maiandra GD"/>
          <w:b/>
          <w:i/>
          <w:sz w:val="20"/>
        </w:rPr>
        <w:t xml:space="preserve">                   </w:t>
      </w:r>
      <w:r w:rsidR="004873E5" w:rsidRPr="00C36A16">
        <w:rPr>
          <w:rFonts w:ascii="Maiandra GD" w:hAnsi="Maiandra GD"/>
          <w:b/>
          <w:i/>
          <w:sz w:val="20"/>
        </w:rPr>
        <w:tab/>
        <w:t xml:space="preserve">           Managing </w:t>
      </w:r>
      <w:r w:rsidR="00626533" w:rsidRPr="00C36A16">
        <w:rPr>
          <w:rFonts w:ascii="Maiandra GD" w:hAnsi="Maiandra GD"/>
          <w:b/>
          <w:i/>
          <w:sz w:val="20"/>
        </w:rPr>
        <w:t>Director</w:t>
      </w:r>
      <w:r w:rsidR="00626533" w:rsidRPr="00C36A16">
        <w:rPr>
          <w:rFonts w:ascii="Maiandra GD" w:hAnsi="Maiandra GD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617118F" wp14:editId="0E095D57">
                <wp:simplePos x="0" y="0"/>
                <wp:positionH relativeFrom="column">
                  <wp:posOffset>-531958</wp:posOffset>
                </wp:positionH>
                <wp:positionV relativeFrom="paragraph">
                  <wp:posOffset>975385</wp:posOffset>
                </wp:positionV>
                <wp:extent cx="7175963" cy="642948"/>
                <wp:effectExtent l="0" t="0" r="0" b="50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963" cy="6429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034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85"/>
                              <w:gridCol w:w="2599"/>
                              <w:gridCol w:w="2504"/>
                              <w:gridCol w:w="2551"/>
                              <w:gridCol w:w="1395"/>
                            </w:tblGrid>
                            <w:tr w:rsidR="00626533" w:rsidTr="001765D9">
                              <w:trPr>
                                <w:trHeight w:val="76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Pr="002D4800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www.elshcon.com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CORPORATE OFFICE 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LAGOS OFFICE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FABRICATION YARDS/JETTIES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TELEPHONE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Pr="002D4800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info@elshcon.com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Deborah Lawson House 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169A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Moshood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Olugbani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Street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3&amp;11 Trans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Woji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Road,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+2348033061804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Pr="002D4800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enlmarine1@yahoo.co.uk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Plot F6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Abacha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Road, GRA, Phase III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Port Harcourt Rivers State, Nigeria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Off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Ligali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Ayorinde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Street, Victoria Island, Lagos State, Nigeria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By Zoo-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Woji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Bridge)Trans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Amadi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,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Industrial Layout, Port Harcourt. Rivers State, Nigeria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+2347029242162 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+2348033107554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7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jc w:val="right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26533" w:rsidRDefault="00626533" w:rsidP="006265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41.9pt;margin-top:76.8pt;width:565.05pt;height:50.6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/qxtwIAAMA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" filled="f" stroked="f">
                <v:textbox>
                  <w:txbxContent>
                    <w:tbl>
                      <w:tblPr>
                        <w:tblW w:w="11034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85"/>
                        <w:gridCol w:w="2599"/>
                        <w:gridCol w:w="2504"/>
                        <w:gridCol w:w="2551"/>
                        <w:gridCol w:w="1395"/>
                      </w:tblGrid>
                      <w:tr w:rsidR="00626533" w:rsidTr="001765D9">
                        <w:trPr>
                          <w:trHeight w:val="76"/>
                        </w:trPr>
                        <w:tc>
                          <w:tcPr>
                            <w:tcW w:w="1985" w:type="dxa"/>
                          </w:tcPr>
                          <w:p w:rsidR="00626533" w:rsidRPr="002D4800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www.elshcon.com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CORPORATE OFFICE 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LAGOS OFFICE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FABRICATION YARDS/JETTIES 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TELEPHONE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Pr="002D4800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info@elshcon.com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Deborah Lawson House 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169A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Moshood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Olugbani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Street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3&amp;11 Trans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Woji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Road, 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+2348033061804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Pr="002D4800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enlmarine1@yahoo.co.uk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Plot F6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Abacha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Road, GRA, Phase III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Port Harcourt Rivers State, Nigeria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Off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Ligali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Ayorinde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Street, Victoria Island, Lagos State, Nigeria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By Zoo-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Woji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Bridge)Trans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Amadi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Industrial Layout, Port Harcourt. Rivers State, Nigeria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+2347029242162 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+2348033107554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73"/>
                        </w:trPr>
                        <w:tc>
                          <w:tcPr>
                            <w:tcW w:w="198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jc w:val="right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626533" w:rsidRDefault="00626533" w:rsidP="00626533"/>
                  </w:txbxContent>
                </v:textbox>
              </v:shape>
            </w:pict>
          </mc:Fallback>
        </mc:AlternateContent>
      </w:r>
    </w:p>
    <w:sectPr w:rsidR="00626533" w:rsidRPr="00F82D6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CB3" w:rsidRDefault="00445CB3" w:rsidP="00626533">
      <w:pPr>
        <w:spacing w:after="0" w:line="240" w:lineRule="auto"/>
      </w:pPr>
      <w:r>
        <w:separator/>
      </w:r>
    </w:p>
  </w:endnote>
  <w:endnote w:type="continuationSeparator" w:id="0">
    <w:p w:rsidR="00445CB3" w:rsidRDefault="00445CB3" w:rsidP="0062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iandraGD-Regular">
    <w:altName w:val="Maiandra G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351" w:rsidRDefault="00244351">
    <w:pPr>
      <w:pStyle w:val="Footer"/>
    </w:pPr>
    <w:r>
      <w:t xml:space="preserve">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0E9E4075" wp14:editId="681B8A11">
          <wp:extent cx="1533525" cy="495300"/>
          <wp:effectExtent l="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731" t="2429" r="3283" b="63563"/>
                  <a:stretch/>
                </pic:blipFill>
                <pic:spPr bwMode="auto">
                  <a:xfrm>
                    <a:off x="0" y="0"/>
                    <a:ext cx="1538511" cy="4969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CB3" w:rsidRDefault="00445CB3" w:rsidP="00626533">
      <w:pPr>
        <w:spacing w:after="0" w:line="240" w:lineRule="auto"/>
      </w:pPr>
      <w:r>
        <w:separator/>
      </w:r>
    </w:p>
  </w:footnote>
  <w:footnote w:type="continuationSeparator" w:id="0">
    <w:p w:rsidR="00445CB3" w:rsidRDefault="00445CB3" w:rsidP="0062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445C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30" o:spid="_x0000_s2050" type="#_x0000_t136" style="position:absolute;margin-left:0;margin-top:0;width:707.25pt;height:2in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445C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31" o:spid="_x0000_s2051" type="#_x0000_t136" style="position:absolute;margin-left:0;margin-top:0;width:707.25pt;height:2in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445CB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29" o:spid="_x0000_s2049" type="#_x0000_t136" style="position:absolute;margin-left:0;margin-top:0;width:707.25pt;height:2in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533"/>
    <w:rsid w:val="000141B7"/>
    <w:rsid w:val="000261E2"/>
    <w:rsid w:val="0004120E"/>
    <w:rsid w:val="0005450D"/>
    <w:rsid w:val="0009715D"/>
    <w:rsid w:val="000A019A"/>
    <w:rsid w:val="000B0FEC"/>
    <w:rsid w:val="00161810"/>
    <w:rsid w:val="002006E5"/>
    <w:rsid w:val="00227044"/>
    <w:rsid w:val="00244351"/>
    <w:rsid w:val="00251388"/>
    <w:rsid w:val="002561BE"/>
    <w:rsid w:val="00290F54"/>
    <w:rsid w:val="002F5BDC"/>
    <w:rsid w:val="00326417"/>
    <w:rsid w:val="00351F67"/>
    <w:rsid w:val="003753E3"/>
    <w:rsid w:val="00391F3B"/>
    <w:rsid w:val="003B42B7"/>
    <w:rsid w:val="003B7B2A"/>
    <w:rsid w:val="0041603E"/>
    <w:rsid w:val="0041617F"/>
    <w:rsid w:val="00444D06"/>
    <w:rsid w:val="00445CB3"/>
    <w:rsid w:val="00457545"/>
    <w:rsid w:val="004873E5"/>
    <w:rsid w:val="0053791F"/>
    <w:rsid w:val="00545118"/>
    <w:rsid w:val="00587A57"/>
    <w:rsid w:val="005B176D"/>
    <w:rsid w:val="005B54B0"/>
    <w:rsid w:val="005C1881"/>
    <w:rsid w:val="005C4837"/>
    <w:rsid w:val="005D5215"/>
    <w:rsid w:val="005E0E79"/>
    <w:rsid w:val="005E12A6"/>
    <w:rsid w:val="005E7338"/>
    <w:rsid w:val="006247B9"/>
    <w:rsid w:val="00626533"/>
    <w:rsid w:val="00650AE4"/>
    <w:rsid w:val="006537F4"/>
    <w:rsid w:val="00662BEC"/>
    <w:rsid w:val="00670317"/>
    <w:rsid w:val="006B13B2"/>
    <w:rsid w:val="006E5E27"/>
    <w:rsid w:val="00702D00"/>
    <w:rsid w:val="0078657B"/>
    <w:rsid w:val="007B0DA2"/>
    <w:rsid w:val="00804AA1"/>
    <w:rsid w:val="00845E39"/>
    <w:rsid w:val="00894B5E"/>
    <w:rsid w:val="008C38BA"/>
    <w:rsid w:val="008C445D"/>
    <w:rsid w:val="008D1445"/>
    <w:rsid w:val="008D1D95"/>
    <w:rsid w:val="008E31FB"/>
    <w:rsid w:val="008E7F05"/>
    <w:rsid w:val="00906101"/>
    <w:rsid w:val="00954308"/>
    <w:rsid w:val="0096784B"/>
    <w:rsid w:val="00986854"/>
    <w:rsid w:val="009908F3"/>
    <w:rsid w:val="00990FF9"/>
    <w:rsid w:val="00997BC9"/>
    <w:rsid w:val="009B4CA0"/>
    <w:rsid w:val="009D4946"/>
    <w:rsid w:val="00A20629"/>
    <w:rsid w:val="00AB05F5"/>
    <w:rsid w:val="00AC60ED"/>
    <w:rsid w:val="00AE6AF5"/>
    <w:rsid w:val="00AF4007"/>
    <w:rsid w:val="00B052C9"/>
    <w:rsid w:val="00B21DD1"/>
    <w:rsid w:val="00B407CA"/>
    <w:rsid w:val="00B64605"/>
    <w:rsid w:val="00B74701"/>
    <w:rsid w:val="00BC49FC"/>
    <w:rsid w:val="00BC53CF"/>
    <w:rsid w:val="00BE2B6E"/>
    <w:rsid w:val="00BF642A"/>
    <w:rsid w:val="00C30B91"/>
    <w:rsid w:val="00C33505"/>
    <w:rsid w:val="00C35742"/>
    <w:rsid w:val="00C36A16"/>
    <w:rsid w:val="00C65BD3"/>
    <w:rsid w:val="00C9771F"/>
    <w:rsid w:val="00CA3C3E"/>
    <w:rsid w:val="00CD58FB"/>
    <w:rsid w:val="00D47567"/>
    <w:rsid w:val="00D83C39"/>
    <w:rsid w:val="00D87F72"/>
    <w:rsid w:val="00DA18DD"/>
    <w:rsid w:val="00DA3EEC"/>
    <w:rsid w:val="00DC2320"/>
    <w:rsid w:val="00DD44F3"/>
    <w:rsid w:val="00DD61FC"/>
    <w:rsid w:val="00DE3B39"/>
    <w:rsid w:val="00E45537"/>
    <w:rsid w:val="00E512B4"/>
    <w:rsid w:val="00E53DAB"/>
    <w:rsid w:val="00F203F0"/>
    <w:rsid w:val="00F42021"/>
    <w:rsid w:val="00F82D64"/>
    <w:rsid w:val="00FA0C52"/>
    <w:rsid w:val="00FC27AB"/>
    <w:rsid w:val="00FD2EBC"/>
    <w:rsid w:val="00FD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3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533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3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3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35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3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533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3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3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35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DCC</dc:creator>
  <cp:lastModifiedBy>ELSHCON</cp:lastModifiedBy>
  <cp:revision>12</cp:revision>
  <cp:lastPrinted>2018-06-04T09:24:00Z</cp:lastPrinted>
  <dcterms:created xsi:type="dcterms:W3CDTF">2018-11-12T10:36:00Z</dcterms:created>
  <dcterms:modified xsi:type="dcterms:W3CDTF">2018-11-12T11:27:00Z</dcterms:modified>
</cp:coreProperties>
</file>