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2CED8E7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47B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7F3CCB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AD859E8" w:rsidR="00723DAC" w:rsidRPr="00580065" w:rsidRDefault="0070123D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82E6FE7" w:rsidR="00723DAC" w:rsidRPr="00580065" w:rsidRDefault="007F3CC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05-02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ED989EF" w:rsidR="00723DAC" w:rsidRPr="00580065" w:rsidRDefault="007F3CCB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ELECTRICAL</w:t>
            </w:r>
            <w:r w:rsidR="0070123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CONSUMABLES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F709A55" w:rsidR="00723DAC" w:rsidRPr="00580065" w:rsidRDefault="003B3BF3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1B046F0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747B5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F3CC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ELECTRICAL MATERIALS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4D7AF362" w:rsidR="00302B3D" w:rsidRPr="00580065" w:rsidRDefault="007F3CC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ABB-A12-30—22 AUXILLIARY CONTROL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F6D36C9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410A9F9" w:rsidR="00302B3D" w:rsidRPr="00580065" w:rsidRDefault="003B3BF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3979BD76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63C8E3E2" w:rsidR="006649BF" w:rsidRPr="00580065" w:rsidRDefault="007F3CCB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PCS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F0140B">
        <w:trPr>
          <w:cantSplit/>
          <w:trHeight w:val="26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14435504" w:rsidR="004F5FB8" w:rsidRPr="00580065" w:rsidRDefault="00BF7B6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705F690E" w:rsidR="00111AB3" w:rsidRPr="00580065" w:rsidRDefault="007F3CCB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CONTACTOR ABB </w:t>
            </w:r>
            <w:r w:rsidR="003B3BF3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52E287AA" w:rsidR="004F5FB8" w:rsidRPr="00580065" w:rsidRDefault="007F3CCB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A40-55-10-220V50/60HZ</w:t>
            </w: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2EE289AF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0367A035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CDB3BD4" w:rsidR="00111AB3" w:rsidRPr="00580065" w:rsidRDefault="003B3BF3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  <w:r w:rsidR="007F3CCB">
              <w:rPr>
                <w:sz w:val="16"/>
                <w:szCs w:val="18"/>
              </w:rPr>
              <w:t xml:space="preserve"> PCS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62126E2" w:rsidR="00E00B7F" w:rsidRPr="00580065" w:rsidRDefault="00BF7B6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5F62C03" w:rsidR="00E00B7F" w:rsidRPr="00580065" w:rsidRDefault="007F3CCB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AA OVER LOAD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100341BD" w:rsidR="00E00B7F" w:rsidRPr="00580065" w:rsidRDefault="007F3CC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10-20AMPS RANGE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3C5AF06" w:rsidR="00E00B7F" w:rsidRPr="00580065" w:rsidRDefault="003B3BF3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3CE9500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7A71154A" w:rsidR="00E00B7F" w:rsidRPr="00580065" w:rsidRDefault="007F3CCB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PCS</w:t>
            </w: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70DDA149" w:rsidR="0086072B" w:rsidRPr="00580065" w:rsidRDefault="00BF7B6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0958BC83" w:rsidR="0086072B" w:rsidRPr="00580065" w:rsidRDefault="00D67B02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LOW ENERGY BULB 18 WATTS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2C449335" w:rsidR="0086072B" w:rsidRPr="00580065" w:rsidRDefault="00D67B02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170-220V,115 MA 50/60HZ CREW TYPE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101B77EB" w:rsidR="0086072B" w:rsidRPr="00580065" w:rsidRDefault="003B3BF3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126D0A74" w:rsidR="0086072B" w:rsidRPr="00580065" w:rsidRDefault="00D67B02" w:rsidP="00CF0AEE">
            <w:pPr>
              <w:rPr>
                <w:sz w:val="18"/>
              </w:rPr>
            </w:pPr>
            <w:r>
              <w:rPr>
                <w:sz w:val="18"/>
              </w:rPr>
              <w:t>20 PCS</w:t>
            </w: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01817106" w:rsidR="0086072B" w:rsidRPr="00580065" w:rsidRDefault="00BF7B6F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7C36B36B" w:rsidR="0086072B" w:rsidRPr="00580065" w:rsidRDefault="00D67B02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TLD 15W/54,220V FLUORECENT LAMP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598E0150" w:rsidR="0086072B" w:rsidRPr="00580065" w:rsidRDefault="00D67B02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15W/54,220V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37D53434" w:rsidR="0086072B" w:rsidRPr="00580065" w:rsidRDefault="00D67B02" w:rsidP="005E5DB8">
            <w:pPr>
              <w:rPr>
                <w:sz w:val="22"/>
              </w:rPr>
            </w:pPr>
            <w:r>
              <w:rPr>
                <w:sz w:val="22"/>
              </w:rPr>
              <w:t>20 PCS</w:t>
            </w: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EABCB" w14:textId="77777777" w:rsidR="00587EF9" w:rsidRDefault="00587EF9">
      <w:r>
        <w:separator/>
      </w:r>
    </w:p>
  </w:endnote>
  <w:endnote w:type="continuationSeparator" w:id="0">
    <w:p w14:paraId="71C6E4AC" w14:textId="77777777" w:rsidR="00587EF9" w:rsidRDefault="0058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51A9E">
      <w:rPr>
        <w:rFonts w:ascii="Arial" w:hAnsi="Arial" w:cs="Arial"/>
        <w:noProof/>
        <w:sz w:val="18"/>
        <w:szCs w:val="18"/>
      </w:rPr>
      <w:t>06/02/20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51A9E">
      <w:rPr>
        <w:rFonts w:ascii="Arial" w:hAnsi="Arial" w:cs="Arial"/>
        <w:noProof/>
        <w:sz w:val="18"/>
        <w:szCs w:val="18"/>
        <w:lang w:val="en-US"/>
      </w:rPr>
      <w:t>1:40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51A9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587EF9">
      <w:rPr>
        <w:rStyle w:val="PageNumber"/>
        <w:noProof/>
        <w:sz w:val="20"/>
        <w:szCs w:val="20"/>
      </w:rPr>
      <w:fldChar w:fldCharType="begin"/>
    </w:r>
    <w:r w:rsidR="00587EF9">
      <w:rPr>
        <w:rStyle w:val="PageNumber"/>
        <w:noProof/>
        <w:sz w:val="20"/>
        <w:szCs w:val="20"/>
      </w:rPr>
      <w:instrText xml:space="preserve"> SECTIONPAGES  \* MERGEFORMAT </w:instrText>
    </w:r>
    <w:r w:rsidR="00587EF9">
      <w:rPr>
        <w:rStyle w:val="PageNumber"/>
        <w:noProof/>
        <w:sz w:val="20"/>
        <w:szCs w:val="20"/>
      </w:rPr>
      <w:fldChar w:fldCharType="separate"/>
    </w:r>
    <w:r w:rsidR="00451A9E">
      <w:rPr>
        <w:rStyle w:val="PageNumber"/>
        <w:noProof/>
        <w:sz w:val="20"/>
        <w:szCs w:val="20"/>
      </w:rPr>
      <w:t>1</w:t>
    </w:r>
    <w:r w:rsidR="00587EF9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E140F" w14:textId="77777777" w:rsidR="00587EF9" w:rsidRDefault="00587EF9">
      <w:r>
        <w:separator/>
      </w:r>
    </w:p>
  </w:footnote>
  <w:footnote w:type="continuationSeparator" w:id="0">
    <w:p w14:paraId="66F8FD31" w14:textId="77777777" w:rsidR="00587EF9" w:rsidRDefault="00587E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26C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B3BF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36DCF"/>
    <w:rsid w:val="00443FDF"/>
    <w:rsid w:val="00444FB4"/>
    <w:rsid w:val="00451842"/>
    <w:rsid w:val="00451A9E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87EF9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5C7D"/>
    <w:rsid w:val="006318D2"/>
    <w:rsid w:val="00640E1D"/>
    <w:rsid w:val="006464BA"/>
    <w:rsid w:val="0065001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3CCB"/>
    <w:rsid w:val="007F44DD"/>
    <w:rsid w:val="00800402"/>
    <w:rsid w:val="00806DD3"/>
    <w:rsid w:val="00825FF4"/>
    <w:rsid w:val="00836721"/>
    <w:rsid w:val="00837F09"/>
    <w:rsid w:val="0086072B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2405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2819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1EAF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6722"/>
    <w:rsid w:val="00AA0345"/>
    <w:rsid w:val="00AB1057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BF7B6F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079DA249-0BC3-4710-85E5-EEDC3961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75731-7226-4129-B242-6E8E7B10E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2020-02-06T08:15:00Z</cp:lastPrinted>
  <dcterms:created xsi:type="dcterms:W3CDTF">2020-02-06T12:42:00Z</dcterms:created>
  <dcterms:modified xsi:type="dcterms:W3CDTF">2020-02-06T12:42:00Z</dcterms:modified>
</cp:coreProperties>
</file>