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6480"/>
        <w:rPr>
          <w:noProof/>
          <w:lang w:val="en-US"/>
        </w:rPr>
      </w:pPr>
      <w:r>
        <w:rPr>
          <w:noProof/>
          <w:lang w:val="en-US"/>
        </w:rPr>
        <w:t>18th September,</w:t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2760" cy="14465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2</w:t>
      </w:r>
      <w:r>
        <w:rPr>
          <w:noProof/>
        </w:rPr>
        <w:t>02</w:t>
      </w:r>
      <w:r>
        <w:rPr>
          <w:noProof/>
          <w:lang w:val="en-US"/>
        </w:rPr>
        <w:t>3.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Elshcon </w:t>
      </w:r>
      <w:r>
        <w:rPr>
          <w:b/>
          <w:bCs/>
          <w:sz w:val="26"/>
          <w:szCs w:val="26"/>
        </w:rPr>
        <w:t>Nigeria</w:t>
      </w:r>
      <w:r>
        <w:rPr>
          <w:b/>
          <w:bCs/>
          <w:sz w:val="26"/>
          <w:szCs w:val="26"/>
        </w:rPr>
        <w:t xml:space="preserve"> Limited,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>
      <w:pPr>
        <w:pStyle w:val="style0"/>
        <w:spacing w:after="0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rPr>
          <w:b/>
          <w:bCs/>
          <w:sz w:val="8"/>
          <w:szCs w:val="26"/>
        </w:rPr>
      </w:pPr>
    </w:p>
    <w:p>
      <w:pPr>
        <w:pStyle w:val="style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PROFORMA INVOICE </w:t>
      </w:r>
    </w:p>
    <w:p>
      <w:pPr>
        <w:pStyle w:val="style0"/>
        <w:spacing w:after="0" w:lineRule="atLeast" w:line="0"/>
        <w:rPr>
          <w:b/>
          <w:bCs/>
          <w:sz w:val="26"/>
          <w:szCs w:val="26"/>
          <w:u w:val="single"/>
        </w:rPr>
      </w:pPr>
    </w:p>
    <w:tbl>
      <w:tblPr>
        <w:tblStyle w:val="style154"/>
        <w:tblW w:w="9811" w:type="dxa"/>
        <w:tblLook w:val="04A0" w:firstRow="1" w:lastRow="0" w:firstColumn="1" w:lastColumn="0" w:noHBand="0" w:noVBand="1"/>
      </w:tblPr>
      <w:tblGrid>
        <w:gridCol w:w="676"/>
        <w:gridCol w:w="974"/>
        <w:gridCol w:w="4744"/>
        <w:gridCol w:w="1659"/>
        <w:gridCol w:w="1770"/>
      </w:tblGrid>
      <w:tr>
        <w:trPr>
          <w:trHeight w:val="538" w:hRule="atLeast"/>
        </w:trPr>
        <w:tc>
          <w:tcPr>
            <w:tcW w:w="66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97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74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>
        <w:tblPrEx/>
        <w:trPr>
          <w:trHeight w:val="3556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97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1coil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4744" w:type="dxa"/>
            <w:tcBorders/>
            <w:vAlign w:val="center"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X 60mtrs 26mm 1" dia IWRC steel wire rope sling equipped with thimble eye one end, other end plain.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</w:t>
            </w: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580,000.00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tcBorders/>
          </w:tcPr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580,000.00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   </w:t>
            </w:r>
          </w:p>
          <w:p>
            <w:pPr>
              <w:pStyle w:val="style0"/>
              <w:spacing w:lineRule="atLeast" w:line="0"/>
              <w:jc w:val="left"/>
              <w:rPr>
                <w:bCs/>
                <w:sz w:val="26"/>
                <w:szCs w:val="26"/>
              </w:rPr>
            </w:pPr>
          </w:p>
        </w:tc>
      </w:tr>
      <w:tr>
        <w:tblPrEx/>
        <w:trPr>
          <w:trHeight w:val="538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97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4744" w:type="dxa"/>
            <w:tcBorders/>
          </w:tcPr>
          <w:p>
            <w:pPr>
              <w:pStyle w:val="style0"/>
              <w:rPr>
                <w:bCs/>
                <w:sz w:val="26"/>
                <w:szCs w:val="26"/>
              </w:rPr>
            </w:pP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</w:tr>
      <w:tr>
        <w:tblPrEx/>
        <w:trPr>
          <w:trHeight w:val="2" w:hRule="atLeast"/>
        </w:trPr>
        <w:tc>
          <w:tcPr>
            <w:tcW w:w="66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974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4744" w:type="dxa"/>
            <w:tcBorders/>
          </w:tcPr>
          <w:p>
            <w:pPr>
              <w:pStyle w:val="style0"/>
              <w:spacing w:lineRule="atLeast" w: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  <w:tcBorders/>
          </w:tcPr>
          <w:p>
            <w:pPr>
              <w:pStyle w:val="style0"/>
              <w:spacing w:lineRule="atLeast" w:line="0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tcBorders/>
            <w:vAlign w:val="center"/>
          </w:tcPr>
          <w:p>
            <w:pPr>
              <w:pStyle w:val="style0"/>
              <w:spacing w:lineRule="atLeast" w:line="0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 580,000.00</w:t>
            </w:r>
          </w:p>
        </w:tc>
      </w:tr>
    </w:tbl>
    <w:p>
      <w:pPr>
        <w:pStyle w:val="style0"/>
        <w:spacing w:after="0" w:lineRule="atLeast" w:line="0"/>
        <w:rPr>
          <w:b/>
          <w:bCs/>
          <w:sz w:val="26"/>
          <w:szCs w:val="26"/>
        </w:rPr>
      </w:pPr>
    </w:p>
    <w:p>
      <w:pPr>
        <w:pStyle w:val="style0"/>
        <w:spacing w:after="0" w:lineRule="atLeast" w: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Amount in Words:</w:t>
      </w:r>
      <w:r>
        <w:rPr>
          <w:b/>
          <w:bCs/>
          <w:sz w:val="26"/>
          <w:szCs w:val="26"/>
        </w:rPr>
        <w:t xml:space="preserve"> </w:t>
      </w:r>
      <w:bookmarkStart w:id="0" w:name="_GoBack"/>
      <w:bookmarkEnd w:id="0"/>
      <w:r>
        <w:rPr>
          <w:b/>
          <w:bCs/>
          <w:sz w:val="26"/>
          <w:szCs w:val="26"/>
          <w:lang w:val="en-US"/>
        </w:rPr>
        <w:t xml:space="preserve">Five hundred and eighty Thousand naira only </w:t>
      </w:r>
    </w:p>
    <w:p>
      <w:pPr>
        <w:pStyle w:val="style0"/>
        <w:spacing w:after="0" w:lineRule="atLeast" w:line="0"/>
        <w:rPr>
          <w:b/>
          <w:bCs/>
          <w:sz w:val="16"/>
          <w:szCs w:val="26"/>
        </w:rPr>
      </w:pP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sz w:val="26"/>
          <w:szCs w:val="26"/>
        </w:rPr>
        <w:t>7.</w:t>
      </w:r>
      <w:r>
        <w:rPr>
          <w:sz w:val="26"/>
          <w:szCs w:val="26"/>
        </w:rPr>
        <w:t>5% VAT TIN: 17792697-00</w:t>
      </w: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-232410</wp:posOffset>
            </wp:positionH>
            <wp:positionV relativeFrom="paragraph">
              <wp:posOffset>378459</wp:posOffset>
            </wp:positionV>
            <wp:extent cx="2021840" cy="76835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10834" t="77675" r="41164" b="7083"/>
                    <a:stretch/>
                  </pic:blipFill>
                  <pic:spPr>
                    <a:xfrm rot="0">
                      <a:off x="0" y="0"/>
                      <a:ext cx="2021840" cy="768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0</w:t>
      </w:r>
      <w:r>
        <w:rPr>
          <w:sz w:val="26"/>
          <w:szCs w:val="26"/>
          <w:lang w:val="en-US"/>
        </w:rPr>
        <w:t>1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  <w:lang w:val="en-US"/>
        </w:rPr>
        <w:t>72</w:t>
      </w:r>
      <w:r>
        <w:rPr>
          <w:sz w:val="26"/>
          <w:szCs w:val="26"/>
        </w:rPr>
        <w:t xml:space="preserve"> hours of your order </w:t>
      </w:r>
    </w:p>
    <w:p>
      <w:pPr>
        <w:pStyle w:val="style0"/>
        <w:rPr>
          <w:sz w:val="26"/>
          <w:szCs w:val="26"/>
        </w:rPr>
      </w:pPr>
    </w:p>
    <w:p>
      <w:pPr>
        <w:pStyle w:val="style0"/>
        <w:rPr>
          <w:sz w:val="26"/>
          <w:szCs w:val="26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66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Calibri" w:eastAsia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</Words>
  <Pages>1</Pages>
  <Characters>340</Characters>
  <Application>WPS Office</Application>
  <DocSecurity>0</DocSecurity>
  <Paragraphs>65</Paragraphs>
  <ScaleCrop>false</ScaleCrop>
  <Company>MUKATO CYBER CAFE</Company>
  <LinksUpToDate>false</LinksUpToDate>
  <CharactersWithSpaces>419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2021-03-11T12:21:13Z</dcterms:created>
  <dc:creator>MUKATBIZ</dc:creator>
  <lastModifiedBy>SM-A105F</lastModifiedBy>
  <dcterms:modified xsi:type="dcterms:W3CDTF">2023-10-18T10:27:22Z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