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3B1" w:rsidRDefault="000E13B1" w:rsidP="000E13B1">
      <w:r>
        <w:t xml:space="preserve">Расчёт </w:t>
      </w:r>
      <w:proofErr w:type="spellStart"/>
      <w:r>
        <w:t>грансостава</w:t>
      </w:r>
      <w:proofErr w:type="spellEnd"/>
      <w:r>
        <w:t xml:space="preserve"> шихты на </w:t>
      </w:r>
      <w:proofErr w:type="spellStart"/>
      <w:r>
        <w:t>аглоленте</w:t>
      </w:r>
      <w:proofErr w:type="spellEnd"/>
      <w:r>
        <w:t xml:space="preserve"> при загрузке барабанным питателем</w:t>
      </w:r>
    </w:p>
    <w:p w:rsidR="000E13B1" w:rsidRDefault="000E13B1" w:rsidP="000E13B1"/>
    <w:p w:rsidR="000E13B1" w:rsidRDefault="000E13B1" w:rsidP="000E13B1">
      <w:r>
        <w:t xml:space="preserve">%Расчёт </w:t>
      </w:r>
      <w:proofErr w:type="spellStart"/>
      <w:r>
        <w:t>грансостава</w:t>
      </w:r>
      <w:proofErr w:type="spellEnd"/>
      <w:r>
        <w:t xml:space="preserve"> шихты на </w:t>
      </w:r>
      <w:proofErr w:type="spellStart"/>
      <w:r>
        <w:t>аглоленте</w:t>
      </w:r>
      <w:proofErr w:type="spellEnd"/>
      <w:r>
        <w:t xml:space="preserve"> (</w:t>
      </w:r>
      <w:proofErr w:type="spellStart"/>
      <w:r>
        <w:t>Fagl</w:t>
      </w:r>
      <w:proofErr w:type="spellEnd"/>
      <w:r>
        <w:t xml:space="preserve">) по </w:t>
      </w:r>
      <w:proofErr w:type="spellStart"/>
      <w:r>
        <w:t>грансоставу</w:t>
      </w:r>
      <w:proofErr w:type="spellEnd"/>
      <w:r>
        <w:t xml:space="preserve"> на выходе</w:t>
      </w:r>
    </w:p>
    <w:p w:rsidR="000E13B1" w:rsidRDefault="000E13B1" w:rsidP="000E13B1">
      <w:r>
        <w:t>%</w:t>
      </w:r>
      <w:proofErr w:type="spellStart"/>
      <w:r>
        <w:t>промбункера</w:t>
      </w:r>
      <w:proofErr w:type="spellEnd"/>
      <w:r>
        <w:t xml:space="preserve"> (</w:t>
      </w:r>
      <w:proofErr w:type="spellStart"/>
      <w:r>
        <w:t>Fprb</w:t>
      </w:r>
      <w:proofErr w:type="spellEnd"/>
      <w:r>
        <w:t>) - используется барабанный питатель с одинарным лотком;</w:t>
      </w:r>
    </w:p>
    <w:p w:rsidR="000E13B1" w:rsidRDefault="000E13B1" w:rsidP="000E13B1">
      <w:r>
        <w:t xml:space="preserve">% </w:t>
      </w:r>
      <w:proofErr w:type="spellStart"/>
      <w:r>
        <w:t>dF</w:t>
      </w:r>
      <w:proofErr w:type="spellEnd"/>
      <w:r>
        <w:t xml:space="preserve"> - массоперенос между фракциями при прохождении через барабанный питатель, рассчитанный в программе </w:t>
      </w:r>
      <w:proofErr w:type="spellStart"/>
      <w:r>
        <w:t>baraban_pipat</w:t>
      </w:r>
      <w:proofErr w:type="spellEnd"/>
      <w:r>
        <w:t>;</w:t>
      </w:r>
    </w:p>
    <w:p w:rsidR="000E13B1" w:rsidRDefault="000E13B1" w:rsidP="000E13B1">
      <w:r>
        <w:t xml:space="preserve"> </w:t>
      </w:r>
    </w:p>
    <w:p w:rsidR="000E13B1" w:rsidRDefault="000E13B1" w:rsidP="000E13B1">
      <w:proofErr w:type="spellStart"/>
      <w:r>
        <w:t>Fprb</w:t>
      </w:r>
      <w:proofErr w:type="spellEnd"/>
      <w:proofErr w:type="gramStart"/>
      <w:r>
        <w:t>=[</w:t>
      </w:r>
      <w:proofErr w:type="gramEnd"/>
      <w:r>
        <w:t>41.84 26.2 21.39 8.43 2.14];</w:t>
      </w:r>
    </w:p>
    <w:p w:rsidR="000E13B1" w:rsidRDefault="000E13B1" w:rsidP="000E13B1">
      <w:proofErr w:type="spellStart"/>
      <w:r>
        <w:t>dF</w:t>
      </w:r>
      <w:proofErr w:type="spellEnd"/>
      <w:proofErr w:type="gramStart"/>
      <w:r>
        <w:t>=[</w:t>
      </w:r>
      <w:proofErr w:type="gramEnd"/>
      <w:r>
        <w:t>1.68 2.03 2.09 2.49 3.13 1.56 0.71 1.07 1.77 2.14 0.36 0.72 0.61 0.99 0.64 0.56 0.004 0.13 0.49 0.64];</w:t>
      </w:r>
    </w:p>
    <w:p w:rsidR="000E13B1" w:rsidRDefault="000E13B1" w:rsidP="000E13B1">
      <w:r>
        <w:t>Fagl0</w:t>
      </w:r>
      <w:proofErr w:type="gramStart"/>
      <w:r>
        <w:t>=[</w:t>
      </w:r>
      <w:proofErr w:type="gramEnd"/>
      <w:r>
        <w:t>39 24.6 21.05 9.35 5.64];</w:t>
      </w:r>
    </w:p>
    <w:p w:rsidR="000E13B1" w:rsidRDefault="000E13B1" w:rsidP="000E13B1">
      <w:r>
        <w:t xml:space="preserve">pitatel=@(Fagl)[-Fagl(1)+Fprb(1)-dF(1)-dF(2)-dF(3)-dF(4)+dF(5)+dF(9)+dF(13)+dF(17); -Fagl(2)+Fprb(2)-dF(5)-dF(6)-dF(7)-dF(8)+dF(1)+dF(10)+dF(14)+dF(18);-Fagl(3)+Fprb(3)-dF(9)-dF(10)-dF(11)-dF(12)+dF(2)+dF(6)+dF(15)+dF(19);-Fagl(4)+Fprb(4)-dF(13)-dF(14)-dF(15)-dF(16)+dF(3)+dF(7)+dF(11)+dF(20);-Fagl(5)+Fprb(5)-dF(17)-dF(18)-dF(19)-dF(20)+dF(4)+dF(8)+dF(12)+dF(16)]; </w:t>
      </w:r>
    </w:p>
    <w:p w:rsidR="00E348A2" w:rsidRDefault="000E13B1" w:rsidP="000E13B1">
      <w:proofErr w:type="spellStart"/>
      <w:r>
        <w:t>Fagl</w:t>
      </w:r>
      <w:proofErr w:type="spellEnd"/>
      <w:r>
        <w:t>=</w:t>
      </w:r>
      <w:proofErr w:type="spellStart"/>
      <w:r>
        <w:t>fsolve</w:t>
      </w:r>
      <w:proofErr w:type="spellEnd"/>
      <w:r>
        <w:t xml:space="preserve"> (</w:t>
      </w:r>
      <w:proofErr w:type="gramStart"/>
      <w:r>
        <w:t>pitatel,Fagl</w:t>
      </w:r>
      <w:proofErr w:type="gramEnd"/>
      <w:r>
        <w:t>0)</w:t>
      </w:r>
      <w:bookmarkStart w:id="0" w:name="_GoBack"/>
      <w:bookmarkEnd w:id="0"/>
    </w:p>
    <w:sectPr w:rsidR="00E3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1"/>
    <w:rsid w:val="000E13B1"/>
    <w:rsid w:val="00353A15"/>
    <w:rsid w:val="00535B97"/>
    <w:rsid w:val="005F78EF"/>
    <w:rsid w:val="0080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1408C-C765-4F89-B7DE-B7410950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1</cp:revision>
  <dcterms:created xsi:type="dcterms:W3CDTF">2020-03-05T06:37:00Z</dcterms:created>
  <dcterms:modified xsi:type="dcterms:W3CDTF">2020-03-05T06:37:00Z</dcterms:modified>
</cp:coreProperties>
</file>