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5E7263"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5E7263"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5E7263"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5E7263"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iterativa, el énfasis de cada flujo de trabajo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En esta etapa, los requisitos esenciales del sistema se transforman en los casos de uso. 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El paso es generalmente corto y se utiliza para definir si es factible para continuar con el proyecto y definir los riesgos y el coste de la última. Un prototipo se puede hacer para que el cliente apruebe. Como cita el RUP, lo ideal es realizar iteraciones,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0401C8" w:rsidRDefault="00991AD3" w:rsidP="000401C8">
      <w:pPr>
        <w:spacing w:before="240" w:after="240" w:line="360" w:lineRule="auto"/>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 xml:space="preserve">Fuente: </w:t>
      </w:r>
      <w:r w:rsidR="00C22CA7">
        <w:rPr>
          <w:rFonts w:cs="Times New Roman"/>
          <w:b/>
          <w:szCs w:val="24"/>
        </w:rPr>
        <w:t>Elaboración</w:t>
      </w:r>
      <w:r>
        <w:rPr>
          <w:rFonts w:cs="Times New Roman"/>
          <w:b/>
          <w:szCs w:val="24"/>
        </w:rPr>
        <w:t xml:space="preserve"> propia, 2018</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C22CA7" w:rsidRPr="00C22CA7" w:rsidRDefault="00C22CA7" w:rsidP="00C22CA7">
      <w:pPr>
        <w:pStyle w:val="Prrafodelista"/>
        <w:spacing w:before="240" w:after="240" w:line="360" w:lineRule="auto"/>
        <w:ind w:left="2124"/>
        <w:jc w:val="both"/>
        <w:rPr>
          <w:rFonts w:cs="Times New Roman"/>
          <w:b/>
          <w:szCs w:val="24"/>
        </w:rPr>
      </w:pPr>
      <w:r>
        <w:rPr>
          <w:rFonts w:cs="Times New Roman"/>
          <w:szCs w:val="24"/>
        </w:rPr>
        <w:t xml:space="preserve">EL desarrollo de la aplicación Web fue realizada por el postulante Victor Castro Sanchez tanto el modelamiento como el desarrollo de software, contemplando las distintas etapas del proceso unificado de desarrollo.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C22CA7" w:rsidRDefault="00C22CA7" w:rsidP="00C22CA7">
      <w:pPr>
        <w:pStyle w:val="Prrafodelista"/>
        <w:spacing w:before="240" w:after="240" w:line="360" w:lineRule="auto"/>
        <w:ind w:left="2124"/>
        <w:jc w:val="both"/>
        <w:rPr>
          <w:rFonts w:cs="Times New Roman"/>
          <w:szCs w:val="24"/>
        </w:rPr>
      </w:pPr>
      <w:r>
        <w:rPr>
          <w:rFonts w:cs="Times New Roman"/>
          <w:szCs w:val="24"/>
        </w:rPr>
        <w:t>Para el desarrollo del sistema, se utilizo:</w:t>
      </w:r>
    </w:p>
    <w:p w:rsidR="00C22CA7" w:rsidRPr="005E7263" w:rsidRDefault="00C22CA7"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Rational Unified </w:t>
      </w:r>
      <w:r w:rsidR="005E7263">
        <w:rPr>
          <w:rFonts w:cs="Times New Roman"/>
          <w:szCs w:val="24"/>
        </w:rPr>
        <w:t>Process (RUP) como proceso de desarrollo de software.</w:t>
      </w:r>
    </w:p>
    <w:p w:rsidR="005E7263" w:rsidRPr="0031025E" w:rsidRDefault="005E7263"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Unified Modeling Language (UML) como lenguaje de modelado de sistema. </w:t>
      </w:r>
    </w:p>
    <w:p w:rsidR="0031025E" w:rsidRDefault="0031025E" w:rsidP="0031025E">
      <w:pPr>
        <w:spacing w:before="240" w:after="240" w:line="360" w:lineRule="auto"/>
        <w:ind w:left="2124"/>
        <w:jc w:val="both"/>
        <w:rPr>
          <w:rFonts w:cs="Times New Roman"/>
          <w:szCs w:val="24"/>
        </w:rPr>
      </w:pPr>
      <w:r>
        <w:rPr>
          <w:rFonts w:cs="Times New Roman"/>
          <w:szCs w:val="24"/>
        </w:rPr>
        <w:lastRenderedPageBreak/>
        <w:t>Entre las herramientas utilizadas para el modelamiento del sistema se utilizó STARUML que es un software que facilita el dibujado de diagramas de estructura.</w:t>
      </w:r>
    </w:p>
    <w:p w:rsidR="0031025E" w:rsidRDefault="0031025E" w:rsidP="0031025E">
      <w:pPr>
        <w:spacing w:before="240" w:after="240" w:line="360" w:lineRule="auto"/>
        <w:ind w:left="2124"/>
        <w:jc w:val="both"/>
        <w:rPr>
          <w:rFonts w:cs="Times New Roman"/>
          <w:szCs w:val="24"/>
        </w:rPr>
      </w:pPr>
      <w:r>
        <w:rPr>
          <w:rFonts w:cs="Times New Roman"/>
          <w:szCs w:val="24"/>
        </w:rPr>
        <w:t>Para el desarrollo de software del proyecto se utilizó el lenguaje PHP para su desarrollo rápido nos apoyamos en el framework Codeigniter, Sublime Text como entorno de desarrollo.</w:t>
      </w:r>
    </w:p>
    <w:p w:rsidR="0031025E" w:rsidRPr="0031025E" w:rsidRDefault="0031025E" w:rsidP="0031025E">
      <w:pPr>
        <w:spacing w:before="240" w:after="240" w:line="360" w:lineRule="auto"/>
        <w:ind w:left="2124"/>
        <w:jc w:val="both"/>
        <w:rPr>
          <w:rFonts w:cs="Times New Roman"/>
          <w:szCs w:val="24"/>
        </w:rPr>
      </w:pPr>
      <w:r>
        <w:rPr>
          <w:rFonts w:cs="Times New Roman"/>
          <w:szCs w:val="24"/>
        </w:rPr>
        <w:t xml:space="preserve">El gestor de base de datos del sistema que se utilizo es MySql Worbench. </w:t>
      </w:r>
    </w:p>
    <w:p w:rsidR="007F5D2A" w:rsidRPr="0031025E"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31025E" w:rsidRDefault="0031025E" w:rsidP="0031025E">
      <w:pPr>
        <w:pStyle w:val="Prrafodelista"/>
        <w:spacing w:before="240" w:after="240" w:line="360" w:lineRule="auto"/>
        <w:ind w:left="2124"/>
        <w:jc w:val="both"/>
        <w:rPr>
          <w:rFonts w:cs="Times New Roman"/>
          <w:szCs w:val="24"/>
        </w:rPr>
      </w:pPr>
      <w:r>
        <w:rPr>
          <w:rFonts w:cs="Times New Roman"/>
          <w:szCs w:val="24"/>
        </w:rPr>
        <w:t xml:space="preserve">Para el desarrollo del proyecto fue necesario la utilización de documentación </w:t>
      </w:r>
      <w:r w:rsidR="000401C8">
        <w:rPr>
          <w:rFonts w:cs="Times New Roman"/>
          <w:szCs w:val="24"/>
        </w:rPr>
        <w:t>bibliográfica</w:t>
      </w:r>
      <w:r>
        <w:rPr>
          <w:rFonts w:cs="Times New Roman"/>
          <w:szCs w:val="24"/>
        </w:rPr>
        <w:t xml:space="preserve"> sobre conceptos y la metodología implementada en dicho proyecto.</w:t>
      </w:r>
    </w:p>
    <w:p w:rsidR="0031025E" w:rsidRDefault="000401C8" w:rsidP="0031025E">
      <w:pPr>
        <w:pStyle w:val="Prrafodelista"/>
        <w:spacing w:before="240" w:after="240" w:line="360" w:lineRule="auto"/>
        <w:ind w:left="2124"/>
        <w:jc w:val="both"/>
        <w:rPr>
          <w:rFonts w:cs="Times New Roman"/>
          <w:szCs w:val="24"/>
        </w:rPr>
      </w:pPr>
      <w:r>
        <w:rPr>
          <w:rFonts w:cs="Times New Roman"/>
          <w:szCs w:val="24"/>
        </w:rPr>
        <w:t xml:space="preserve">Para el análisis y desarrollo de software fue necesario el acceso a documentos de la empresa Uni Cell Bolivia como registros de ventas, clientes y recepción de órdenes de servicio. </w:t>
      </w: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Pr="000401C8" w:rsidRDefault="00B95C75" w:rsidP="0031025E">
      <w:pPr>
        <w:pStyle w:val="Prrafodelista"/>
        <w:spacing w:before="240" w:after="240" w:line="360" w:lineRule="auto"/>
        <w:ind w:left="2124"/>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 xml:space="preserve">CASOS DE USO DEL NEGOCIO </w:t>
      </w:r>
    </w:p>
    <w:p w:rsidR="000401C8" w:rsidRDefault="000401C8" w:rsidP="000401C8">
      <w:pPr>
        <w:pStyle w:val="Prrafodelista"/>
        <w:spacing w:before="240" w:after="240" w:line="360" w:lineRule="auto"/>
        <w:ind w:left="1416"/>
        <w:jc w:val="both"/>
        <w:rPr>
          <w:rFonts w:cs="Times New Roman"/>
          <w:szCs w:val="24"/>
        </w:rPr>
      </w:pPr>
      <w:r>
        <w:rPr>
          <w:rFonts w:cs="Times New Roman"/>
          <w:szCs w:val="24"/>
        </w:rPr>
        <w:t xml:space="preserve">Los casos de uso describen el comportamiento de un sistema desde el punto de vista del usuario: </w:t>
      </w:r>
    </w:p>
    <w:p w:rsidR="00B95C75" w:rsidRDefault="00B95C75" w:rsidP="00B95C75">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3360" behindDoc="0" locked="0" layoutInCell="1" allowOverlap="1" wp14:anchorId="1B1BA187" wp14:editId="0E1071D1">
            <wp:simplePos x="0" y="0"/>
            <wp:positionH relativeFrom="column">
              <wp:posOffset>511175</wp:posOffset>
            </wp:positionH>
            <wp:positionV relativeFrom="paragraph">
              <wp:posOffset>274320</wp:posOffset>
            </wp:positionV>
            <wp:extent cx="5295900" cy="488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 Cell Bolivia.jpg"/>
                    <pic:cNvPicPr/>
                  </pic:nvPicPr>
                  <pic:blipFill>
                    <a:blip r:embed="rId51">
                      <a:extLst>
                        <a:ext uri="{28A0092B-C50C-407E-A947-70E740481C1C}">
                          <a14:useLocalDpi xmlns:a14="http://schemas.microsoft.com/office/drawing/2010/main" val="0"/>
                        </a:ext>
                      </a:extLst>
                    </a:blip>
                    <a:stretch>
                      <a:fillRect/>
                    </a:stretch>
                  </pic:blipFill>
                  <pic:spPr>
                    <a:xfrm>
                      <a:off x="0" y="0"/>
                      <a:ext cx="5295900" cy="4886325"/>
                    </a:xfrm>
                    <a:prstGeom prst="rect">
                      <a:avLst/>
                    </a:prstGeom>
                  </pic:spPr>
                </pic:pic>
              </a:graphicData>
            </a:graphic>
          </wp:anchor>
        </w:drawing>
      </w:r>
      <w:r>
        <w:rPr>
          <w:rFonts w:cs="Times New Roman"/>
          <w:b/>
          <w:szCs w:val="24"/>
        </w:rPr>
        <w:t>Figura 3.2 Casos de uso del negocio</w:t>
      </w:r>
    </w:p>
    <w:p w:rsidR="00B95C75" w:rsidRPr="00B95C75" w:rsidRDefault="00B95C75" w:rsidP="00B95C75">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0401C8" w:rsidRDefault="009D2891" w:rsidP="000401C8">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0401C8" w:rsidRPr="000401C8" w:rsidRDefault="000401C8" w:rsidP="000401C8">
      <w:pPr>
        <w:pStyle w:val="Prrafodelista"/>
        <w:spacing w:before="240" w:after="240" w:line="360" w:lineRule="auto"/>
        <w:ind w:left="2844"/>
        <w:jc w:val="both"/>
        <w:rPr>
          <w:rFonts w:cs="Times New Roman"/>
          <w:szCs w:val="24"/>
        </w:rPr>
      </w:pPr>
      <w:r>
        <w:rPr>
          <w:rFonts w:cs="Times New Roman"/>
          <w:szCs w:val="24"/>
        </w:rPr>
        <w:t>El cliente es uno de los actores principales debido a que es el que solicita los servicios de venta de accesorios así como también los servicios técnicos para su respectivo equipo que ofrece la empresa Uni Cell Bolivia.</w:t>
      </w:r>
    </w:p>
    <w:p w:rsid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lastRenderedPageBreak/>
        <w:t>Proveedores</w:t>
      </w:r>
    </w:p>
    <w:p w:rsidR="000401C8" w:rsidRPr="008D4429" w:rsidRDefault="008D4429" w:rsidP="000401C8">
      <w:pPr>
        <w:pStyle w:val="Prrafodelista"/>
        <w:spacing w:before="240" w:after="240" w:line="360" w:lineRule="auto"/>
        <w:ind w:left="2844"/>
        <w:jc w:val="both"/>
        <w:rPr>
          <w:rFonts w:cs="Times New Roman"/>
          <w:szCs w:val="24"/>
        </w:rPr>
      </w:pPr>
      <w:r>
        <w:rPr>
          <w:rFonts w:cs="Times New Roman"/>
          <w:szCs w:val="24"/>
        </w:rPr>
        <w:t xml:space="preserve">Encargado de proveer a la empresa Uni Cell Bolivia de accesorios, estos accesorios son utilizados para la venta como también para el servicio técnico. </w:t>
      </w:r>
    </w:p>
    <w:p w:rsidR="009D2891"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Cajeros</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Encargado de la facturación por concepto de venta de accesorios como también por el servicio técnico.</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Técnico</w:t>
      </w:r>
    </w:p>
    <w:p w:rsidR="009D2891" w:rsidRPr="00692B30" w:rsidRDefault="00692B30" w:rsidP="00692B30">
      <w:pPr>
        <w:pStyle w:val="Prrafodelista"/>
        <w:spacing w:before="240" w:after="240" w:line="360" w:lineRule="auto"/>
        <w:ind w:left="2844"/>
        <w:jc w:val="both"/>
        <w:rPr>
          <w:rFonts w:cs="Times New Roman"/>
          <w:b/>
          <w:szCs w:val="24"/>
        </w:rPr>
      </w:pPr>
      <w:r>
        <w:rPr>
          <w:rFonts w:cs="Times New Roman"/>
          <w:szCs w:val="24"/>
        </w:rPr>
        <w:t>Encargado del diagnóstico de las órdenes de servicio y determinar el tipo de trabajo y accesorio a cambiar.</w:t>
      </w:r>
      <w:r w:rsidR="009D2891" w:rsidRPr="009D2891">
        <w:rPr>
          <w:rFonts w:cs="Times New Roman"/>
          <w:i/>
          <w:szCs w:val="24"/>
        </w:rPr>
        <w:t xml:space="preserve"> </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Administrador</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Es el encargado de controlar todo los movimientos dentro de la empresa Uni Cell Bolivia, clientes, ventas, órdenes de servicio, empleados y accesorios.</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empleados</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ventas</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artículos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r w:rsidR="00F20A95">
        <w:rPr>
          <w:rFonts w:cs="Times New Roman"/>
          <w:b/>
          <w:szCs w:val="24"/>
        </w:rPr>
        <w:t xml:space="preserve"> </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bookmarkStart w:id="1" w:name="_GoBack"/>
      <w:bookmarkEnd w:id="1"/>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lastRenderedPageBreak/>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35D" w:rsidRDefault="00AF435D" w:rsidP="0001132D">
      <w:pPr>
        <w:spacing w:after="0" w:line="240" w:lineRule="auto"/>
      </w:pPr>
      <w:r>
        <w:separator/>
      </w:r>
    </w:p>
  </w:endnote>
  <w:endnote w:type="continuationSeparator" w:id="0">
    <w:p w:rsidR="00AF435D" w:rsidRDefault="00AF435D"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63" w:rsidRPr="002A3130" w:rsidRDefault="005E7263">
    <w:pPr>
      <w:pStyle w:val="Piedepgina"/>
      <w:jc w:val="right"/>
    </w:pPr>
  </w:p>
  <w:p w:rsidR="005E7263" w:rsidRDefault="005E7263"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35D" w:rsidRDefault="00AF435D" w:rsidP="0001132D">
      <w:pPr>
        <w:spacing w:after="0" w:line="240" w:lineRule="auto"/>
      </w:pPr>
      <w:r>
        <w:separator/>
      </w:r>
    </w:p>
  </w:footnote>
  <w:footnote w:type="continuationSeparator" w:id="0">
    <w:p w:rsidR="00AF435D" w:rsidRDefault="00AF435D"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85DA7"/>
    <w:multiLevelType w:val="hybridMultilevel"/>
    <w:tmpl w:val="2CE830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8">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1">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FB91630"/>
    <w:multiLevelType w:val="hybridMultilevel"/>
    <w:tmpl w:val="D932D3B6"/>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3">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9">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1">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2">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3">
    <w:nsid w:val="545743B5"/>
    <w:multiLevelType w:val="hybridMultilevel"/>
    <w:tmpl w:val="7A56B98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4">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5">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6">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7">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1">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3"/>
  </w:num>
  <w:num w:numId="3">
    <w:abstractNumId w:val="0"/>
  </w:num>
  <w:num w:numId="4">
    <w:abstractNumId w:val="1"/>
  </w:num>
  <w:num w:numId="5">
    <w:abstractNumId w:val="9"/>
  </w:num>
  <w:num w:numId="6">
    <w:abstractNumId w:val="6"/>
  </w:num>
  <w:num w:numId="7">
    <w:abstractNumId w:val="5"/>
  </w:num>
  <w:num w:numId="8">
    <w:abstractNumId w:val="31"/>
  </w:num>
  <w:num w:numId="9">
    <w:abstractNumId w:val="4"/>
  </w:num>
  <w:num w:numId="10">
    <w:abstractNumId w:val="18"/>
  </w:num>
  <w:num w:numId="11">
    <w:abstractNumId w:val="24"/>
  </w:num>
  <w:num w:numId="12">
    <w:abstractNumId w:val="19"/>
  </w:num>
  <w:num w:numId="13">
    <w:abstractNumId w:val="16"/>
  </w:num>
  <w:num w:numId="14">
    <w:abstractNumId w:val="17"/>
  </w:num>
  <w:num w:numId="15">
    <w:abstractNumId w:val="15"/>
  </w:num>
  <w:num w:numId="16">
    <w:abstractNumId w:val="34"/>
  </w:num>
  <w:num w:numId="17">
    <w:abstractNumId w:val="3"/>
  </w:num>
  <w:num w:numId="18">
    <w:abstractNumId w:val="28"/>
  </w:num>
  <w:num w:numId="19">
    <w:abstractNumId w:val="14"/>
  </w:num>
  <w:num w:numId="20">
    <w:abstractNumId w:val="8"/>
  </w:num>
  <w:num w:numId="21">
    <w:abstractNumId w:val="2"/>
  </w:num>
  <w:num w:numId="22">
    <w:abstractNumId w:val="25"/>
  </w:num>
  <w:num w:numId="23">
    <w:abstractNumId w:val="20"/>
  </w:num>
  <w:num w:numId="24">
    <w:abstractNumId w:val="29"/>
  </w:num>
  <w:num w:numId="25">
    <w:abstractNumId w:val="27"/>
  </w:num>
  <w:num w:numId="26">
    <w:abstractNumId w:val="21"/>
  </w:num>
  <w:num w:numId="27">
    <w:abstractNumId w:val="10"/>
  </w:num>
  <w:num w:numId="28">
    <w:abstractNumId w:val="23"/>
  </w:num>
  <w:num w:numId="29">
    <w:abstractNumId w:val="12"/>
  </w:num>
  <w:num w:numId="30">
    <w:abstractNumId w:val="22"/>
  </w:num>
  <w:num w:numId="31">
    <w:abstractNumId w:val="13"/>
  </w:num>
  <w:num w:numId="32">
    <w:abstractNumId w:val="32"/>
  </w:num>
  <w:num w:numId="33">
    <w:abstractNumId w:val="26"/>
  </w:num>
  <w:num w:numId="34">
    <w:abstractNumId w:val="3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401C8"/>
    <w:rsid w:val="00093B96"/>
    <w:rsid w:val="000B22D8"/>
    <w:rsid w:val="000B5573"/>
    <w:rsid w:val="000E6C62"/>
    <w:rsid w:val="00155F25"/>
    <w:rsid w:val="0018182C"/>
    <w:rsid w:val="00187DD4"/>
    <w:rsid w:val="001C59CC"/>
    <w:rsid w:val="001D214C"/>
    <w:rsid w:val="00207D25"/>
    <w:rsid w:val="002217EE"/>
    <w:rsid w:val="002357C9"/>
    <w:rsid w:val="00246A31"/>
    <w:rsid w:val="002552FB"/>
    <w:rsid w:val="002B43C6"/>
    <w:rsid w:val="002E2B2E"/>
    <w:rsid w:val="0031025E"/>
    <w:rsid w:val="00351F57"/>
    <w:rsid w:val="0037104C"/>
    <w:rsid w:val="0038392D"/>
    <w:rsid w:val="00396AAA"/>
    <w:rsid w:val="003A3137"/>
    <w:rsid w:val="004066AC"/>
    <w:rsid w:val="004333EA"/>
    <w:rsid w:val="004509FD"/>
    <w:rsid w:val="004D1650"/>
    <w:rsid w:val="004E4718"/>
    <w:rsid w:val="004F3D0C"/>
    <w:rsid w:val="00555439"/>
    <w:rsid w:val="005D745C"/>
    <w:rsid w:val="005E7263"/>
    <w:rsid w:val="00637F09"/>
    <w:rsid w:val="006416BC"/>
    <w:rsid w:val="00641765"/>
    <w:rsid w:val="00651153"/>
    <w:rsid w:val="006707CB"/>
    <w:rsid w:val="0068035B"/>
    <w:rsid w:val="00686AAF"/>
    <w:rsid w:val="00692B30"/>
    <w:rsid w:val="006A1F95"/>
    <w:rsid w:val="006C2376"/>
    <w:rsid w:val="006E119B"/>
    <w:rsid w:val="00705F6D"/>
    <w:rsid w:val="0070651F"/>
    <w:rsid w:val="007359D6"/>
    <w:rsid w:val="007544B8"/>
    <w:rsid w:val="007F5D2A"/>
    <w:rsid w:val="008418EB"/>
    <w:rsid w:val="008B5B40"/>
    <w:rsid w:val="008D4429"/>
    <w:rsid w:val="008E24B5"/>
    <w:rsid w:val="00964DE4"/>
    <w:rsid w:val="009775B3"/>
    <w:rsid w:val="00984CF5"/>
    <w:rsid w:val="00991AD3"/>
    <w:rsid w:val="009A0786"/>
    <w:rsid w:val="009C448D"/>
    <w:rsid w:val="009D2891"/>
    <w:rsid w:val="00A16D01"/>
    <w:rsid w:val="00A242F0"/>
    <w:rsid w:val="00A37914"/>
    <w:rsid w:val="00A62531"/>
    <w:rsid w:val="00A73697"/>
    <w:rsid w:val="00AF435D"/>
    <w:rsid w:val="00AF49F6"/>
    <w:rsid w:val="00B361D4"/>
    <w:rsid w:val="00B56000"/>
    <w:rsid w:val="00B94181"/>
    <w:rsid w:val="00B95C75"/>
    <w:rsid w:val="00BA5F14"/>
    <w:rsid w:val="00BC77C2"/>
    <w:rsid w:val="00C138A0"/>
    <w:rsid w:val="00C22CA7"/>
    <w:rsid w:val="00C2683F"/>
    <w:rsid w:val="00C60653"/>
    <w:rsid w:val="00C707DC"/>
    <w:rsid w:val="00C86C70"/>
    <w:rsid w:val="00CC7C2B"/>
    <w:rsid w:val="00CF1C69"/>
    <w:rsid w:val="00D20E8E"/>
    <w:rsid w:val="00D32743"/>
    <w:rsid w:val="00D85898"/>
    <w:rsid w:val="00DB326E"/>
    <w:rsid w:val="00DC14C8"/>
    <w:rsid w:val="00E0585A"/>
    <w:rsid w:val="00E35592"/>
    <w:rsid w:val="00E662A3"/>
    <w:rsid w:val="00EA19AD"/>
    <w:rsid w:val="00EC6D97"/>
    <w:rsid w:val="00EE3E42"/>
    <w:rsid w:val="00EF69C1"/>
    <w:rsid w:val="00F20A95"/>
    <w:rsid w:val="00F22317"/>
    <w:rsid w:val="00F250F7"/>
    <w:rsid w:val="00F41F29"/>
    <w:rsid w:val="00F42ADF"/>
    <w:rsid w:val="00F61BC7"/>
    <w:rsid w:val="00F76AE0"/>
    <w:rsid w:val="00F82208"/>
    <w:rsid w:val="00FA26D8"/>
    <w:rsid w:val="00FB200F"/>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8" Type="http://schemas.openxmlformats.org/officeDocument/2006/relationships/image" Target="media/image1.png"/><Relationship Id="rId5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t>
        <a:bodyPr/>
        <a:lstStyle/>
        <a:p>
          <a:endParaRPr lang="es-ES"/>
        </a:p>
      </dgm:t>
    </dgm:pt>
    <dgm:pt modelId="{C47DF888-5D99-4D3E-822A-AE4CAA59E231}" type="pres">
      <dgm:prSet presAssocID="{90272BE5-C828-45EB-994B-D8F2E6A55CB0}" presName="levelTx" presStyleLbl="revTx" presStyleIdx="0" presStyleCnt="0">
        <dgm:presLayoutVars>
          <dgm:chMax val="1"/>
          <dgm:bulletEnabled val="1"/>
        </dgm:presLayoutVars>
      </dgm:prSet>
      <dgm:spPr/>
      <dgm:t>
        <a:bodyPr/>
        <a:lstStyle/>
        <a:p>
          <a:endParaRPr lang="es-ES"/>
        </a:p>
      </dgm:t>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t>
        <a:bodyPr/>
        <a:lstStyle/>
        <a:p>
          <a:endParaRPr lang="es-ES"/>
        </a:p>
      </dgm:t>
    </dgm:pt>
    <dgm:pt modelId="{B97B29FE-DC5E-483D-A67A-C944356BFEA7}" type="pres">
      <dgm:prSet presAssocID="{B883C483-701F-444E-B31F-3EFB7A9FCFCA}" presName="levelTx" presStyleLbl="revTx" presStyleIdx="0" presStyleCnt="0">
        <dgm:presLayoutVars>
          <dgm:chMax val="1"/>
          <dgm:bulletEnabled val="1"/>
        </dgm:presLayoutVars>
      </dgm:prSet>
      <dgm:spPr/>
      <dgm:t>
        <a:bodyPr/>
        <a:lstStyle/>
        <a:p>
          <a:endParaRPr lang="es-ES"/>
        </a:p>
      </dgm:t>
    </dgm:pt>
  </dgm:ptLst>
  <dgm:cxnLst>
    <dgm:cxn modelId="{84E02063-AB6E-4BA9-BB0B-8DB395444B2F}" type="presOf" srcId="{E3E856A4-7996-4544-AF1E-4F0C1135EDAC}" destId="{C743A980-93F3-4B62-AAD0-B31919948708}" srcOrd="0" destOrd="0" presId="urn:microsoft.com/office/officeart/2005/8/layout/pyramid3"/>
    <dgm:cxn modelId="{D0C8112B-F383-4F02-8189-7140AEE8ADB4}" type="presOf" srcId="{13380386-5C1F-464A-A913-45321F6A09E4}" destId="{E8E96AFC-50BF-42BC-BB70-905AFB18D7C2}" srcOrd="0"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342AE121-D87C-4604-B905-8457FD6CD13F}" type="presOf" srcId="{B883C483-701F-444E-B31F-3EFB7A9FCFCA}" destId="{F1AD6EFE-5948-40B0-BC91-AD72917B9DF9}" srcOrd="0" destOrd="0" presId="urn:microsoft.com/office/officeart/2005/8/layout/pyramid3"/>
    <dgm:cxn modelId="{38372AD8-A4DA-4CF2-A2F8-6F062E68C5C2}" srcId="{13380386-5C1F-464A-A913-45321F6A09E4}" destId="{90272BE5-C828-45EB-994B-D8F2E6A55CB0}" srcOrd="1" destOrd="0" parTransId="{EC39C8EF-4012-4129-9E88-3DEEB965EBA4}" sibTransId="{7088F8A1-EC72-43E3-AF93-AEF3344C339A}"/>
    <dgm:cxn modelId="{12B3D819-AF64-4944-9DB1-A83A2D0F2B7E}" type="presOf" srcId="{90272BE5-C828-45EB-994B-D8F2E6A55CB0}" destId="{0F1CAAB1-E0BA-4F2E-BC68-5CACC02D7774}" srcOrd="0" destOrd="0" presId="urn:microsoft.com/office/officeart/2005/8/layout/pyramid3"/>
    <dgm:cxn modelId="{9E46CE8F-AFEB-4EE5-A0D5-AC518972806E}" type="presOf" srcId="{E3E856A4-7996-4544-AF1E-4F0C1135EDAC}" destId="{81D3D17D-4BBF-4315-BA8C-BB31C8038E86}" srcOrd="1" destOrd="0" presId="urn:microsoft.com/office/officeart/2005/8/layout/pyramid3"/>
    <dgm:cxn modelId="{9954E9E7-7A28-45E5-8A3B-ADC0411812C8}" srcId="{13380386-5C1F-464A-A913-45321F6A09E4}" destId="{E3E856A4-7996-4544-AF1E-4F0C1135EDAC}" srcOrd="0" destOrd="0" parTransId="{2CAE9AE3-D75C-4F7E-A09C-D4D1210A32EA}" sibTransId="{9F3D54C4-B8D5-4C43-9902-AACE8F0093F0}"/>
    <dgm:cxn modelId="{E2E1C7B7-76D6-4A38-9D70-765BEC4E8B54}" type="presOf" srcId="{90272BE5-C828-45EB-994B-D8F2E6A55CB0}" destId="{C47DF888-5D99-4D3E-822A-AE4CAA59E231}" srcOrd="1" destOrd="0" presId="urn:microsoft.com/office/officeart/2005/8/layout/pyramid3"/>
    <dgm:cxn modelId="{E95DEB17-B0D9-46B1-9A8B-4A0E81A4399E}" type="presOf" srcId="{B883C483-701F-444E-B31F-3EFB7A9FCFCA}" destId="{B97B29FE-DC5E-483D-A67A-C944356BFEA7}" srcOrd="1" destOrd="0" presId="urn:microsoft.com/office/officeart/2005/8/layout/pyramid3"/>
    <dgm:cxn modelId="{B9AC55EC-B9B2-469B-B604-68A736D2BC59}" type="presParOf" srcId="{E8E96AFC-50BF-42BC-BB70-905AFB18D7C2}" destId="{CD1ABA5E-AFBB-44BE-ADE3-2F2746959C9E}" srcOrd="0" destOrd="0" presId="urn:microsoft.com/office/officeart/2005/8/layout/pyramid3"/>
    <dgm:cxn modelId="{52CC07A7-AD1D-4E98-A3A2-721EA0413A2B}" type="presParOf" srcId="{CD1ABA5E-AFBB-44BE-ADE3-2F2746959C9E}" destId="{C743A980-93F3-4B62-AAD0-B31919948708}" srcOrd="0" destOrd="0" presId="urn:microsoft.com/office/officeart/2005/8/layout/pyramid3"/>
    <dgm:cxn modelId="{264886AC-C0AB-4352-AE1B-039F245662AB}" type="presParOf" srcId="{CD1ABA5E-AFBB-44BE-ADE3-2F2746959C9E}" destId="{81D3D17D-4BBF-4315-BA8C-BB31C8038E86}" srcOrd="1" destOrd="0" presId="urn:microsoft.com/office/officeart/2005/8/layout/pyramid3"/>
    <dgm:cxn modelId="{F3FD8D5E-8D52-433B-A39A-AC8C80BC2074}" type="presParOf" srcId="{E8E96AFC-50BF-42BC-BB70-905AFB18D7C2}" destId="{8EEE0AF3-6336-49AD-951A-3250B117356B}" srcOrd="1" destOrd="0" presId="urn:microsoft.com/office/officeart/2005/8/layout/pyramid3"/>
    <dgm:cxn modelId="{A93083F5-C11B-4A47-AA62-E4978B2652AC}" type="presParOf" srcId="{8EEE0AF3-6336-49AD-951A-3250B117356B}" destId="{0F1CAAB1-E0BA-4F2E-BC68-5CACC02D7774}" srcOrd="0" destOrd="0" presId="urn:microsoft.com/office/officeart/2005/8/layout/pyramid3"/>
    <dgm:cxn modelId="{46DD8814-450E-4A66-8BE9-C7FE5EB827F5}" type="presParOf" srcId="{8EEE0AF3-6336-49AD-951A-3250B117356B}" destId="{C47DF888-5D99-4D3E-822A-AE4CAA59E231}" srcOrd="1" destOrd="0" presId="urn:microsoft.com/office/officeart/2005/8/layout/pyramid3"/>
    <dgm:cxn modelId="{63F79039-74BC-4FA7-B26E-F3A1617272A7}" type="presParOf" srcId="{E8E96AFC-50BF-42BC-BB70-905AFB18D7C2}" destId="{03724DB8-9A0B-4BC8-B51E-85C7240A763B}" srcOrd="2" destOrd="0" presId="urn:microsoft.com/office/officeart/2005/8/layout/pyramid3"/>
    <dgm:cxn modelId="{85D62801-C280-41C8-A84E-BEC4BDA3E30F}" type="presParOf" srcId="{03724DB8-9A0B-4BC8-B51E-85C7240A763B}" destId="{F1AD6EFE-5948-40B0-BC91-AD72917B9DF9}" srcOrd="0" destOrd="0" presId="urn:microsoft.com/office/officeart/2005/8/layout/pyramid3"/>
    <dgm:cxn modelId="{B118269D-9D61-4C69-A18F-E9221E01E12D}"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B3A314E1-F9F3-4BCB-B508-8E80A7E9B816}" type="presOf" srcId="{402E0B50-C9EC-4705-9C86-607F8C1B0382}" destId="{31BB74D2-63E4-4F9F-8BC1-9CA48AE5072A}" srcOrd="0" destOrd="0" presId="urn:microsoft.com/office/officeart/2005/8/layout/hProcess9"/>
    <dgm:cxn modelId="{698A4910-5E3E-4A47-BDC7-7F46891B1220}" type="presOf" srcId="{F6019DF3-3E6F-4F9D-8C04-97366626865B}" destId="{23508D58-F0B8-461E-8DE3-AD2C4E063E6D}" srcOrd="0" destOrd="0" presId="urn:microsoft.com/office/officeart/2005/8/layout/hProcess9"/>
    <dgm:cxn modelId="{89980629-39D4-4ED9-B3BB-B8A10A1D245C}" type="presOf" srcId="{881E4648-14D9-48AD-A5B7-0D88B36A71C0}" destId="{D223BAF1-9080-4418-B094-BE7051CCC9DC}" srcOrd="0" destOrd="0" presId="urn:microsoft.com/office/officeart/2005/8/layout/hProcess9"/>
    <dgm:cxn modelId="{57418372-5BD6-42B6-AA0B-50F581BC0169}" type="presOf" srcId="{D45373E1-757C-40D5-B2E0-33B0C224AC71}" destId="{3D0F433C-70B4-407A-B6D5-D2EF1FDC8636}" srcOrd="0" destOrd="0" presId="urn:microsoft.com/office/officeart/2005/8/layout/hProcess9"/>
    <dgm:cxn modelId="{A249D6FA-F786-4CD7-A416-F057C2C5AAB7}" srcId="{881E4648-14D9-48AD-A5B7-0D88B36A71C0}" destId="{F6019DF3-3E6F-4F9D-8C04-97366626865B}" srcOrd="1" destOrd="0" parTransId="{A4A86B2C-A1D4-454B-934D-0DFA06DD25F0}" sibTransId="{CAB8FD6B-86BB-4473-8D0F-D7B6E08597C2}"/>
    <dgm:cxn modelId="{C49C4D07-4790-4CDC-AA81-F13202A0D132}" srcId="{881E4648-14D9-48AD-A5B7-0D88B36A71C0}" destId="{D45373E1-757C-40D5-B2E0-33B0C224AC71}" srcOrd="0" destOrd="0" parTransId="{030491A2-6D9E-4823-BC46-24CDD65EA63A}" sibTransId="{DAF930CF-6030-49A9-AC11-7F7A589A1C5E}"/>
    <dgm:cxn modelId="{6FD88040-FF83-4D5B-A91A-40E826781E54}" srcId="{881E4648-14D9-48AD-A5B7-0D88B36A71C0}" destId="{402E0B50-C9EC-4705-9C86-607F8C1B0382}" srcOrd="2" destOrd="0" parTransId="{9F7077EB-592E-4CBD-BE3C-104E86C25E90}" sibTransId="{8B7DD944-ECED-4387-96E6-A64657C93EE3}"/>
    <dgm:cxn modelId="{F2F4D18D-F15C-4BFD-8679-598E974DA619}" type="presParOf" srcId="{D223BAF1-9080-4418-B094-BE7051CCC9DC}" destId="{75793FE5-9DD7-481A-A882-AC977F91FAED}" srcOrd="0" destOrd="0" presId="urn:microsoft.com/office/officeart/2005/8/layout/hProcess9"/>
    <dgm:cxn modelId="{B975CA25-FA07-4E32-B893-CDB35713300D}" type="presParOf" srcId="{D223BAF1-9080-4418-B094-BE7051CCC9DC}" destId="{B84AEE60-5F69-418F-922B-D8C5E3A1A00C}" srcOrd="1" destOrd="0" presId="urn:microsoft.com/office/officeart/2005/8/layout/hProcess9"/>
    <dgm:cxn modelId="{C857778C-A890-4AEC-BA6F-BB887C93688B}" type="presParOf" srcId="{B84AEE60-5F69-418F-922B-D8C5E3A1A00C}" destId="{3D0F433C-70B4-407A-B6D5-D2EF1FDC8636}" srcOrd="0" destOrd="0" presId="urn:microsoft.com/office/officeart/2005/8/layout/hProcess9"/>
    <dgm:cxn modelId="{17FBC949-FB2B-45DA-B920-E27F12547B21}" type="presParOf" srcId="{B84AEE60-5F69-418F-922B-D8C5E3A1A00C}" destId="{D1EAFAFA-D0F1-4989-BEB3-30E567D84381}" srcOrd="1" destOrd="0" presId="urn:microsoft.com/office/officeart/2005/8/layout/hProcess9"/>
    <dgm:cxn modelId="{6483A388-7C0B-4DBE-A4BD-8D0C2A2A76A6}" type="presParOf" srcId="{B84AEE60-5F69-418F-922B-D8C5E3A1A00C}" destId="{23508D58-F0B8-461E-8DE3-AD2C4E063E6D}" srcOrd="2" destOrd="0" presId="urn:microsoft.com/office/officeart/2005/8/layout/hProcess9"/>
    <dgm:cxn modelId="{FAB04792-8289-445E-80CE-D0137C2FB449}" type="presParOf" srcId="{B84AEE60-5F69-418F-922B-D8C5E3A1A00C}" destId="{B0E641A3-B195-452C-9836-96A7AAC3BBBF}" srcOrd="3" destOrd="0" presId="urn:microsoft.com/office/officeart/2005/8/layout/hProcess9"/>
    <dgm:cxn modelId="{C7AABE5D-B487-4B15-9215-CA8080D6C481}"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t>
        <a:bodyPr/>
        <a:lstStyle/>
        <a:p>
          <a:endParaRPr lang="es-ES"/>
        </a:p>
      </dgm:t>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t>
        <a:bodyPr/>
        <a:lstStyle/>
        <a:p>
          <a:endParaRPr lang="es-ES"/>
        </a:p>
      </dgm:t>
    </dgm:pt>
  </dgm:ptLst>
  <dgm:cxnLst>
    <dgm:cxn modelId="{55B2B16D-7F78-487F-8D07-CE785D0CCF9F}" srcId="{B2D4962B-DCFA-4150-BED8-32EE6BE70671}" destId="{98A910EB-A33C-49FD-9819-C47C8BFE8F53}" srcOrd="1" destOrd="0" parTransId="{E9FA33F5-A89E-4CDC-B81F-94BE6286CF7E}" sibTransId="{21286C54-8A63-4BB0-B04B-B993B3141B69}"/>
    <dgm:cxn modelId="{1D0BC011-2031-496E-AC66-00A64F45E985}" type="presOf" srcId="{0C7A26B6-A6E1-4C34-BF05-5A7812FE3C66}" destId="{B267D9AD-934E-443D-9AFF-67BA9EA4AC99}" srcOrd="1" destOrd="1" presId="urn:microsoft.com/office/officeart/2005/8/layout/hProcess6"/>
    <dgm:cxn modelId="{0FE93AD4-D547-46AF-BA53-EBC336CAE192}" type="presOf" srcId="{5340AA31-91FC-46C7-B1FC-AF9580872DF9}" destId="{6F1BA298-1102-4921-815B-19F15B9716D8}" srcOrd="0" destOrd="1" presId="urn:microsoft.com/office/officeart/2005/8/layout/hProcess6"/>
    <dgm:cxn modelId="{4DFA36A4-FE97-4B92-B0AA-C97576A764BA}" type="presOf" srcId="{517331A9-B375-434F-B6E6-F74DA1F570E0}" destId="{EE097F1E-4909-4383-A6AF-05DD17139D65}" srcOrd="0" destOrd="0"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9A9A18A1-1D32-45CC-8343-0F6E1ED0A1CB}" type="presOf" srcId="{5340AA31-91FC-46C7-B1FC-AF9580872DF9}" destId="{F7BB50D1-16C6-41C4-A30F-F27A0AC01694}" srcOrd="1" destOrd="1" presId="urn:microsoft.com/office/officeart/2005/8/layout/hProcess6"/>
    <dgm:cxn modelId="{3EF8974D-EFE0-4507-97E2-921A625F9B76}" type="presOf" srcId="{431960D4-AB3D-4663-AA8E-CC583D3ED27A}" destId="{49B174B9-0032-4F2E-B51B-3F333B691E1F}" srcOrd="0" destOrd="0" presId="urn:microsoft.com/office/officeart/2005/8/layout/hProcess6"/>
    <dgm:cxn modelId="{17904DA5-F39D-4832-829A-B28C7CA300FE}" type="presOf" srcId="{066E891A-B1DD-4461-87A6-6440E4F93874}" destId="{6F1BA298-1102-4921-815B-19F15B9716D8}" srcOrd="0" destOrd="0" presId="urn:microsoft.com/office/officeart/2005/8/layout/hProcess6"/>
    <dgm:cxn modelId="{5A2B0EA4-230A-4F5C-8950-43814A99AAB8}" type="presOf" srcId="{98A910EB-A33C-49FD-9819-C47C8BFE8F53}" destId="{49B174B9-0032-4F2E-B51B-3F333B691E1F}" srcOrd="0" destOrd="1" presId="urn:microsoft.com/office/officeart/2005/8/layout/hProcess6"/>
    <dgm:cxn modelId="{F0F73296-86A0-4694-A2D9-2C2A31CD80D3}" type="presOf" srcId="{431960D4-AB3D-4663-AA8E-CC583D3ED27A}" destId="{82A81A1E-DE11-4404-8904-B054999259C3}" srcOrd="1" destOrd="0" presId="urn:microsoft.com/office/officeart/2005/8/layout/hProcess6"/>
    <dgm:cxn modelId="{90C90E8E-A61C-4A16-B088-4A1D3F976DC9}" type="presOf" srcId="{066E891A-B1DD-4461-87A6-6440E4F93874}" destId="{F7BB50D1-16C6-41C4-A30F-F27A0AC01694}" srcOrd="1" destOrd="0" presId="urn:microsoft.com/office/officeart/2005/8/layout/hProcess6"/>
    <dgm:cxn modelId="{7E84A99A-60C8-4CF1-AEA6-FD051C9DFC16}" type="presOf" srcId="{98A910EB-A33C-49FD-9819-C47C8BFE8F53}" destId="{82A81A1E-DE11-4404-8904-B054999259C3}" srcOrd="1" destOrd="1" presId="urn:microsoft.com/office/officeart/2005/8/layout/hProcess6"/>
    <dgm:cxn modelId="{B8A245D4-96DE-4D80-8CF1-E73353AD05A6}" srcId="{06093E57-5715-4197-B29A-55D9B9BDC498}" destId="{517331A9-B375-434F-B6E6-F74DA1F570E0}" srcOrd="1" destOrd="0" parTransId="{C5666112-9B00-455A-AD3C-E891B0EBE093}" sibTransId="{AE334B24-C18F-4D06-A7FD-97DCD3C2CBF4}"/>
    <dgm:cxn modelId="{71AA2BF8-7659-4FEE-895F-3B006CEB5B39}" srcId="{06093E57-5715-4197-B29A-55D9B9BDC498}" destId="{B2D4962B-DCFA-4150-BED8-32EE6BE70671}" srcOrd="2" destOrd="0" parTransId="{61672C37-11AE-47A6-BB44-7BEE6110AECD}" sibTransId="{7967A532-CC85-449D-9772-6AE527CF1706}"/>
    <dgm:cxn modelId="{754A96EA-9E6E-4B25-998E-26E5CCE17F5F}" srcId="{06093E57-5715-4197-B29A-55D9B9BDC498}" destId="{85AE4E5A-EB70-48AC-9BD8-0C22CCAD089F}" srcOrd="0" destOrd="0" parTransId="{4038BD32-9286-4FF4-BCAA-46AC899C2CF1}" sibTransId="{E6A3102B-9AD4-4D56-8AC8-04FBF0DF4E71}"/>
    <dgm:cxn modelId="{66C1021F-28A7-4844-8A25-7C4E60DFED16}" type="presOf" srcId="{A400EAE3-3855-4F83-9E9A-F16E8823B0F4}" destId="{67BE4B3A-7792-4A44-B3E8-11F05163A78D}" srcOrd="0" destOrd="0" presId="urn:microsoft.com/office/officeart/2005/8/layout/hProcess6"/>
    <dgm:cxn modelId="{AD80A0E8-F3FB-45E0-99D5-CC013EFB1F88}" type="presOf" srcId="{85AE4E5A-EB70-48AC-9BD8-0C22CCAD089F}" destId="{9AA8E2E2-747B-4167-8FD4-195E0FF1955D}" srcOrd="0" destOrd="0" presId="urn:microsoft.com/office/officeart/2005/8/layout/hProcess6"/>
    <dgm:cxn modelId="{18FF543E-2AAE-49E3-B247-834853546335}" type="presOf" srcId="{B2D4962B-DCFA-4150-BED8-32EE6BE70671}" destId="{F0EBF828-ECAE-4948-B3A9-E3C69284B967}" srcOrd="0" destOrd="0" presId="urn:microsoft.com/office/officeart/2005/8/layout/hProcess6"/>
    <dgm:cxn modelId="{085704E8-3EDC-4FA6-8B19-115913A9E2BC}" type="presOf" srcId="{0C7A26B6-A6E1-4C34-BF05-5A7812FE3C66}" destId="{67BE4B3A-7792-4A44-B3E8-11F05163A78D}" srcOrd="0" destOrd="1"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EB8695DA-3B38-43EF-8F70-8A899186E99E}" srcId="{85AE4E5A-EB70-48AC-9BD8-0C22CCAD089F}" destId="{5340AA31-91FC-46C7-B1FC-AF9580872DF9}" srcOrd="1" destOrd="0" parTransId="{FBB40EB1-4678-4AF5-8C9A-EA886F0AEBDD}" sibTransId="{EDF4BF3A-96F7-4ECF-87F7-51F161B24E3A}"/>
    <dgm:cxn modelId="{98E5B334-99B2-4C8B-A14B-B3DA37B49722}" type="presOf" srcId="{A400EAE3-3855-4F83-9E9A-F16E8823B0F4}" destId="{B267D9AD-934E-443D-9AFF-67BA9EA4AC99}" srcOrd="1" destOrd="0" presId="urn:microsoft.com/office/officeart/2005/8/layout/hProcess6"/>
    <dgm:cxn modelId="{8718CD91-101D-4808-B742-1F36389EBBC1}" srcId="{517331A9-B375-434F-B6E6-F74DA1F570E0}" destId="{A400EAE3-3855-4F83-9E9A-F16E8823B0F4}" srcOrd="0" destOrd="0" parTransId="{6216754B-7ED8-410D-A098-AA93319CCBF9}" sibTransId="{7EA51536-C9C6-4B2E-B422-8B00AB5ADEBA}"/>
    <dgm:cxn modelId="{BD988F9C-431E-43E7-94F7-CC4F612E1E15}" type="presOf" srcId="{06093E57-5715-4197-B29A-55D9B9BDC498}" destId="{FEFBEDA3-27C8-4B3E-946C-3D789A4A31C4}" srcOrd="0" destOrd="0" presId="urn:microsoft.com/office/officeart/2005/8/layout/hProcess6"/>
    <dgm:cxn modelId="{CC12F9A3-AD53-466D-8758-A8771E4A8931}" type="presParOf" srcId="{FEFBEDA3-27C8-4B3E-946C-3D789A4A31C4}" destId="{097DFF21-F70D-4AF1-B0AF-36C094092AB7}" srcOrd="0" destOrd="0" presId="urn:microsoft.com/office/officeart/2005/8/layout/hProcess6"/>
    <dgm:cxn modelId="{AE2692F0-C92B-481E-94C1-66E58E361102}" type="presParOf" srcId="{097DFF21-F70D-4AF1-B0AF-36C094092AB7}" destId="{586C2B4C-446C-4961-9100-5AE09F42E875}" srcOrd="0" destOrd="0" presId="urn:microsoft.com/office/officeart/2005/8/layout/hProcess6"/>
    <dgm:cxn modelId="{80CBF5FE-201F-4C88-831A-B4F66A48C62D}" type="presParOf" srcId="{097DFF21-F70D-4AF1-B0AF-36C094092AB7}" destId="{6F1BA298-1102-4921-815B-19F15B9716D8}" srcOrd="1" destOrd="0" presId="urn:microsoft.com/office/officeart/2005/8/layout/hProcess6"/>
    <dgm:cxn modelId="{3C47AE98-44FA-4182-B699-F145DF611A1F}" type="presParOf" srcId="{097DFF21-F70D-4AF1-B0AF-36C094092AB7}" destId="{F7BB50D1-16C6-41C4-A30F-F27A0AC01694}" srcOrd="2" destOrd="0" presId="urn:microsoft.com/office/officeart/2005/8/layout/hProcess6"/>
    <dgm:cxn modelId="{D72480D7-B580-4D28-B2E4-985E73D8688F}" type="presParOf" srcId="{097DFF21-F70D-4AF1-B0AF-36C094092AB7}" destId="{9AA8E2E2-747B-4167-8FD4-195E0FF1955D}" srcOrd="3" destOrd="0" presId="urn:microsoft.com/office/officeart/2005/8/layout/hProcess6"/>
    <dgm:cxn modelId="{A5E5B0A1-6AD9-4776-ACCC-64998E68238C}" type="presParOf" srcId="{FEFBEDA3-27C8-4B3E-946C-3D789A4A31C4}" destId="{4724D9A4-0249-4C5B-BEF8-407FDAEB2A52}" srcOrd="1" destOrd="0" presId="urn:microsoft.com/office/officeart/2005/8/layout/hProcess6"/>
    <dgm:cxn modelId="{49A3787A-4168-4D84-9084-1AA083874A93}" type="presParOf" srcId="{FEFBEDA3-27C8-4B3E-946C-3D789A4A31C4}" destId="{8C398BC4-73A8-472C-9BDF-DC845B7C8074}" srcOrd="2" destOrd="0" presId="urn:microsoft.com/office/officeart/2005/8/layout/hProcess6"/>
    <dgm:cxn modelId="{C3824073-7E6C-4D1B-A516-DB150D6B78D5}" type="presParOf" srcId="{8C398BC4-73A8-472C-9BDF-DC845B7C8074}" destId="{5F43021A-54B5-451A-AD9D-77543E69FF1E}" srcOrd="0" destOrd="0" presId="urn:microsoft.com/office/officeart/2005/8/layout/hProcess6"/>
    <dgm:cxn modelId="{C2C5FFF1-20A7-4B71-9AF4-40557016C501}" type="presParOf" srcId="{8C398BC4-73A8-472C-9BDF-DC845B7C8074}" destId="{67BE4B3A-7792-4A44-B3E8-11F05163A78D}" srcOrd="1" destOrd="0" presId="urn:microsoft.com/office/officeart/2005/8/layout/hProcess6"/>
    <dgm:cxn modelId="{C559FB86-2280-478F-8893-4800524F9C52}" type="presParOf" srcId="{8C398BC4-73A8-472C-9BDF-DC845B7C8074}" destId="{B267D9AD-934E-443D-9AFF-67BA9EA4AC99}" srcOrd="2" destOrd="0" presId="urn:microsoft.com/office/officeart/2005/8/layout/hProcess6"/>
    <dgm:cxn modelId="{5510292F-19AA-4F65-BEC6-6EBDDF73079D}" type="presParOf" srcId="{8C398BC4-73A8-472C-9BDF-DC845B7C8074}" destId="{EE097F1E-4909-4383-A6AF-05DD17139D65}" srcOrd="3" destOrd="0" presId="urn:microsoft.com/office/officeart/2005/8/layout/hProcess6"/>
    <dgm:cxn modelId="{85265626-74E9-4BB9-918E-60887C8E297C}" type="presParOf" srcId="{FEFBEDA3-27C8-4B3E-946C-3D789A4A31C4}" destId="{993F1CB5-E0C7-47DF-810E-42A5E17D8532}" srcOrd="3" destOrd="0" presId="urn:microsoft.com/office/officeart/2005/8/layout/hProcess6"/>
    <dgm:cxn modelId="{8645CAA2-F618-4D1D-A097-1A6A2328CBEC}" type="presParOf" srcId="{FEFBEDA3-27C8-4B3E-946C-3D789A4A31C4}" destId="{F7391AC1-2BC8-4633-B0CD-459E8CC4A203}" srcOrd="4" destOrd="0" presId="urn:microsoft.com/office/officeart/2005/8/layout/hProcess6"/>
    <dgm:cxn modelId="{C4052402-B772-46B3-A9B3-2146D23736DE}" type="presParOf" srcId="{F7391AC1-2BC8-4633-B0CD-459E8CC4A203}" destId="{202216B5-EE08-4135-8110-D139E8AFEC33}" srcOrd="0" destOrd="0" presId="urn:microsoft.com/office/officeart/2005/8/layout/hProcess6"/>
    <dgm:cxn modelId="{2D91F959-DB79-4900-847F-481DB7C8A45C}" type="presParOf" srcId="{F7391AC1-2BC8-4633-B0CD-459E8CC4A203}" destId="{49B174B9-0032-4F2E-B51B-3F333B691E1F}" srcOrd="1" destOrd="0" presId="urn:microsoft.com/office/officeart/2005/8/layout/hProcess6"/>
    <dgm:cxn modelId="{C14E3BA1-08E1-48E0-B0CE-35B82242978B}" type="presParOf" srcId="{F7391AC1-2BC8-4633-B0CD-459E8CC4A203}" destId="{82A81A1E-DE11-4404-8904-B054999259C3}" srcOrd="2" destOrd="0" presId="urn:microsoft.com/office/officeart/2005/8/layout/hProcess6"/>
    <dgm:cxn modelId="{80129468-ED47-41BF-84A5-07CD6B6F3D66}"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9863-3760-4820-8780-85EDD0A2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41</Pages>
  <Words>6926</Words>
  <Characters>38095</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28</cp:revision>
  <dcterms:created xsi:type="dcterms:W3CDTF">2018-05-01T17:19:00Z</dcterms:created>
  <dcterms:modified xsi:type="dcterms:W3CDTF">2018-06-18T01:58:00Z</dcterms:modified>
</cp:coreProperties>
</file>