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Víctor Manuel Junior De Abreu De Quintal </w:t>
      </w:r>
    </w:p>
    <w:p w:rsidR="00000000" w:rsidDel="00000000" w:rsidP="00000000" w:rsidRDefault="00000000" w:rsidRPr="00000000" w14:paraId="00000002">
      <w:pPr>
        <w:tabs>
          <w:tab w:val="right" w:pos="9639"/>
        </w:tabs>
        <w:spacing w:before="120" w:lineRule="auto"/>
        <w:rPr/>
      </w:pPr>
      <w:r w:rsidDel="00000000" w:rsidR="00000000" w:rsidRPr="00000000">
        <w:rPr>
          <w:rtl w:val="0"/>
        </w:rPr>
        <w:t xml:space="preserve">Rua Arujá 246, Vila Tijuco. Vila Galv</w:t>
      </w:r>
      <w:r w:rsidDel="00000000" w:rsidR="00000000" w:rsidRPr="00000000">
        <w:rPr>
          <w:sz w:val="20"/>
          <w:szCs w:val="20"/>
          <w:rtl w:val="0"/>
        </w:rPr>
        <w:t xml:space="preserve">ã</w:t>
      </w:r>
      <w:r w:rsidDel="00000000" w:rsidR="00000000" w:rsidRPr="00000000">
        <w:rPr>
          <w:rtl w:val="0"/>
        </w:rPr>
        <w:t xml:space="preserve">o </w:t>
        <w:tab/>
        <w:t xml:space="preserve">                                                        28 anos-solteiro</w:t>
      </w:r>
    </w:p>
    <w:p w:rsidR="00000000" w:rsidDel="00000000" w:rsidP="00000000" w:rsidRDefault="00000000" w:rsidRPr="00000000" w14:paraId="00000003">
      <w:pPr>
        <w:tabs>
          <w:tab w:val="right" w:pos="9639"/>
        </w:tabs>
        <w:rPr/>
      </w:pPr>
      <w:r w:rsidDel="00000000" w:rsidR="00000000" w:rsidRPr="00000000">
        <w:rPr>
          <w:rtl w:val="0"/>
        </w:rPr>
        <w:t xml:space="preserve">Guarulhos - São Paulo </w:t>
      </w:r>
    </w:p>
    <w:p w:rsidR="00000000" w:rsidDel="00000000" w:rsidP="00000000" w:rsidRDefault="00000000" w:rsidRPr="00000000" w14:paraId="00000004">
      <w:pPr>
        <w:tabs>
          <w:tab w:val="right" w:pos="9639"/>
        </w:tabs>
        <w:rPr/>
      </w:pPr>
      <w:r w:rsidDel="00000000" w:rsidR="00000000" w:rsidRPr="00000000">
        <w:rPr>
          <w:rtl w:val="0"/>
        </w:rPr>
        <w:t xml:space="preserve">+55 (11) 9 57637348 (celular)                                                                    (11)24218366 (residencial)</w:t>
      </w:r>
    </w:p>
    <w:p w:rsidR="00000000" w:rsidDel="00000000" w:rsidP="00000000" w:rsidRDefault="00000000" w:rsidRPr="00000000" w14:paraId="00000005">
      <w:pPr>
        <w:tabs>
          <w:tab w:val="right" w:pos="9639"/>
        </w:tabs>
        <w:rPr/>
      </w:pPr>
      <w:r w:rsidDel="00000000" w:rsidR="00000000" w:rsidRPr="00000000">
        <w:rPr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vmanuel.deabreu1@gmail.com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639"/>
        </w:tabs>
        <w:rPr/>
      </w:pPr>
      <w:r w:rsidDel="00000000" w:rsidR="00000000" w:rsidRPr="00000000">
        <w:rPr>
          <w:rtl w:val="0"/>
        </w:rPr>
        <w:t xml:space="preserve">Linkedin: www.linkedin.com/in/vicdeabreu</w:t>
      </w:r>
    </w:p>
    <w:p w:rsidR="00000000" w:rsidDel="00000000" w:rsidP="00000000" w:rsidRDefault="00000000" w:rsidRPr="00000000" w14:paraId="00000007">
      <w:pPr>
        <w:tabs>
          <w:tab w:val="right" w:pos="96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639"/>
        </w:tabs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133475" cy="1504950"/>
            <wp:effectExtent b="0" l="0" r="0" t="0"/>
            <wp:docPr descr="foto-victor.JPG" id="1" name="image1.jpg"/>
            <a:graphic>
              <a:graphicData uri="http://schemas.openxmlformats.org/drawingml/2006/picture">
                <pic:pic>
                  <pic:nvPicPr>
                    <pic:cNvPr descr="foto-victor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6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c0c0c0" w:val="clear"/>
        <w:spacing w:after="120" w:before="240" w:lineRule="auto"/>
        <w:ind w:right="51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Objetivo: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Qualificações em Destaque</w:t>
      </w:r>
    </w:p>
    <w:p w:rsidR="00000000" w:rsidDel="00000000" w:rsidP="00000000" w:rsidRDefault="00000000" w:rsidRPr="00000000" w14:paraId="0000000D">
      <w:pPr>
        <w:spacing w:before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Jornalista venezuelano com 7 meses morando no Brasil, com experiencia em jornalismo investigativo em Venezuela. Mais de três anos de experiencia na cobertura de política, casos de corrupção, lavagem de dinheiro e delitos financeiros. Habilidades de comunicação e liderança comprovadas através do sucesso nas atividades profissionais.</w:t>
      </w:r>
    </w:p>
    <w:p w:rsidR="00000000" w:rsidDel="00000000" w:rsidP="00000000" w:rsidRDefault="00000000" w:rsidRPr="00000000" w14:paraId="0000000E">
      <w:pPr>
        <w:spacing w:before="1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Espirito empreendedor, iniciativa, dinamismo, facilidade de relacionamento interpessoal, flexibilidade e dedicação.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Histórico Profissional</w:t>
      </w:r>
    </w:p>
    <w:p w:rsidR="00000000" w:rsidDel="00000000" w:rsidP="00000000" w:rsidRDefault="00000000" w:rsidRPr="00000000" w14:paraId="00000011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after="60" w:before="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Southern Procurement Services Ltd                                                              2017-2018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  <w:tab w:val="left" w:pos="7088"/>
        </w:tabs>
        <w:spacing w:after="40" w:before="4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Asesor de Relaciones Públicas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  <w:tab w:val="left" w:pos="7088"/>
        </w:tabs>
        <w:spacing w:after="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Gerenciamento das crisis corporativas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  <w:tab w:val="left" w:pos="7088"/>
        </w:tabs>
        <w:spacing w:after="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Acompanhamento das atividades do Parlamento, partidos políticos e organizações, assim como sua incidência nos asuntos da empresa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  <w:tab w:val="left" w:pos="7088"/>
        </w:tabs>
        <w:spacing w:after="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Elevar o perfil da companhia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  <w:tab w:val="left" w:pos="7088"/>
        </w:tabs>
        <w:spacing w:after="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Fornecer assessoria de comunicação estratégica</w:t>
      </w:r>
    </w:p>
    <w:p w:rsidR="00000000" w:rsidDel="00000000" w:rsidP="00000000" w:rsidRDefault="00000000" w:rsidRPr="00000000" w14:paraId="00000017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after="60" w:before="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after="60" w:before="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CARAOTA DIGITAL                                                                                            2016-2017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  <w:tab w:val="left" w:pos="7088"/>
        </w:tabs>
        <w:spacing w:after="40" w:before="4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Jefe de Investigacao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  <w:tab w:val="left" w:pos="7088"/>
        </w:tabs>
        <w:spacing w:after="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Cobertura de casos de corrupção, violência política, lavado de dinheiro e delitos financieros cometidos na Venezuela durante os últimos 19 anos.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  <w:tab w:val="left" w:pos="7088"/>
        </w:tabs>
        <w:spacing w:after="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Asignacao da pautas semanais pra o Departamento de Investigacao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  <w:tab w:val="left" w:pos="7088"/>
        </w:tabs>
        <w:spacing w:after="6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Análisis situacionais sobre a situação política venezuelana</w:t>
      </w:r>
    </w:p>
    <w:p w:rsidR="00000000" w:rsidDel="00000000" w:rsidP="00000000" w:rsidRDefault="00000000" w:rsidRPr="00000000" w14:paraId="0000001D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after="60" w:before="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after="60" w:before="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Telecaribe                                                                                       02/2015 - 09/2016</w:t>
      </w:r>
    </w:p>
    <w:p w:rsidR="00000000" w:rsidDel="00000000" w:rsidP="00000000" w:rsidRDefault="00000000" w:rsidRPr="00000000" w14:paraId="0000001F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after="60" w:before="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Reportero</w:t>
      </w:r>
    </w:p>
    <w:p w:rsidR="00000000" w:rsidDel="00000000" w:rsidP="00000000" w:rsidRDefault="00000000" w:rsidRPr="00000000" w14:paraId="00000020">
      <w:pPr>
        <w:tabs>
          <w:tab w:val="left" w:pos="709"/>
          <w:tab w:val="left" w:pos="993"/>
          <w:tab w:val="left" w:pos="2127"/>
          <w:tab w:val="left" w:pos="6663"/>
          <w:tab w:val="left" w:pos="7088"/>
        </w:tabs>
        <w:spacing w:after="60" w:before="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Cobertura do acontecer nacional na Venezuela em política, esportes é economía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09"/>
          <w:tab w:val="left" w:pos="6663"/>
          <w:tab w:val="left" w:pos="7088"/>
        </w:tabs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709"/>
          <w:tab w:val="left" w:pos="6663"/>
          <w:tab w:val="left" w:pos="7088"/>
        </w:tabs>
        <w:jc w:val="both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Globovisión</w:t>
        <w:tab/>
        <w:t xml:space="preserve"> 07/2014-01/2015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63"/>
          <w:tab w:val="left" w:pos="7088"/>
        </w:tabs>
        <w:spacing w:after="40" w:before="40" w:line="276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Productor web</w:t>
      </w:r>
    </w:p>
    <w:p w:rsidR="00000000" w:rsidDel="00000000" w:rsidP="00000000" w:rsidRDefault="00000000" w:rsidRPr="00000000" w14:paraId="00000024">
      <w:pPr>
        <w:tabs>
          <w:tab w:val="left" w:pos="709"/>
          <w:tab w:val="left" w:pos="993"/>
          <w:tab w:val="left" w:pos="2127"/>
          <w:tab w:val="left" w:pos="6663"/>
          <w:tab w:val="left" w:pos="7088"/>
          <w:tab w:val="left" w:pos="7995"/>
        </w:tabs>
        <w:spacing w:before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Cobertura noticiosa dos acontecimientos nacionais pela plataforma web www.globovision.com </w:t>
      </w:r>
    </w:p>
    <w:p w:rsidR="00000000" w:rsidDel="00000000" w:rsidP="00000000" w:rsidRDefault="00000000" w:rsidRPr="00000000" w14:paraId="00000025">
      <w:pPr>
        <w:tabs>
          <w:tab w:val="left" w:pos="709"/>
          <w:tab w:val="left" w:pos="993"/>
          <w:tab w:val="left" w:pos="2127"/>
          <w:tab w:val="left" w:pos="6663"/>
          <w:tab w:val="left" w:pos="7088"/>
          <w:tab w:val="left" w:pos="7995"/>
        </w:tabs>
        <w:spacing w:before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Elabracao de reportagems multimedia pelo site web. </w:t>
      </w:r>
    </w:p>
    <w:p w:rsidR="00000000" w:rsidDel="00000000" w:rsidP="00000000" w:rsidRDefault="00000000" w:rsidRPr="00000000" w14:paraId="00000026">
      <w:pPr>
        <w:tabs>
          <w:tab w:val="left" w:pos="709"/>
          <w:tab w:val="left" w:pos="993"/>
          <w:tab w:val="left" w:pos="2127"/>
          <w:tab w:val="left" w:pos="6663"/>
          <w:tab w:val="left" w:pos="7088"/>
          <w:tab w:val="left" w:pos="7995"/>
        </w:tabs>
        <w:spacing w:before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Edicao do material audiovisual produzido pelo canal de noticias Globovisión.</w:t>
      </w:r>
    </w:p>
    <w:p w:rsidR="00000000" w:rsidDel="00000000" w:rsidP="00000000" w:rsidRDefault="00000000" w:rsidRPr="00000000" w14:paraId="00000027">
      <w:pPr>
        <w:tabs>
          <w:tab w:val="left" w:pos="709"/>
          <w:tab w:val="left" w:pos="993"/>
          <w:tab w:val="left" w:pos="2127"/>
          <w:tab w:val="left" w:pos="6663"/>
          <w:tab w:val="left" w:pos="7088"/>
          <w:tab w:val="left" w:pos="7995"/>
        </w:tabs>
        <w:spacing w:before="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bottom w:color="000000" w:space="21" w:sz="8" w:val="single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Strapp INC 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Content Writer                                                                             01/2013 a 06/2014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Creacao de contenidos pelos blogs dos clientes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Disenho de estratégias comunicacionais pelas redes sociais dos clientes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sz w:val="20"/>
          <w:szCs w:val="20"/>
          <w:rtl w:val="0"/>
        </w:rPr>
        <w:t xml:space="preserve">Monitoreo do engagement do publico com o contenido compartilhado pelos blogs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tabs>
          <w:tab w:val="left" w:pos="6663"/>
          <w:tab w:val="left" w:pos="7088"/>
        </w:tabs>
        <w:jc w:val="both"/>
        <w:rPr>
          <w:b w:val="1"/>
          <w:i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Formação Acadêmica</w:t>
      </w:r>
    </w:p>
    <w:p w:rsidR="00000000" w:rsidDel="00000000" w:rsidP="00000000" w:rsidRDefault="00000000" w:rsidRPr="00000000" w14:paraId="00000030">
      <w:pPr>
        <w:spacing w:before="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-Jornalismo -  UCAB                                                                  2009-2013</w:t>
      </w:r>
    </w:p>
    <w:p w:rsidR="00000000" w:rsidDel="00000000" w:rsidP="00000000" w:rsidRDefault="00000000" w:rsidRPr="00000000" w14:paraId="00000031">
      <w:pPr>
        <w:spacing w:before="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-Estrategia de negócios em redes sóciais –CIAP UCAB</w:t>
      </w:r>
    </w:p>
    <w:p w:rsidR="00000000" w:rsidDel="00000000" w:rsidP="00000000" w:rsidRDefault="00000000" w:rsidRPr="00000000" w14:paraId="00000032">
      <w:pPr>
        <w:pStyle w:val="Heading1"/>
        <w:spacing w:before="120" w:lineRule="auto"/>
        <w:rPr>
          <w:color w:val="00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Cursos –</w:t>
      </w:r>
    </w:p>
    <w:p w:rsidR="00000000" w:rsidDel="00000000" w:rsidP="00000000" w:rsidRDefault="00000000" w:rsidRPr="00000000" w14:paraId="00000034">
      <w:pPr>
        <w:spacing w:before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Estrategia de negocios em redes sociais </w:t>
      </w:r>
    </w:p>
    <w:p w:rsidR="00000000" w:rsidDel="00000000" w:rsidP="00000000" w:rsidRDefault="00000000" w:rsidRPr="00000000" w14:paraId="00000035">
      <w:pPr>
        <w:spacing w:before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Informática/Word/Excel e Power Point</w:t>
      </w:r>
    </w:p>
    <w:p w:rsidR="00000000" w:rsidDel="00000000" w:rsidP="00000000" w:rsidRDefault="00000000" w:rsidRPr="00000000" w14:paraId="00000036">
      <w:pPr>
        <w:spacing w:before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Inglês avanzado, Leitura e Escrita.</w:t>
      </w:r>
    </w:p>
    <w:p w:rsidR="00000000" w:rsidDel="00000000" w:rsidP="00000000" w:rsidRDefault="00000000" w:rsidRPr="00000000" w14:paraId="00000037">
      <w:pPr>
        <w:spacing w:before="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Espanhol nativo-Leitura e Escrita</w:t>
      </w:r>
    </w:p>
    <w:p w:rsidR="00000000" w:rsidDel="00000000" w:rsidP="00000000" w:rsidRDefault="00000000" w:rsidRPr="00000000" w14:paraId="00000038">
      <w:pPr>
        <w:spacing w:before="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088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Estou disposição para oferecer referências pessoais e profissionais.</w:t>
      </w:r>
    </w:p>
    <w:p w:rsidR="00000000" w:rsidDel="00000000" w:rsidP="00000000" w:rsidRDefault="00000000" w:rsidRPr="00000000" w14:paraId="0000003A">
      <w:pPr>
        <w:tabs>
          <w:tab w:val="left" w:pos="7088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088"/>
        </w:tabs>
        <w:rPr/>
      </w:pPr>
      <w:r w:rsidDel="00000000" w:rsidR="00000000" w:rsidRPr="00000000">
        <w:rPr>
          <w:sz w:val="20"/>
          <w:szCs w:val="20"/>
          <w:rtl w:val="0"/>
        </w:rPr>
        <w:t xml:space="preserve">Atenciosamente, Víctor De Abreu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7" w:w="11905"/>
      <w:pgMar w:bottom="709" w:top="720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0" w:sz="8" w:val="single"/>
      </w:pBdr>
      <w:jc w:val="both"/>
    </w:pPr>
    <w:rPr>
      <w:b w:val="1"/>
      <w:i w:val="1"/>
      <w:color w:val="0000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left" w:pos="709"/>
        <w:tab w:val="left" w:pos="993"/>
        <w:tab w:val="left" w:pos="2127"/>
        <w:tab w:val="left" w:pos="7513"/>
      </w:tabs>
      <w:spacing w:after="60" w:lineRule="auto"/>
    </w:pPr>
    <w:rPr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hd w:fill="c0c0c0" w:val="clear"/>
      <w:spacing w:after="360" w:before="360" w:lineRule="auto"/>
      <w:ind w:right="51"/>
      <w:jc w:val="center"/>
    </w:pPr>
    <w:rPr>
      <w:b w:val="1"/>
      <w:i w:val="1"/>
      <w:color w:val="0000ff"/>
      <w:sz w:val="24"/>
      <w:szCs w:val="24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manuel.deabreu1@gmail.com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