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57" w:rsidRDefault="00272757"/>
    <w:p w:rsidR="00D524C8" w:rsidRDefault="00AA48F3" w:rsidP="00396FE9">
      <w:r>
        <w:t>OFPT</w:t>
      </w:r>
      <w:r w:rsidR="00396FE9">
        <w:t>_ERROR</w:t>
      </w:r>
    </w:p>
    <w:p w:rsidR="00396FE9" w:rsidRDefault="00D524C8" w:rsidP="00396FE9">
      <w:r>
        <w:t>Poruka poslana</w:t>
      </w:r>
      <w:r w:rsidR="00396FE9">
        <w:t xml:space="preserve"> od strane komutatora kontroleru</w:t>
      </w:r>
      <w:r>
        <w:t xml:space="preserve"> </w:t>
      </w:r>
      <w:r w:rsidR="00320AD6">
        <w:t xml:space="preserve">koja obavještava </w:t>
      </w:r>
      <w:r>
        <w:t>o nastalom problemu</w:t>
      </w:r>
      <w:r w:rsidR="00396FE9">
        <w:t>.</w:t>
      </w:r>
      <w:r>
        <w:t xml:space="preserve"> Spada pod nepromjenjive i simetrične poruke.</w:t>
      </w:r>
      <w:r w:rsidR="00396FE9">
        <w:t xml:space="preserve"> Struktura poruke:</w:t>
      </w:r>
    </w:p>
    <w:p w:rsidR="00396FE9" w:rsidRDefault="00396FE9" w:rsidP="00C44789">
      <w:pPr>
        <w:pStyle w:val="ListParagraph"/>
        <w:numPr>
          <w:ilvl w:val="0"/>
          <w:numId w:val="1"/>
        </w:numPr>
        <w:spacing w:after="0"/>
      </w:pPr>
      <w:r>
        <w:t>Zaglavlje</w:t>
      </w:r>
    </w:p>
    <w:p w:rsidR="00396FE9" w:rsidRDefault="00396FE9" w:rsidP="00C44789">
      <w:pPr>
        <w:pStyle w:val="ListParagraph"/>
        <w:numPr>
          <w:ilvl w:val="1"/>
          <w:numId w:val="1"/>
        </w:numPr>
        <w:spacing w:after="0"/>
      </w:pPr>
      <w:r>
        <w:t>Verzija OpenFlow protokola koja se koristi.</w:t>
      </w:r>
    </w:p>
    <w:p w:rsidR="00396FE9" w:rsidRDefault="00396FE9" w:rsidP="00C44789">
      <w:pPr>
        <w:pStyle w:val="ListParagraph"/>
        <w:numPr>
          <w:ilvl w:val="1"/>
          <w:numId w:val="1"/>
        </w:numPr>
        <w:spacing w:after="0"/>
      </w:pPr>
      <w:r>
        <w:t>Vrsta poruke</w:t>
      </w:r>
      <w:r w:rsidR="004070EA">
        <w:t>.</w:t>
      </w:r>
    </w:p>
    <w:p w:rsidR="00396FE9" w:rsidRDefault="00396FE9" w:rsidP="00C44789">
      <w:pPr>
        <w:pStyle w:val="ListParagraph"/>
        <w:numPr>
          <w:ilvl w:val="1"/>
          <w:numId w:val="1"/>
        </w:numPr>
        <w:spacing w:after="0"/>
      </w:pPr>
      <w:r>
        <w:t>Veličina poruke (zaglavlje + tijelo poruke) u oktetima.</w:t>
      </w:r>
    </w:p>
    <w:p w:rsidR="00396FE9" w:rsidRDefault="00396FE9" w:rsidP="00C44789">
      <w:pPr>
        <w:pStyle w:val="ListParagraph"/>
        <w:numPr>
          <w:ilvl w:val="1"/>
          <w:numId w:val="1"/>
        </w:numPr>
        <w:spacing w:after="0"/>
      </w:pPr>
      <w:r>
        <w:t>Transakcijski identifikacijski broj. Reply mora imati isti identifikacijski broj kao i pripadajući request; na taj način se uparuju reply i request.</w:t>
      </w:r>
    </w:p>
    <w:p w:rsidR="00C44789" w:rsidRPr="00C44789" w:rsidRDefault="00C44789" w:rsidP="00C44789">
      <w:pPr>
        <w:numPr>
          <w:ilvl w:val="0"/>
          <w:numId w:val="1"/>
        </w:numPr>
        <w:spacing w:after="0"/>
      </w:pPr>
      <w:r w:rsidRPr="00C44789">
        <w:t xml:space="preserve">Vrsta poruke koja </w:t>
      </w:r>
      <w:r w:rsidR="00E2257D">
        <w:t>opisuje</w:t>
      </w:r>
      <w:r w:rsidRPr="00C44789">
        <w:t xml:space="preserve"> do kakve</w:t>
      </w:r>
      <w:r w:rsidR="00E2257D">
        <w:t xml:space="preserve"> greške je došlo</w:t>
      </w:r>
      <w:r w:rsidR="00E43B03">
        <w:t>.</w:t>
      </w:r>
    </w:p>
    <w:p w:rsidR="00C44789" w:rsidRPr="00C44789" w:rsidRDefault="00C44789" w:rsidP="00C44789">
      <w:pPr>
        <w:numPr>
          <w:ilvl w:val="0"/>
          <w:numId w:val="1"/>
        </w:numPr>
        <w:spacing w:after="0"/>
      </w:pPr>
      <w:r w:rsidRPr="00C44789">
        <w:t xml:space="preserve">Pobliže opisuje </w:t>
      </w:r>
      <w:r w:rsidR="00E43B03">
        <w:t>vrstu greške koja se dogodila, ovisno</w:t>
      </w:r>
      <w:r w:rsidRPr="00C44789">
        <w:t xml:space="preserve"> o prethodnom parame</w:t>
      </w:r>
      <w:r w:rsidR="00E2257D">
        <w:t>tru</w:t>
      </w:r>
      <w:r w:rsidR="00E43B03">
        <w:t>.</w:t>
      </w:r>
    </w:p>
    <w:p w:rsidR="00C44789" w:rsidRPr="00C44789" w:rsidRDefault="00E43B03" w:rsidP="00C44789">
      <w:pPr>
        <w:numPr>
          <w:ilvl w:val="0"/>
          <w:numId w:val="1"/>
        </w:numPr>
        <w:spacing w:after="0"/>
      </w:pPr>
      <w:r>
        <w:t>Podaci sadrže najmanje 64 bajta por</w:t>
      </w:r>
      <w:r w:rsidR="00DA53C9">
        <w:t>uke</w:t>
      </w:r>
      <w:r w:rsidR="004B5D96">
        <w:t>,</w:t>
      </w:r>
      <w:r>
        <w:t xml:space="preserve"> kod koje je došlo do greške</w:t>
      </w:r>
      <w:r w:rsidR="00DA53C9">
        <w:t>.</w:t>
      </w:r>
    </w:p>
    <w:p w:rsidR="00C25BC8" w:rsidRDefault="00C25BC8"/>
    <w:p w:rsidR="00396FE9" w:rsidRDefault="00623D96">
      <w:r>
        <w:t>OFPT_STATS_REQUEST</w:t>
      </w:r>
    </w:p>
    <w:p w:rsidR="00623D96" w:rsidRDefault="00320AD6" w:rsidP="00320AD6">
      <w:pPr>
        <w:spacing w:after="0"/>
      </w:pPr>
      <w:r>
        <w:t>Poruke spadaju u skupinu statičnih poruka poslanih</w:t>
      </w:r>
      <w:r w:rsidR="00623D96">
        <w:t xml:space="preserve"> od strane kontrolera komutatoru.</w:t>
      </w:r>
      <w:r w:rsidR="004B62C3">
        <w:t xml:space="preserve"> Njima se ispituje trenutno stanje toka podataka.</w:t>
      </w:r>
      <w:r w:rsidR="00623D96">
        <w:t xml:space="preserve"> Struktura poruke:</w:t>
      </w:r>
    </w:p>
    <w:p w:rsidR="006C5E66" w:rsidRDefault="006C5E66" w:rsidP="00320AD6">
      <w:pPr>
        <w:spacing w:after="0"/>
      </w:pPr>
    </w:p>
    <w:p w:rsidR="00623D96" w:rsidRDefault="00623D96" w:rsidP="00623D96">
      <w:pPr>
        <w:pStyle w:val="ListParagraph"/>
        <w:numPr>
          <w:ilvl w:val="0"/>
          <w:numId w:val="1"/>
        </w:numPr>
      </w:pPr>
      <w:r>
        <w:t>Zaglavlje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623D96" w:rsidRDefault="004070EA" w:rsidP="00623D96">
      <w:pPr>
        <w:pStyle w:val="ListParagraph"/>
        <w:numPr>
          <w:ilvl w:val="1"/>
          <w:numId w:val="1"/>
        </w:numPr>
      </w:pPr>
      <w:r>
        <w:t>Vrsta poruke.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623D96" w:rsidRDefault="00623D96" w:rsidP="00623D96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A87086" w:rsidRDefault="0048203D" w:rsidP="00F340CA">
      <w:pPr>
        <w:pStyle w:val="ListParagraph"/>
        <w:numPr>
          <w:ilvl w:val="0"/>
          <w:numId w:val="1"/>
        </w:numPr>
        <w:spacing w:after="0"/>
      </w:pPr>
      <w:r>
        <w:t>Određuje vrstu informacije koja se prosljeđuje i način koji</w:t>
      </w:r>
      <w:r w:rsidR="00F340CA">
        <w:t>m će se prikazati tijelo poruke</w:t>
      </w:r>
      <w:r w:rsidR="009F31D2">
        <w:t>.</w:t>
      </w:r>
    </w:p>
    <w:p w:rsidR="00F340CA" w:rsidRDefault="00F340CA" w:rsidP="00F340CA">
      <w:pPr>
        <w:spacing w:after="0"/>
        <w:ind w:left="708"/>
      </w:pPr>
      <w:r>
        <w:t>(</w:t>
      </w:r>
      <w:r w:rsidR="0030352E">
        <w:t>Traži se informacija o stanju na portovima</w:t>
      </w:r>
      <w:r w:rsidR="001935D4">
        <w:t>.</w:t>
      </w:r>
      <w:r w:rsidR="009F31D2">
        <w:t>)</w:t>
      </w:r>
    </w:p>
    <w:p w:rsidR="003A2057" w:rsidRDefault="00F0348E" w:rsidP="003A2057">
      <w:pPr>
        <w:pStyle w:val="ListParagraph"/>
        <w:numPr>
          <w:ilvl w:val="0"/>
          <w:numId w:val="1"/>
        </w:numPr>
      </w:pPr>
      <w:r>
        <w:t>Z</w:t>
      </w:r>
      <w:r w:rsidR="0048203D">
        <w:t>astavic</w:t>
      </w:r>
      <w:r w:rsidR="005939A6">
        <w:t xml:space="preserve">a </w:t>
      </w:r>
      <w:r w:rsidR="003C68DE">
        <w:t>nije postavljena.</w:t>
      </w:r>
    </w:p>
    <w:p w:rsidR="0030352E" w:rsidRDefault="0030352E" w:rsidP="003A2057">
      <w:pPr>
        <w:pStyle w:val="ListParagraph"/>
        <w:numPr>
          <w:ilvl w:val="0"/>
          <w:numId w:val="1"/>
        </w:numPr>
      </w:pPr>
      <w:r>
        <w:t>Informacije o stanju na fizičkim portovima.</w:t>
      </w:r>
    </w:p>
    <w:p w:rsidR="0030352E" w:rsidRDefault="009F31D2" w:rsidP="0030352E">
      <w:pPr>
        <w:pStyle w:val="ListParagraph"/>
        <w:numPr>
          <w:ilvl w:val="1"/>
          <w:numId w:val="1"/>
        </w:numPr>
      </w:pPr>
      <w:r>
        <w:t>Nije dodijeljen ni jednom fizičkom portu.</w:t>
      </w:r>
    </w:p>
    <w:p w:rsidR="00A34F54" w:rsidRPr="00857A81" w:rsidRDefault="00A34F54" w:rsidP="0085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:rsidR="00DA54C7" w:rsidRDefault="00DA54C7" w:rsidP="00DA54C7">
      <w:r>
        <w:t>OFPT_STATS_REPLAY</w:t>
      </w:r>
    </w:p>
    <w:p w:rsidR="00DA54C7" w:rsidRDefault="00DA54C7" w:rsidP="00DA54C7">
      <w:pPr>
        <w:spacing w:after="0"/>
      </w:pPr>
      <w:r>
        <w:t xml:space="preserve">Poslano od strane </w:t>
      </w:r>
      <w:r w:rsidR="00B76D40">
        <w:t>komutatora kontroleru</w:t>
      </w:r>
      <w:r w:rsidR="00A55897">
        <w:t xml:space="preserve"> kao odgovor na poruke koje zahtijevaju stanje toka podataka</w:t>
      </w:r>
      <w:r>
        <w:t>. Struktura poruke:</w:t>
      </w:r>
    </w:p>
    <w:p w:rsidR="00DA54C7" w:rsidRDefault="00DA54C7" w:rsidP="00DA54C7">
      <w:pPr>
        <w:pStyle w:val="ListParagraph"/>
        <w:numPr>
          <w:ilvl w:val="0"/>
          <w:numId w:val="1"/>
        </w:numPr>
      </w:pPr>
      <w:r>
        <w:t>Zaglavlje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Vrsta poruke.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DA54C7" w:rsidRDefault="00DA54C7" w:rsidP="00DA54C7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DA54C7" w:rsidRDefault="00DA54C7" w:rsidP="00B50D97">
      <w:pPr>
        <w:pStyle w:val="ListParagraph"/>
        <w:numPr>
          <w:ilvl w:val="0"/>
          <w:numId w:val="1"/>
        </w:numPr>
      </w:pPr>
      <w:r>
        <w:t>Određuje vrstu informacije koja se prosljeđuje</w:t>
      </w:r>
      <w:r w:rsidR="00063ED6">
        <w:t xml:space="preserve"> kao odgovor</w:t>
      </w:r>
      <w:r>
        <w:t xml:space="preserve"> i način kojim će se prikazati tijelo poruke</w:t>
      </w:r>
      <w:r w:rsidR="002E5FEF">
        <w:t>.</w:t>
      </w:r>
    </w:p>
    <w:p w:rsidR="00623D96" w:rsidRDefault="00197FC4" w:rsidP="00B50D97">
      <w:pPr>
        <w:pStyle w:val="ListParagraph"/>
        <w:numPr>
          <w:ilvl w:val="0"/>
          <w:numId w:val="1"/>
        </w:numPr>
      </w:pPr>
      <w:r>
        <w:t>Z</w:t>
      </w:r>
      <w:r w:rsidR="00DA54C7">
        <w:t>astavic</w:t>
      </w:r>
      <w:r w:rsidR="00B50D97">
        <w:t>a</w:t>
      </w:r>
      <w:r w:rsidR="00DA54C7">
        <w:t xml:space="preserve"> </w:t>
      </w:r>
      <w:r w:rsidR="00B50D97">
        <w:t xml:space="preserve">određuju </w:t>
      </w:r>
      <w:r w:rsidR="00DA54C7">
        <w:t xml:space="preserve">hoće </w:t>
      </w:r>
      <w:r w:rsidR="00B50D97">
        <w:t>li nakon ovog odgovora poruke slijediti još koji odgovor</w:t>
      </w:r>
      <w:r w:rsidR="005F5EED">
        <w:t>.</w:t>
      </w:r>
    </w:p>
    <w:p w:rsidR="00A022BB" w:rsidRPr="007D66BE" w:rsidRDefault="005F5EED" w:rsidP="00B50D97">
      <w:pPr>
        <w:pStyle w:val="ListParagraph"/>
        <w:numPr>
          <w:ilvl w:val="0"/>
          <w:numId w:val="1"/>
        </w:numPr>
        <w:rPr>
          <w:color w:val="7030A0"/>
        </w:rPr>
      </w:pPr>
      <w:r w:rsidRPr="007D66BE">
        <w:rPr>
          <w:color w:val="7030A0"/>
        </w:rPr>
        <w:t>Opis OpenFLow komutatora.</w:t>
      </w:r>
      <w:r w:rsidR="007D66BE">
        <w:rPr>
          <w:color w:val="7030A0"/>
        </w:rPr>
        <w:t xml:space="preserve"> </w:t>
      </w:r>
    </w:p>
    <w:p w:rsidR="005F5EED" w:rsidRPr="007D66BE" w:rsidRDefault="00665C80" w:rsidP="005F5EED">
      <w:pPr>
        <w:pStyle w:val="ListParagraph"/>
        <w:numPr>
          <w:ilvl w:val="1"/>
          <w:numId w:val="1"/>
        </w:numPr>
        <w:rPr>
          <w:color w:val="7030A0"/>
        </w:rPr>
      </w:pPr>
      <w:r w:rsidRPr="007D66BE">
        <w:rPr>
          <w:color w:val="7030A0"/>
        </w:rPr>
        <w:t>Proizvođač.</w:t>
      </w:r>
    </w:p>
    <w:p w:rsidR="00665C80" w:rsidRPr="007D66BE" w:rsidRDefault="00665C80" w:rsidP="005F5EED">
      <w:pPr>
        <w:pStyle w:val="ListParagraph"/>
        <w:numPr>
          <w:ilvl w:val="1"/>
          <w:numId w:val="1"/>
        </w:numPr>
        <w:rPr>
          <w:color w:val="7030A0"/>
        </w:rPr>
      </w:pPr>
      <w:r w:rsidRPr="007D66BE">
        <w:rPr>
          <w:color w:val="7030A0"/>
        </w:rPr>
        <w:lastRenderedPageBreak/>
        <w:t xml:space="preserve">Opis </w:t>
      </w:r>
      <w:r w:rsidRPr="007D66BE">
        <w:rPr>
          <w:i/>
          <w:color w:val="7030A0"/>
        </w:rPr>
        <w:t>hardw</w:t>
      </w:r>
      <w:r w:rsidR="00FD452A" w:rsidRPr="007D66BE">
        <w:rPr>
          <w:i/>
          <w:color w:val="7030A0"/>
        </w:rPr>
        <w:t>a</w:t>
      </w:r>
      <w:r w:rsidRPr="007D66BE">
        <w:rPr>
          <w:i/>
          <w:color w:val="7030A0"/>
        </w:rPr>
        <w:t>r</w:t>
      </w:r>
      <w:r w:rsidR="00FD452A" w:rsidRPr="007D66BE">
        <w:rPr>
          <w:i/>
          <w:color w:val="7030A0"/>
        </w:rPr>
        <w:t>e</w:t>
      </w:r>
      <w:r w:rsidRPr="007D66BE">
        <w:rPr>
          <w:i/>
          <w:color w:val="7030A0"/>
        </w:rPr>
        <w:t>a.</w:t>
      </w:r>
    </w:p>
    <w:p w:rsidR="00665C80" w:rsidRPr="007D66BE" w:rsidRDefault="00665C80" w:rsidP="005F5EED">
      <w:pPr>
        <w:pStyle w:val="ListParagraph"/>
        <w:numPr>
          <w:ilvl w:val="1"/>
          <w:numId w:val="1"/>
        </w:numPr>
        <w:rPr>
          <w:color w:val="7030A0"/>
        </w:rPr>
      </w:pPr>
      <w:r w:rsidRPr="007D66BE">
        <w:rPr>
          <w:color w:val="7030A0"/>
        </w:rPr>
        <w:t>Opis programske potpore.</w:t>
      </w:r>
    </w:p>
    <w:p w:rsidR="00665C80" w:rsidRPr="007D66BE" w:rsidRDefault="00665C80" w:rsidP="005F5EED">
      <w:pPr>
        <w:pStyle w:val="ListParagraph"/>
        <w:numPr>
          <w:ilvl w:val="1"/>
          <w:numId w:val="1"/>
        </w:numPr>
        <w:rPr>
          <w:color w:val="7030A0"/>
        </w:rPr>
      </w:pPr>
      <w:r w:rsidRPr="007D66BE">
        <w:rPr>
          <w:color w:val="7030A0"/>
        </w:rPr>
        <w:t>Serijski broj.</w:t>
      </w:r>
    </w:p>
    <w:p w:rsidR="00665C80" w:rsidRPr="007D66BE" w:rsidRDefault="007543AA" w:rsidP="005F5EED">
      <w:pPr>
        <w:pStyle w:val="ListParagraph"/>
        <w:numPr>
          <w:ilvl w:val="1"/>
          <w:numId w:val="1"/>
        </w:numPr>
        <w:rPr>
          <w:color w:val="7030A0"/>
        </w:rPr>
      </w:pPr>
      <w:r w:rsidRPr="007D66BE">
        <w:rPr>
          <w:color w:val="7030A0"/>
        </w:rPr>
        <w:t>Naziv puta podataka vidljiv korisniku.</w:t>
      </w:r>
    </w:p>
    <w:p w:rsidR="005F5EED" w:rsidRPr="00230DFC" w:rsidRDefault="005F5EED" w:rsidP="005F5EED">
      <w:pPr>
        <w:pStyle w:val="ListParagraph"/>
        <w:numPr>
          <w:ilvl w:val="0"/>
          <w:numId w:val="1"/>
        </w:numPr>
        <w:rPr>
          <w:color w:val="00B050"/>
        </w:rPr>
      </w:pPr>
      <w:r w:rsidRPr="00230DFC">
        <w:rPr>
          <w:color w:val="00B050"/>
        </w:rPr>
        <w:t>Statistika</w:t>
      </w:r>
      <w:r w:rsidR="00893B86" w:rsidRPr="00230DFC">
        <w:rPr>
          <w:color w:val="00B050"/>
        </w:rPr>
        <w:t xml:space="preserve"> tablice toka podataka.</w:t>
      </w:r>
    </w:p>
    <w:p w:rsidR="00C7674B" w:rsidRPr="00230DFC" w:rsidRDefault="003E3AFE" w:rsidP="00C7674B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Identifikator tablice.</w:t>
      </w:r>
    </w:p>
    <w:p w:rsidR="00A079C5" w:rsidRPr="00230DFC" w:rsidRDefault="00A41358" w:rsidP="00A079C5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Poravnavanje do</w:t>
      </w:r>
      <w:r w:rsidR="00A079C5" w:rsidRPr="00230DFC">
        <w:rPr>
          <w:color w:val="00B050"/>
        </w:rPr>
        <w:t xml:space="preserve"> 32-bita naznačeno imenom tablice čija je to maksimalna veličina.</w:t>
      </w:r>
    </w:p>
    <w:p w:rsidR="00A079C5" w:rsidRPr="00230DFC" w:rsidRDefault="007D66BE" w:rsidP="00A079C5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Bitmapa polja</w:t>
      </w:r>
      <w:r w:rsidR="00123900">
        <w:rPr>
          <w:color w:val="00B050"/>
        </w:rPr>
        <w:t xml:space="preserve"> za usporedbu </w:t>
      </w:r>
      <w:r w:rsidRPr="00230DFC">
        <w:rPr>
          <w:color w:val="00B050"/>
        </w:rPr>
        <w:t>koji su podržani u tablici:</w:t>
      </w:r>
    </w:p>
    <w:p w:rsidR="007D66BE" w:rsidRPr="00230DFC" w:rsidRDefault="009741C6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Ulazni port komutatora.</w:t>
      </w:r>
    </w:p>
    <w:p w:rsidR="009741C6" w:rsidRPr="00230DFC" w:rsidRDefault="009741C6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Id VLAN-a.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 xml:space="preserve">Izvorišna adresa </w:t>
      </w:r>
      <w:r w:rsidRPr="00230DFC">
        <w:rPr>
          <w:i/>
          <w:color w:val="00B050"/>
        </w:rPr>
        <w:t>Etherneta.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 xml:space="preserve">Odredišna adresa </w:t>
      </w:r>
      <w:r w:rsidRPr="00230DFC">
        <w:rPr>
          <w:i/>
          <w:color w:val="00B050"/>
        </w:rPr>
        <w:t>Etherneta</w:t>
      </w:r>
      <w:r w:rsidRPr="00230DFC">
        <w:rPr>
          <w:i/>
          <w:color w:val="00B050"/>
        </w:rPr>
        <w:t>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 xml:space="preserve">Vrsta </w:t>
      </w:r>
      <w:r w:rsidRPr="00230DFC">
        <w:rPr>
          <w:i/>
          <w:color w:val="00B050"/>
        </w:rPr>
        <w:t>Eth</w:t>
      </w:r>
      <w:r w:rsidRPr="00230DFC">
        <w:rPr>
          <w:i/>
          <w:color w:val="00B050"/>
        </w:rPr>
        <w:t xml:space="preserve">ernet </w:t>
      </w:r>
      <w:r w:rsidRPr="00230DFC">
        <w:rPr>
          <w:color w:val="00B050"/>
        </w:rPr>
        <w:t>okvira.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IP protokol.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Izvorišna adresa TCP/UDP porta.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Odredišna adresa TCP/UDP porta.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Mrežna maska izvorišne IP adrese.</w:t>
      </w:r>
    </w:p>
    <w:p w:rsidR="000C7C1C" w:rsidRPr="00230DFC" w:rsidRDefault="000C7C1C" w:rsidP="007D66BE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Mrežna maska odredišne IP adrese.</w:t>
      </w:r>
    </w:p>
    <w:p w:rsidR="000C7C1C" w:rsidRPr="00230DFC" w:rsidRDefault="00F11357" w:rsidP="007D66BE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Prioritetni VLAN</w:t>
      </w:r>
      <w:r w:rsidR="000C7C1C" w:rsidRPr="00230DFC">
        <w:rPr>
          <w:color w:val="00B050"/>
        </w:rPr>
        <w:t>.</w:t>
      </w:r>
    </w:p>
    <w:p w:rsidR="004000E6" w:rsidRDefault="00230DFC" w:rsidP="004000E6">
      <w:pPr>
        <w:pStyle w:val="ListParagraph"/>
        <w:numPr>
          <w:ilvl w:val="2"/>
          <w:numId w:val="1"/>
        </w:numPr>
        <w:rPr>
          <w:color w:val="00B050"/>
        </w:rPr>
      </w:pPr>
      <w:r w:rsidRPr="00230DFC">
        <w:rPr>
          <w:color w:val="00B050"/>
        </w:rPr>
        <w:t>Opis IP usluge.</w:t>
      </w:r>
    </w:p>
    <w:p w:rsidR="004000E6" w:rsidRDefault="004000E6" w:rsidP="004000E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Podržan maksimalan broj ulaza.</w:t>
      </w:r>
    </w:p>
    <w:p w:rsidR="004000E6" w:rsidRDefault="004000E6" w:rsidP="004000E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Broj aktivnih ulaza.</w:t>
      </w:r>
    </w:p>
    <w:p w:rsidR="004000E6" w:rsidRDefault="004000E6" w:rsidP="004000E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Broj paketa viđenih u tablici.</w:t>
      </w:r>
    </w:p>
    <w:p w:rsidR="004000E6" w:rsidRPr="004000E6" w:rsidRDefault="004000E6" w:rsidP="004000E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Broj pristiglih paketa do tablice.</w:t>
      </w:r>
    </w:p>
    <w:p w:rsidR="00C7674B" w:rsidRPr="00BB1FE0" w:rsidRDefault="002B59FD" w:rsidP="00C7674B">
      <w:pPr>
        <w:pStyle w:val="ListParagraph"/>
        <w:numPr>
          <w:ilvl w:val="0"/>
          <w:numId w:val="1"/>
        </w:numPr>
        <w:rPr>
          <w:color w:val="00B0F0"/>
        </w:rPr>
      </w:pPr>
      <w:r w:rsidRPr="00BB1FE0">
        <w:rPr>
          <w:color w:val="00B0F0"/>
        </w:rPr>
        <w:t>Statistika fizičkog porta.</w:t>
      </w:r>
    </w:p>
    <w:p w:rsidR="002B59FD" w:rsidRDefault="001D7124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porta.</w:t>
      </w:r>
    </w:p>
    <w:p w:rsidR="001D7124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primljenih paketa.</w:t>
      </w:r>
    </w:p>
    <w:p w:rsidR="00801F7C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prenesenih paketa.</w:t>
      </w:r>
    </w:p>
    <w:p w:rsidR="00801F7C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primljenih bajtova.</w:t>
      </w:r>
    </w:p>
    <w:p w:rsidR="00801F7C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prenesenih bajtova.</w:t>
      </w:r>
    </w:p>
    <w:p w:rsidR="00801F7C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paketa odbačenih od RX-a.</w:t>
      </w:r>
    </w:p>
    <w:p w:rsidR="00801F7C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paketa odbačenih od TX-a.</w:t>
      </w:r>
    </w:p>
    <w:p w:rsidR="00801F7C" w:rsidRDefault="00801F7C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 xml:space="preserve">Broj </w:t>
      </w:r>
      <w:r w:rsidR="00CE51A5">
        <w:rPr>
          <w:color w:val="00B0F0"/>
        </w:rPr>
        <w:t>grešaka primanja.</w:t>
      </w:r>
    </w:p>
    <w:p w:rsidR="00801F7C" w:rsidRDefault="00CE51A5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grešaka prijenosa.</w:t>
      </w:r>
    </w:p>
    <w:p w:rsidR="00EB586F" w:rsidRDefault="00EB586F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grešaka nastalih nadopunjavanjem okvira.</w:t>
      </w:r>
    </w:p>
    <w:p w:rsidR="00EB586F" w:rsidRDefault="00EB586F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paketa snadjačanim RX-om.</w:t>
      </w:r>
    </w:p>
    <w:p w:rsidR="00EB586F" w:rsidRDefault="00EB586F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CRC grešaka.</w:t>
      </w:r>
    </w:p>
    <w:p w:rsidR="00EB586F" w:rsidRPr="00BB1FE0" w:rsidRDefault="00EB586F" w:rsidP="002B59FD">
      <w:pPr>
        <w:pStyle w:val="ListParagraph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Broj kolizija.</w:t>
      </w:r>
    </w:p>
    <w:p w:rsidR="002B59FD" w:rsidRPr="00665C80" w:rsidRDefault="002B59FD" w:rsidP="002B59FD">
      <w:pPr>
        <w:pStyle w:val="ListParagraph"/>
        <w:numPr>
          <w:ilvl w:val="0"/>
          <w:numId w:val="1"/>
        </w:numPr>
        <w:rPr>
          <w:color w:val="FF0000"/>
        </w:rPr>
      </w:pPr>
      <w:r w:rsidRPr="00665C80">
        <w:rPr>
          <w:color w:val="FF0000"/>
        </w:rPr>
        <w:t>Oznaka proizvođača (dissector bug)</w:t>
      </w:r>
    </w:p>
    <w:p w:rsidR="00774002" w:rsidRDefault="00774002" w:rsidP="00C9118D"/>
    <w:p w:rsidR="00C9118D" w:rsidRDefault="00C9118D" w:rsidP="00C9118D">
      <w:r>
        <w:t>OFPT_HELLO</w:t>
      </w:r>
    </w:p>
    <w:p w:rsidR="00C9118D" w:rsidRDefault="00C9118D" w:rsidP="00C9118D">
      <w:pPr>
        <w:spacing w:after="0"/>
      </w:pPr>
      <w:r>
        <w:t>Poslano od strane kontrolera komutatoru. Struktura poruke:</w:t>
      </w:r>
    </w:p>
    <w:p w:rsidR="00C9118D" w:rsidRDefault="00C9118D" w:rsidP="00C9118D">
      <w:pPr>
        <w:pStyle w:val="ListParagraph"/>
        <w:numPr>
          <w:ilvl w:val="0"/>
          <w:numId w:val="1"/>
        </w:numPr>
      </w:pPr>
      <w:r>
        <w:t>Zaglavlje</w:t>
      </w:r>
    </w:p>
    <w:p w:rsidR="00C9118D" w:rsidRDefault="00C9118D" w:rsidP="00C9118D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C9118D" w:rsidRDefault="00C9118D" w:rsidP="00C9118D">
      <w:pPr>
        <w:pStyle w:val="ListParagraph"/>
        <w:numPr>
          <w:ilvl w:val="1"/>
          <w:numId w:val="1"/>
        </w:numPr>
      </w:pPr>
      <w:r>
        <w:t>Vrsta poruke.</w:t>
      </w:r>
    </w:p>
    <w:p w:rsidR="00C9118D" w:rsidRDefault="00C9118D" w:rsidP="00C9118D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774002" w:rsidRDefault="00C9118D" w:rsidP="00774002">
      <w:pPr>
        <w:pStyle w:val="ListParagraph"/>
        <w:numPr>
          <w:ilvl w:val="1"/>
          <w:numId w:val="1"/>
        </w:numPr>
      </w:pPr>
      <w:r>
        <w:lastRenderedPageBreak/>
        <w:t>Transakcijski identifikacijski broj. Reply mora imati isti identifikacijski broj kao i pripadajući request; na taj način se uparuju reply i request.</w:t>
      </w:r>
    </w:p>
    <w:p w:rsidR="00774002" w:rsidRDefault="00774002" w:rsidP="00774002"/>
    <w:p w:rsidR="00774002" w:rsidRDefault="00774002" w:rsidP="00774002">
      <w:r>
        <w:t>OFPT_GET_CONFIG_REQUEST</w:t>
      </w:r>
    </w:p>
    <w:p w:rsidR="00774002" w:rsidRDefault="00774002" w:rsidP="00774002">
      <w:pPr>
        <w:spacing w:after="0"/>
      </w:pPr>
      <w:r>
        <w:t>P</w:t>
      </w:r>
      <w:r w:rsidR="003F1B66">
        <w:t>oruka se šalje</w:t>
      </w:r>
      <w:r>
        <w:t xml:space="preserve"> od strane kontrolera komutatoru.</w:t>
      </w:r>
      <w:r w:rsidR="003F1B66">
        <w:t xml:space="preserve"> Spada u skupinu </w:t>
      </w:r>
      <w:r w:rsidR="00886C0F">
        <w:t>poruka za konfiguraciju komutatora.</w:t>
      </w:r>
      <w:r>
        <w:t xml:space="preserve"> Struktura poruke:</w:t>
      </w:r>
    </w:p>
    <w:p w:rsidR="00774002" w:rsidRDefault="00774002" w:rsidP="00774002">
      <w:pPr>
        <w:pStyle w:val="ListParagraph"/>
        <w:numPr>
          <w:ilvl w:val="0"/>
          <w:numId w:val="1"/>
        </w:numPr>
      </w:pPr>
      <w:r>
        <w:t>Zaglavlje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Vrsta poruke.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774002" w:rsidRDefault="00774002" w:rsidP="00774002">
      <w:pPr>
        <w:ind w:left="1080"/>
      </w:pPr>
    </w:p>
    <w:p w:rsidR="00774002" w:rsidRDefault="00774002" w:rsidP="00774002">
      <w:r>
        <w:t>OFPT_GET_CONFIG_REPLAY</w:t>
      </w:r>
      <w:r w:rsidR="00FE42AB">
        <w:t>/</w:t>
      </w:r>
      <w:r w:rsidR="00FE42AB" w:rsidRPr="00FE42AB">
        <w:t xml:space="preserve"> </w:t>
      </w:r>
      <w:r w:rsidR="00FE42AB">
        <w:t>OFPT_SET_CONFIG</w:t>
      </w:r>
    </w:p>
    <w:p w:rsidR="00774002" w:rsidRDefault="00774002" w:rsidP="00774002">
      <w:pPr>
        <w:spacing w:after="0"/>
      </w:pPr>
      <w:r>
        <w:t>Poslano od strane kontrolera komutatoru</w:t>
      </w:r>
      <w:r w:rsidR="00C02AC1">
        <w:t>/poslano od strane komutatora kontroleru</w:t>
      </w:r>
      <w:r>
        <w:t xml:space="preserve">. </w:t>
      </w:r>
      <w:r w:rsidR="00886C0F">
        <w:t>Spada u skupinu poruka za konfiguraciju komutatora</w:t>
      </w:r>
      <w:r w:rsidR="00886C0F">
        <w:t xml:space="preserve">. </w:t>
      </w:r>
      <w:r>
        <w:t>Struktura poruke:</w:t>
      </w:r>
    </w:p>
    <w:p w:rsidR="00774002" w:rsidRDefault="00774002" w:rsidP="00774002">
      <w:pPr>
        <w:pStyle w:val="ListParagraph"/>
        <w:numPr>
          <w:ilvl w:val="0"/>
          <w:numId w:val="1"/>
        </w:numPr>
      </w:pPr>
      <w:r>
        <w:t>Zaglavlje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Vrsta poruke.</w:t>
      </w:r>
    </w:p>
    <w:p w:rsidR="00774002" w:rsidRDefault="00774002" w:rsidP="00774002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EE272F" w:rsidRDefault="00774002" w:rsidP="00EE272F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EE272F" w:rsidRDefault="00F02E16" w:rsidP="0083647C">
      <w:pPr>
        <w:pStyle w:val="ListParagraph"/>
        <w:numPr>
          <w:ilvl w:val="0"/>
          <w:numId w:val="1"/>
        </w:numPr>
      </w:pPr>
      <w:r>
        <w:t xml:space="preserve">Zastavice </w:t>
      </w:r>
      <w:r w:rsidR="0083647C">
        <w:t>koje određuju treba li IP fragmente tretirati normalno, odbaciti ili reasemblirati.</w:t>
      </w:r>
    </w:p>
    <w:p w:rsidR="00C8465F" w:rsidRDefault="0083647C" w:rsidP="00C8465F">
      <w:pPr>
        <w:pStyle w:val="ListParagraph"/>
        <w:numPr>
          <w:ilvl w:val="0"/>
          <w:numId w:val="1"/>
        </w:numPr>
      </w:pPr>
      <w:r>
        <w:t>Definira broj bajtova svakog paketa poslanog kontroleru</w:t>
      </w:r>
      <w:r w:rsidR="00C5503B">
        <w:t xml:space="preserve"> koji su „pogodili“ ili „promašili“ tablicu toka, a imali su kontroler kao destinaciju</w:t>
      </w:r>
      <w:r w:rsidR="00886C0F">
        <w:t>.</w:t>
      </w:r>
    </w:p>
    <w:p w:rsidR="00C8465F" w:rsidRDefault="00C8465F" w:rsidP="00C8465F">
      <w:pPr>
        <w:pStyle w:val="ListParagraph"/>
      </w:pPr>
    </w:p>
    <w:p w:rsidR="00C8465F" w:rsidRDefault="00C8465F" w:rsidP="00C8465F">
      <w:r>
        <w:t>OFPT_FEATURES</w:t>
      </w:r>
      <w:r>
        <w:t xml:space="preserve"> </w:t>
      </w:r>
      <w:r>
        <w:t>_REQUEST</w:t>
      </w:r>
    </w:p>
    <w:p w:rsidR="00C8465F" w:rsidRDefault="00C8465F" w:rsidP="00C8465F">
      <w:pPr>
        <w:spacing w:after="0"/>
      </w:pPr>
      <w:r>
        <w:t>Poruka se šalje od strane kontrolera komutatoru. Spada u skupinu poruka za konfiguraciju komutatora. Struktura poruke:</w:t>
      </w:r>
    </w:p>
    <w:p w:rsidR="00C8465F" w:rsidRDefault="00C8465F" w:rsidP="00C8465F">
      <w:pPr>
        <w:pStyle w:val="ListParagraph"/>
        <w:numPr>
          <w:ilvl w:val="0"/>
          <w:numId w:val="1"/>
        </w:numPr>
      </w:pPr>
      <w:r>
        <w:t>Zaglavlje</w:t>
      </w:r>
    </w:p>
    <w:p w:rsidR="00C8465F" w:rsidRDefault="00C8465F" w:rsidP="00C8465F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C8465F" w:rsidRDefault="00C8465F" w:rsidP="00C8465F">
      <w:pPr>
        <w:pStyle w:val="ListParagraph"/>
        <w:numPr>
          <w:ilvl w:val="1"/>
          <w:numId w:val="1"/>
        </w:numPr>
      </w:pPr>
      <w:r>
        <w:t>Vrsta poruke.</w:t>
      </w:r>
    </w:p>
    <w:p w:rsidR="00C8465F" w:rsidRDefault="00C8465F" w:rsidP="00C8465F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5B0692" w:rsidRDefault="00C8465F" w:rsidP="0050188C">
      <w:pPr>
        <w:pStyle w:val="ListParagraph"/>
        <w:numPr>
          <w:ilvl w:val="1"/>
          <w:numId w:val="1"/>
        </w:numPr>
      </w:pPr>
      <w:r>
        <w:t>Transakcijski identifikacijski broj. Reply mora imati isti identifikacijski broj kao i pripadajući request; na taj način se uparuju reply i request.</w:t>
      </w:r>
    </w:p>
    <w:p w:rsidR="000F1284" w:rsidRDefault="000F1284" w:rsidP="000F1284">
      <w:r>
        <w:t>OF</w:t>
      </w:r>
      <w:r w:rsidR="009018EC">
        <w:t>PT</w:t>
      </w:r>
      <w:r>
        <w:t>_</w:t>
      </w:r>
      <w:r w:rsidR="00572642">
        <w:t>FLOW_MOD</w:t>
      </w:r>
    </w:p>
    <w:p w:rsidR="000F1284" w:rsidRDefault="00602784" w:rsidP="000F1284">
      <w:pPr>
        <w:spacing w:after="0"/>
      </w:pPr>
      <w:r>
        <w:t xml:space="preserve">Spada u naredbene poruke kontrolera. </w:t>
      </w:r>
      <w:r w:rsidR="000F1284">
        <w:t>Struktura poruke:</w:t>
      </w:r>
    </w:p>
    <w:p w:rsidR="000F1284" w:rsidRDefault="000F1284" w:rsidP="000F1284">
      <w:pPr>
        <w:pStyle w:val="ListParagraph"/>
        <w:numPr>
          <w:ilvl w:val="0"/>
          <w:numId w:val="1"/>
        </w:numPr>
      </w:pPr>
      <w:r>
        <w:t>Zaglavlje</w:t>
      </w:r>
    </w:p>
    <w:p w:rsidR="000F1284" w:rsidRDefault="000F1284" w:rsidP="000F1284">
      <w:pPr>
        <w:pStyle w:val="ListParagraph"/>
        <w:numPr>
          <w:ilvl w:val="1"/>
          <w:numId w:val="1"/>
        </w:numPr>
      </w:pPr>
      <w:r>
        <w:t>Verzija OpenFlow protokola koja se koristi.</w:t>
      </w:r>
    </w:p>
    <w:p w:rsidR="000F1284" w:rsidRDefault="000F1284" w:rsidP="000F1284">
      <w:pPr>
        <w:pStyle w:val="ListParagraph"/>
        <w:numPr>
          <w:ilvl w:val="1"/>
          <w:numId w:val="1"/>
        </w:numPr>
      </w:pPr>
      <w:r>
        <w:t>Vrsta poruke.</w:t>
      </w:r>
    </w:p>
    <w:p w:rsidR="000F1284" w:rsidRDefault="000F1284" w:rsidP="000F1284">
      <w:pPr>
        <w:pStyle w:val="ListParagraph"/>
        <w:numPr>
          <w:ilvl w:val="1"/>
          <w:numId w:val="1"/>
        </w:numPr>
      </w:pPr>
      <w:r>
        <w:t>Veličina poruke (zaglavlje + tijelo poruke) u oktetima.</w:t>
      </w:r>
    </w:p>
    <w:p w:rsidR="000F1284" w:rsidRDefault="000F1284" w:rsidP="00572642">
      <w:pPr>
        <w:pStyle w:val="ListParagraph"/>
        <w:numPr>
          <w:ilvl w:val="1"/>
          <w:numId w:val="1"/>
        </w:numPr>
      </w:pPr>
      <w:r>
        <w:lastRenderedPageBreak/>
        <w:t>Transakcijski identifikacijski broj. Reply mora imati isti identifikacijski broj kao i pripadajući request; na taj način se uparuju reply i request.</w:t>
      </w:r>
    </w:p>
    <w:p w:rsidR="00F93A18" w:rsidRDefault="003430B2" w:rsidP="00F93A18">
      <w:pPr>
        <w:pStyle w:val="ListParagraph"/>
        <w:numPr>
          <w:ilvl w:val="0"/>
          <w:numId w:val="1"/>
        </w:numPr>
      </w:pPr>
      <w:r>
        <w:t>Polja za usporedbu</w:t>
      </w:r>
      <w:r w:rsidR="00A21A5F">
        <w:t xml:space="preserve"> sadrže:</w:t>
      </w:r>
      <w:r w:rsidR="00F93A18">
        <w:t xml:space="preserve"> (verzija koju domaočitam, u prilogu screenshoot)</w:t>
      </w:r>
    </w:p>
    <w:p w:rsidR="00F93A18" w:rsidRDefault="00F93A18" w:rsidP="00F93A18">
      <w:pPr>
        <w:pStyle w:val="ListParagraph"/>
        <w:ind w:left="1440"/>
      </w:pPr>
      <w:r>
        <w:rPr>
          <w:noProof/>
          <w:lang w:eastAsia="hr-HR"/>
        </w:rPr>
        <w:drawing>
          <wp:inline distT="0" distB="0" distL="0" distR="0">
            <wp:extent cx="45434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8BF0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06" r="21131" b="5712"/>
                    <a:stretch/>
                  </pic:blipFill>
                  <pic:spPr bwMode="auto">
                    <a:xfrm>
                      <a:off x="0" y="0"/>
                      <a:ext cx="45434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642" w:rsidRDefault="006D2291" w:rsidP="00572642">
      <w:pPr>
        <w:pStyle w:val="ListParagraph"/>
        <w:numPr>
          <w:ilvl w:val="1"/>
          <w:numId w:val="1"/>
        </w:numPr>
      </w:pPr>
      <w:r>
        <w:t>Sadrži broj zastavica koje bi mogle biti postavljene</w:t>
      </w:r>
      <w:r w:rsidR="003E3EA4">
        <w:t>.</w:t>
      </w:r>
    </w:p>
    <w:p w:rsidR="006D2291" w:rsidRDefault="006D2291" w:rsidP="00572642">
      <w:pPr>
        <w:pStyle w:val="ListParagraph"/>
        <w:numPr>
          <w:ilvl w:val="1"/>
          <w:numId w:val="1"/>
        </w:numPr>
      </w:pPr>
      <w:r>
        <w:t>Ulazni port preklopnika</w:t>
      </w:r>
      <w:r w:rsidR="003E3EA4">
        <w:t>.</w:t>
      </w:r>
    </w:p>
    <w:p w:rsidR="006D2291" w:rsidRDefault="006D2291" w:rsidP="00572642">
      <w:pPr>
        <w:pStyle w:val="ListParagraph"/>
        <w:numPr>
          <w:ilvl w:val="1"/>
          <w:numId w:val="1"/>
        </w:numPr>
      </w:pPr>
      <w:r>
        <w:t>MAC adresa izvorišta</w:t>
      </w:r>
      <w:r w:rsidR="003E3EA4">
        <w:t>.</w:t>
      </w:r>
    </w:p>
    <w:p w:rsidR="006D2291" w:rsidRDefault="006D2291" w:rsidP="00572642">
      <w:pPr>
        <w:pStyle w:val="ListParagraph"/>
        <w:numPr>
          <w:ilvl w:val="1"/>
          <w:numId w:val="1"/>
        </w:numPr>
      </w:pPr>
      <w:r>
        <w:t>MAC adresa odredišta</w:t>
      </w:r>
      <w:r w:rsidR="003E3EA4">
        <w:t>.</w:t>
      </w:r>
    </w:p>
    <w:p w:rsidR="004A4EE3" w:rsidRDefault="004A4EE3" w:rsidP="00572642">
      <w:pPr>
        <w:pStyle w:val="ListParagraph"/>
        <w:numPr>
          <w:ilvl w:val="1"/>
          <w:numId w:val="1"/>
        </w:numPr>
      </w:pPr>
      <w:r>
        <w:t>Ulazni VLAN id</w:t>
      </w:r>
      <w:r w:rsidR="003E3EA4">
        <w:t>.</w:t>
      </w:r>
    </w:p>
    <w:p w:rsidR="004A4EE3" w:rsidRDefault="004A4EE3" w:rsidP="00572642">
      <w:pPr>
        <w:pStyle w:val="ListParagraph"/>
        <w:numPr>
          <w:ilvl w:val="1"/>
          <w:numId w:val="1"/>
        </w:numPr>
      </w:pPr>
      <w:r>
        <w:t>Ulazni VLAN prioritet</w:t>
      </w:r>
      <w:r w:rsidR="003E3EA4">
        <w:t>.</w:t>
      </w:r>
    </w:p>
    <w:p w:rsidR="00065F63" w:rsidRDefault="00065F63" w:rsidP="00572642">
      <w:pPr>
        <w:pStyle w:val="ListParagraph"/>
        <w:numPr>
          <w:ilvl w:val="1"/>
          <w:numId w:val="1"/>
        </w:numPr>
      </w:pPr>
      <w:r>
        <w:t>Nadopunjavanje do</w:t>
      </w:r>
      <w:r w:rsidR="00634884">
        <w:t xml:space="preserve"> 64 </w:t>
      </w:r>
      <w:r>
        <w:t>bita</w:t>
      </w:r>
      <w:r w:rsidR="003E3EA4">
        <w:t>.</w:t>
      </w:r>
    </w:p>
    <w:p w:rsidR="00065F63" w:rsidRDefault="00634884" w:rsidP="00572642">
      <w:pPr>
        <w:pStyle w:val="ListParagraph"/>
        <w:numPr>
          <w:ilvl w:val="1"/>
          <w:numId w:val="1"/>
        </w:numPr>
      </w:pPr>
      <w:r>
        <w:t>Vrsta Ethernet okvira</w:t>
      </w:r>
      <w:r w:rsidR="003E3EA4">
        <w:t>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IP ToS (</w:t>
      </w:r>
      <w:r w:rsidR="00D25B45">
        <w:t>Type of Service</w:t>
      </w:r>
      <w:r w:rsidR="003E3EA4">
        <w:t>).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IP protokol</w:t>
      </w:r>
      <w:r w:rsidR="003E3EA4">
        <w:t>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Nadopunjavanje do 64 bita</w:t>
      </w:r>
      <w:r w:rsidR="003E3EA4">
        <w:t>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Izvorišna IP adresa</w:t>
      </w:r>
      <w:r w:rsidR="003E3EA4">
        <w:t>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Odredišna IP adresa</w:t>
      </w:r>
      <w:r w:rsidR="003E3EA4">
        <w:t>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TCP/UDP izvorišni port</w:t>
      </w:r>
      <w:r w:rsidR="003E3EA4">
        <w:t>.</w:t>
      </w:r>
    </w:p>
    <w:p w:rsidR="00634884" w:rsidRDefault="00634884" w:rsidP="00572642">
      <w:pPr>
        <w:pStyle w:val="ListParagraph"/>
        <w:numPr>
          <w:ilvl w:val="1"/>
          <w:numId w:val="1"/>
        </w:numPr>
      </w:pPr>
      <w:r>
        <w:t>TCP/UDP odredišni port</w:t>
      </w:r>
      <w:r w:rsidR="003E3EA4">
        <w:t>.</w:t>
      </w:r>
    </w:p>
    <w:p w:rsidR="00EC0130" w:rsidRPr="00230DFC" w:rsidRDefault="00EC0130" w:rsidP="004D7509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</w:t>
      </w:r>
      <w:r w:rsidRPr="00230DFC">
        <w:rPr>
          <w:color w:val="00B050"/>
        </w:rPr>
        <w:t>olja</w:t>
      </w:r>
      <w:r>
        <w:rPr>
          <w:color w:val="00B050"/>
        </w:rPr>
        <w:t xml:space="preserve"> za usporedbu </w:t>
      </w:r>
      <w:r>
        <w:rPr>
          <w:color w:val="00B050"/>
        </w:rPr>
        <w:t>sadrže</w:t>
      </w:r>
      <w:r w:rsidRPr="00230DFC">
        <w:rPr>
          <w:color w:val="00B050"/>
        </w:rPr>
        <w:t>:</w:t>
      </w:r>
      <w:r w:rsidR="00F93A18">
        <w:rPr>
          <w:color w:val="00B050"/>
        </w:rPr>
        <w:t xml:space="preserve"> (prema screenshootu iz labosa)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Ulazni port komutatora.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Id VLAN-a.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 xml:space="preserve">Izvorišna adresa </w:t>
      </w:r>
      <w:r w:rsidRPr="00230DFC">
        <w:rPr>
          <w:i/>
          <w:color w:val="00B050"/>
        </w:rPr>
        <w:t>Etherneta.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 xml:space="preserve">Odredišna adresa </w:t>
      </w:r>
      <w:r w:rsidRPr="00230DFC">
        <w:rPr>
          <w:i/>
          <w:color w:val="00B050"/>
        </w:rPr>
        <w:t>Etherneta.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 xml:space="preserve">Vrsta </w:t>
      </w:r>
      <w:r w:rsidRPr="00230DFC">
        <w:rPr>
          <w:i/>
          <w:color w:val="00B050"/>
        </w:rPr>
        <w:t xml:space="preserve">Ethernet </w:t>
      </w:r>
      <w:r w:rsidRPr="00230DFC">
        <w:rPr>
          <w:color w:val="00B050"/>
        </w:rPr>
        <w:t>okvira.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IP protokol.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Izvorišna adresa TCP/UDP porta.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Odredišna adresa TCP/UDP porta.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Mrežna maska izvorišne IP adrese.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Mrežna maska odredišne IP adrese.</w:t>
      </w:r>
    </w:p>
    <w:p w:rsidR="00EC0130" w:rsidRPr="00230DFC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Prioritetni VLAN</w:t>
      </w:r>
      <w:r w:rsidRPr="00230DFC">
        <w:rPr>
          <w:color w:val="00B050"/>
        </w:rPr>
        <w:t>.</w:t>
      </w:r>
    </w:p>
    <w:p w:rsidR="00EC0130" w:rsidRDefault="00EC0130" w:rsidP="004D7509">
      <w:pPr>
        <w:pStyle w:val="ListParagraph"/>
        <w:numPr>
          <w:ilvl w:val="1"/>
          <w:numId w:val="1"/>
        </w:numPr>
        <w:rPr>
          <w:color w:val="00B050"/>
        </w:rPr>
      </w:pPr>
      <w:r w:rsidRPr="00230DFC">
        <w:rPr>
          <w:color w:val="00B050"/>
        </w:rPr>
        <w:t>Opis IP usluge.</w:t>
      </w:r>
    </w:p>
    <w:p w:rsidR="004D7509" w:rsidRPr="004D7509" w:rsidRDefault="004D7509" w:rsidP="004D7509">
      <w:pPr>
        <w:pStyle w:val="ListParagraph"/>
        <w:ind w:left="1440"/>
        <w:rPr>
          <w:color w:val="00B050"/>
        </w:rPr>
      </w:pPr>
    </w:p>
    <w:p w:rsidR="00BD3648" w:rsidRDefault="004F495C" w:rsidP="00BD3648">
      <w:pPr>
        <w:pStyle w:val="ListParagraph"/>
        <w:numPr>
          <w:ilvl w:val="0"/>
          <w:numId w:val="1"/>
        </w:numPr>
      </w:pPr>
      <w:r w:rsidRPr="005212EB">
        <w:rPr>
          <w:i/>
        </w:rPr>
        <w:t>Opaque controller-issued identifier</w:t>
      </w:r>
      <w:r w:rsidR="00DA062C">
        <w:rPr>
          <w:i/>
        </w:rPr>
        <w:t>.</w:t>
      </w:r>
    </w:p>
    <w:p w:rsidR="004F495C" w:rsidRDefault="00104070" w:rsidP="00BD3648">
      <w:pPr>
        <w:pStyle w:val="ListParagraph"/>
        <w:numPr>
          <w:ilvl w:val="0"/>
          <w:numId w:val="1"/>
        </w:numPr>
      </w:pPr>
      <w:r>
        <w:t>Na</w:t>
      </w:r>
      <w:r w:rsidR="004F495C">
        <w:t>redba koja se treba izvršit nad tokom podataka</w:t>
      </w:r>
      <w:r w:rsidR="002C2BD7">
        <w:t>:</w:t>
      </w:r>
    </w:p>
    <w:p w:rsidR="002C2BD7" w:rsidRDefault="002C2BD7" w:rsidP="002C2BD7">
      <w:pPr>
        <w:pStyle w:val="ListParagraph"/>
        <w:numPr>
          <w:ilvl w:val="1"/>
          <w:numId w:val="1"/>
        </w:numPr>
      </w:pPr>
      <w:r>
        <w:lastRenderedPageBreak/>
        <w:t>Izbriši sve podudarajuće tokove.</w:t>
      </w:r>
    </w:p>
    <w:p w:rsidR="004F495C" w:rsidRDefault="00514EFF" w:rsidP="00BD3648">
      <w:pPr>
        <w:pStyle w:val="ListParagraph"/>
        <w:numPr>
          <w:ilvl w:val="0"/>
          <w:numId w:val="1"/>
        </w:numPr>
      </w:pPr>
      <w:r>
        <w:t>Vrijeme mirovanja prije odbacivanja u sekundama</w:t>
      </w:r>
      <w:r w:rsidR="00CD36C1">
        <w:t>.</w:t>
      </w:r>
    </w:p>
    <w:p w:rsidR="00514EFF" w:rsidRDefault="00514EFF" w:rsidP="00BD3648">
      <w:pPr>
        <w:pStyle w:val="ListParagraph"/>
        <w:numPr>
          <w:ilvl w:val="0"/>
          <w:numId w:val="1"/>
        </w:numPr>
      </w:pPr>
      <w:r>
        <w:t>Maksimalno vrijeme mirovanja prije odbacivanja u sekundama</w:t>
      </w:r>
      <w:r w:rsidR="00CD36C1">
        <w:t>.</w:t>
      </w:r>
    </w:p>
    <w:p w:rsidR="00965AF6" w:rsidRDefault="00965AF6" w:rsidP="00BD3648">
      <w:pPr>
        <w:pStyle w:val="ListParagraph"/>
        <w:numPr>
          <w:ilvl w:val="0"/>
          <w:numId w:val="1"/>
        </w:numPr>
      </w:pPr>
      <w:r>
        <w:t>Razina prioriteta ulaznog toka</w:t>
      </w:r>
      <w:r w:rsidR="00CD36C1">
        <w:t>.</w:t>
      </w:r>
    </w:p>
    <w:p w:rsidR="00965AF6" w:rsidRDefault="00965AF6" w:rsidP="00BD3648">
      <w:pPr>
        <w:pStyle w:val="ListParagraph"/>
        <w:numPr>
          <w:ilvl w:val="0"/>
          <w:numId w:val="1"/>
        </w:numPr>
      </w:pPr>
      <w:r>
        <w:t>Id pohranjenog paketa koji treba primjeniti</w:t>
      </w:r>
      <w:r w:rsidR="00CD36C1">
        <w:t>.</w:t>
      </w:r>
    </w:p>
    <w:p w:rsidR="00965AF6" w:rsidRDefault="00965AF6" w:rsidP="00BD3648">
      <w:pPr>
        <w:pStyle w:val="ListParagraph"/>
        <w:numPr>
          <w:ilvl w:val="0"/>
          <w:numId w:val="1"/>
        </w:numPr>
      </w:pPr>
      <w:r>
        <w:t>Izlazni port</w:t>
      </w:r>
      <w:r w:rsidR="000C53F7">
        <w:t xml:space="preserve"> (nije povezan sa fizički port).</w:t>
      </w:r>
    </w:p>
    <w:p w:rsidR="00D91976" w:rsidRDefault="00B43FD4" w:rsidP="001C6FDA">
      <w:pPr>
        <w:pStyle w:val="ListParagraph"/>
        <w:numPr>
          <w:ilvl w:val="0"/>
          <w:numId w:val="1"/>
        </w:numPr>
      </w:pPr>
      <w:r>
        <w:t>Zastavic</w:t>
      </w:r>
      <w:r w:rsidR="003E3EA4">
        <w:t>a</w:t>
      </w:r>
      <w:r w:rsidR="00FA331C">
        <w:t xml:space="preserve"> nisu postavljene</w:t>
      </w:r>
      <w:r w:rsidR="003E3EA4">
        <w:t>, a mogu biti:</w:t>
      </w:r>
    </w:p>
    <w:p w:rsidR="003E3EA4" w:rsidRPr="002C2BD7" w:rsidRDefault="003E3EA4" w:rsidP="003E3EA4">
      <w:pPr>
        <w:pStyle w:val="ListParagraph"/>
        <w:numPr>
          <w:ilvl w:val="1"/>
          <w:numId w:val="1"/>
        </w:numPr>
        <w:rPr>
          <w:color w:val="00B050"/>
        </w:rPr>
      </w:pPr>
      <w:r w:rsidRPr="002C2BD7">
        <w:rPr>
          <w:color w:val="00B050"/>
        </w:rPr>
        <w:t>Pošalji poruku ako je tok podataka istekao ili obrisan.</w:t>
      </w:r>
    </w:p>
    <w:p w:rsidR="003E3EA4" w:rsidRPr="002C2BD7" w:rsidRDefault="00371571" w:rsidP="003E3EA4">
      <w:pPr>
        <w:pStyle w:val="ListParagraph"/>
        <w:numPr>
          <w:ilvl w:val="1"/>
          <w:numId w:val="1"/>
        </w:numPr>
        <w:rPr>
          <w:color w:val="00B050"/>
        </w:rPr>
      </w:pPr>
      <w:r w:rsidRPr="002C2BD7">
        <w:rPr>
          <w:color w:val="00B050"/>
        </w:rPr>
        <w:t>Provjeri, ima li</w:t>
      </w:r>
      <w:r w:rsidR="003E3EA4" w:rsidRPr="002C2BD7">
        <w:rPr>
          <w:color w:val="00B050"/>
        </w:rPr>
        <w:t xml:space="preserve"> preklapanja</w:t>
      </w:r>
      <w:r w:rsidRPr="002C2BD7">
        <w:rPr>
          <w:color w:val="00B050"/>
        </w:rPr>
        <w:t xml:space="preserve"> prije dodavanja novog toka podataka</w:t>
      </w:r>
      <w:r w:rsidR="003E3EA4" w:rsidRPr="002C2BD7">
        <w:rPr>
          <w:color w:val="00B050"/>
        </w:rPr>
        <w:t>.</w:t>
      </w:r>
    </w:p>
    <w:p w:rsidR="00371571" w:rsidRDefault="00371571" w:rsidP="003E3EA4">
      <w:pPr>
        <w:pStyle w:val="ListParagraph"/>
        <w:numPr>
          <w:ilvl w:val="1"/>
          <w:numId w:val="1"/>
        </w:numPr>
        <w:rPr>
          <w:color w:val="00B050"/>
        </w:rPr>
      </w:pPr>
      <w:r w:rsidRPr="002C2BD7">
        <w:rPr>
          <w:color w:val="00B050"/>
        </w:rPr>
        <w:t>Tok podataka se tretira kao hitan tok i koristi se za prosljeđivanje u slučaju ispada korntrolera.</w:t>
      </w:r>
    </w:p>
    <w:p w:rsidR="001C5D86" w:rsidRDefault="001C5D86" w:rsidP="001C5D86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Izlazne akcije:</w:t>
      </w:r>
    </w:p>
    <w:p w:rsidR="001C5D86" w:rsidRPr="002C2BD7" w:rsidRDefault="001C5D86" w:rsidP="001C5D86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Nije određena ni jedna akcija.</w:t>
      </w:r>
      <w:bookmarkStart w:id="0" w:name="_GoBack"/>
      <w:bookmarkEnd w:id="0"/>
    </w:p>
    <w:sectPr w:rsidR="001C5D86" w:rsidRPr="002C2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071C0"/>
    <w:multiLevelType w:val="hybridMultilevel"/>
    <w:tmpl w:val="6DF48E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CE"/>
    <w:rsid w:val="00063ED6"/>
    <w:rsid w:val="00065F63"/>
    <w:rsid w:val="00097008"/>
    <w:rsid w:val="000C53F7"/>
    <w:rsid w:val="000C7C1C"/>
    <w:rsid w:val="000E118C"/>
    <w:rsid w:val="000F1098"/>
    <w:rsid w:val="000F1284"/>
    <w:rsid w:val="000F3626"/>
    <w:rsid w:val="00104070"/>
    <w:rsid w:val="00110B12"/>
    <w:rsid w:val="00123900"/>
    <w:rsid w:val="00140C81"/>
    <w:rsid w:val="00146ECE"/>
    <w:rsid w:val="001935D4"/>
    <w:rsid w:val="00197FC4"/>
    <w:rsid w:val="001C5D86"/>
    <w:rsid w:val="001C6FDA"/>
    <w:rsid w:val="001D7124"/>
    <w:rsid w:val="001E7296"/>
    <w:rsid w:val="001F7813"/>
    <w:rsid w:val="00230DFC"/>
    <w:rsid w:val="00272757"/>
    <w:rsid w:val="00281E22"/>
    <w:rsid w:val="002B59FD"/>
    <w:rsid w:val="002C2BD7"/>
    <w:rsid w:val="002C6937"/>
    <w:rsid w:val="002E5FEF"/>
    <w:rsid w:val="0030352E"/>
    <w:rsid w:val="00320AD6"/>
    <w:rsid w:val="003430B2"/>
    <w:rsid w:val="0035247F"/>
    <w:rsid w:val="003650BD"/>
    <w:rsid w:val="00371571"/>
    <w:rsid w:val="003864AD"/>
    <w:rsid w:val="00396FE9"/>
    <w:rsid w:val="003A2057"/>
    <w:rsid w:val="003C68DE"/>
    <w:rsid w:val="003E3AFE"/>
    <w:rsid w:val="003E3EA4"/>
    <w:rsid w:val="003F1B66"/>
    <w:rsid w:val="004000E6"/>
    <w:rsid w:val="004070EA"/>
    <w:rsid w:val="00425E5B"/>
    <w:rsid w:val="0048203D"/>
    <w:rsid w:val="004A4EE3"/>
    <w:rsid w:val="004B5D96"/>
    <w:rsid w:val="004B62C3"/>
    <w:rsid w:val="004D7509"/>
    <w:rsid w:val="004F495C"/>
    <w:rsid w:val="0050188C"/>
    <w:rsid w:val="00504FD7"/>
    <w:rsid w:val="00514EFF"/>
    <w:rsid w:val="005212EB"/>
    <w:rsid w:val="00553CAA"/>
    <w:rsid w:val="00572642"/>
    <w:rsid w:val="00583952"/>
    <w:rsid w:val="005939A6"/>
    <w:rsid w:val="00596F44"/>
    <w:rsid w:val="005B0692"/>
    <w:rsid w:val="005C19A7"/>
    <w:rsid w:val="005F5EED"/>
    <w:rsid w:val="00602784"/>
    <w:rsid w:val="00620D64"/>
    <w:rsid w:val="00623D96"/>
    <w:rsid w:val="00634884"/>
    <w:rsid w:val="00665C80"/>
    <w:rsid w:val="00666631"/>
    <w:rsid w:val="006A4CD4"/>
    <w:rsid w:val="006C5E66"/>
    <w:rsid w:val="006D2291"/>
    <w:rsid w:val="007226E8"/>
    <w:rsid w:val="007302E8"/>
    <w:rsid w:val="00743333"/>
    <w:rsid w:val="007543AA"/>
    <w:rsid w:val="00774002"/>
    <w:rsid w:val="00792D3C"/>
    <w:rsid w:val="007C253F"/>
    <w:rsid w:val="007D66BE"/>
    <w:rsid w:val="00801F7C"/>
    <w:rsid w:val="0083647C"/>
    <w:rsid w:val="00857A81"/>
    <w:rsid w:val="00886C0F"/>
    <w:rsid w:val="00893B86"/>
    <w:rsid w:val="009018EC"/>
    <w:rsid w:val="00913502"/>
    <w:rsid w:val="009425BA"/>
    <w:rsid w:val="00965AF6"/>
    <w:rsid w:val="00965CD8"/>
    <w:rsid w:val="009741C6"/>
    <w:rsid w:val="009B5A8F"/>
    <w:rsid w:val="009D4520"/>
    <w:rsid w:val="009F31D2"/>
    <w:rsid w:val="00A022BB"/>
    <w:rsid w:val="00A079C5"/>
    <w:rsid w:val="00A21A5F"/>
    <w:rsid w:val="00A34F54"/>
    <w:rsid w:val="00A41358"/>
    <w:rsid w:val="00A55897"/>
    <w:rsid w:val="00A87086"/>
    <w:rsid w:val="00AA48F3"/>
    <w:rsid w:val="00AC34F0"/>
    <w:rsid w:val="00B43FD4"/>
    <w:rsid w:val="00B50D97"/>
    <w:rsid w:val="00B76D40"/>
    <w:rsid w:val="00B8422C"/>
    <w:rsid w:val="00BB1FE0"/>
    <w:rsid w:val="00BD3648"/>
    <w:rsid w:val="00C02AC1"/>
    <w:rsid w:val="00C20945"/>
    <w:rsid w:val="00C25BC8"/>
    <w:rsid w:val="00C44789"/>
    <w:rsid w:val="00C5503B"/>
    <w:rsid w:val="00C7674B"/>
    <w:rsid w:val="00C8465F"/>
    <w:rsid w:val="00C9118D"/>
    <w:rsid w:val="00C94B02"/>
    <w:rsid w:val="00CD36C1"/>
    <w:rsid w:val="00CE51A5"/>
    <w:rsid w:val="00D25B45"/>
    <w:rsid w:val="00D524C8"/>
    <w:rsid w:val="00D91976"/>
    <w:rsid w:val="00DA062C"/>
    <w:rsid w:val="00DA53C9"/>
    <w:rsid w:val="00DA54C7"/>
    <w:rsid w:val="00DC14F3"/>
    <w:rsid w:val="00DF480F"/>
    <w:rsid w:val="00DF7B15"/>
    <w:rsid w:val="00E2257D"/>
    <w:rsid w:val="00E43B03"/>
    <w:rsid w:val="00E53463"/>
    <w:rsid w:val="00EB586F"/>
    <w:rsid w:val="00EC0130"/>
    <w:rsid w:val="00EC3930"/>
    <w:rsid w:val="00EE272F"/>
    <w:rsid w:val="00F02E16"/>
    <w:rsid w:val="00F0348E"/>
    <w:rsid w:val="00F11357"/>
    <w:rsid w:val="00F340CA"/>
    <w:rsid w:val="00F3723F"/>
    <w:rsid w:val="00F93A18"/>
    <w:rsid w:val="00FA331C"/>
    <w:rsid w:val="00FD452A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ED327-AF7D-4259-8376-495B57DE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A81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F1CA-4CEE-4809-9E54-A10AD9B1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5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</dc:creator>
  <cp:keywords/>
  <dc:description/>
  <cp:lastModifiedBy>KRISTIJAN</cp:lastModifiedBy>
  <cp:revision>120</cp:revision>
  <dcterms:created xsi:type="dcterms:W3CDTF">2016-11-13T17:49:00Z</dcterms:created>
  <dcterms:modified xsi:type="dcterms:W3CDTF">2016-12-09T17:47:00Z</dcterms:modified>
</cp:coreProperties>
</file>