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942" w:rsidRDefault="005C08CE">
      <w:r>
        <w:t>OFPT_PACKET_IN:</w:t>
      </w:r>
    </w:p>
    <w:p w:rsidR="005C08CE" w:rsidRDefault="005C08CE">
      <w:r>
        <w:tab/>
        <w:t xml:space="preserve">Poslano od strane komutatora kontroleru za svaki paket za koji nema odgovarajući redak u tablici (engl. </w:t>
      </w:r>
      <w:r>
        <w:rPr>
          <w:i/>
        </w:rPr>
        <w:t>flow entry</w:t>
      </w:r>
      <w:r>
        <w:t xml:space="preserve">) ili u slučaju da za zadani paket je odabrana akcija „pošalji kontroleru“. To je asinkrona poruka. </w:t>
      </w:r>
    </w:p>
    <w:p w:rsidR="005C08CE" w:rsidRDefault="005C08CE">
      <w:r>
        <w:t>Struktura poruke:</w:t>
      </w:r>
    </w:p>
    <w:p w:rsidR="005C08CE" w:rsidRDefault="005C08CE" w:rsidP="005C08CE">
      <w:pPr>
        <w:pStyle w:val="Odlomakpopisa"/>
        <w:numPr>
          <w:ilvl w:val="0"/>
          <w:numId w:val="1"/>
        </w:numPr>
      </w:pPr>
      <w:r>
        <w:t>Zaglavlje za OFP</w:t>
      </w:r>
    </w:p>
    <w:p w:rsidR="005C08CE" w:rsidRDefault="00D64412" w:rsidP="005C08CE">
      <w:pPr>
        <w:pStyle w:val="Odlomakpopisa"/>
        <w:numPr>
          <w:ilvl w:val="0"/>
          <w:numId w:val="1"/>
        </w:numPr>
      </w:pPr>
      <w:r>
        <w:t>PACKET_IN podaci:</w:t>
      </w:r>
    </w:p>
    <w:p w:rsidR="00D64412" w:rsidRDefault="00D64412" w:rsidP="00D64412">
      <w:pPr>
        <w:pStyle w:val="Odlomakpopisa"/>
        <w:numPr>
          <w:ilvl w:val="1"/>
          <w:numId w:val="1"/>
        </w:numPr>
      </w:pPr>
      <w:r>
        <w:t xml:space="preserve">ID spremnika – ID broj za identifikaciju paketa u spremniku za jednu putanju (engl. </w:t>
      </w:r>
      <w:r>
        <w:rPr>
          <w:i/>
        </w:rPr>
        <w:t>datapath</w:t>
      </w:r>
      <w:r>
        <w:t>)</w:t>
      </w:r>
    </w:p>
    <w:p w:rsidR="00D64412" w:rsidRDefault="00D64412" w:rsidP="00D64412">
      <w:pPr>
        <w:pStyle w:val="Odlomakpopisa"/>
        <w:numPr>
          <w:ilvl w:val="1"/>
          <w:numId w:val="1"/>
        </w:numPr>
      </w:pPr>
      <w:r>
        <w:t>Ukupna veličina okvira</w:t>
      </w:r>
    </w:p>
    <w:p w:rsidR="00D64412" w:rsidRDefault="00D64412" w:rsidP="00D64412">
      <w:pPr>
        <w:pStyle w:val="Odlomakpopisa"/>
        <w:numPr>
          <w:ilvl w:val="1"/>
          <w:numId w:val="1"/>
        </w:numPr>
      </w:pPr>
      <w:r>
        <w:t>Port sa kojeg je primljen okvir</w:t>
      </w:r>
    </w:p>
    <w:p w:rsidR="00D64412" w:rsidRDefault="00D64412" w:rsidP="00D64412">
      <w:pPr>
        <w:pStyle w:val="Odlomakpopisa"/>
        <w:numPr>
          <w:ilvl w:val="1"/>
          <w:numId w:val="1"/>
        </w:numPr>
      </w:pPr>
      <w:r>
        <w:t>Razlog zbog kojeg je paket poslan (jedan od OFPR_*)</w:t>
      </w:r>
    </w:p>
    <w:p w:rsidR="00D64412" w:rsidRDefault="00D64412" w:rsidP="00D64412">
      <w:pPr>
        <w:pStyle w:val="Odlomakpopisa"/>
        <w:numPr>
          <w:ilvl w:val="1"/>
          <w:numId w:val="1"/>
        </w:numPr>
      </w:pPr>
      <w:r>
        <w:t>Polje za podatke koji se prenose</w:t>
      </w:r>
    </w:p>
    <w:p w:rsidR="00D64412" w:rsidRDefault="00D64412" w:rsidP="00D64412">
      <w:r>
        <w:t xml:space="preserve">Razlika između specifikacije i konkretne implementacije je ta što specifikacija nalaže još da se prije polja za podatke stavi 8 bitova ispune (engl. </w:t>
      </w:r>
      <w:r>
        <w:rPr>
          <w:i/>
        </w:rPr>
        <w:t>pad</w:t>
      </w:r>
      <w:r>
        <w:t>).</w:t>
      </w:r>
    </w:p>
    <w:p w:rsidR="00D64412" w:rsidRDefault="00D64412" w:rsidP="00D64412"/>
    <w:p w:rsidR="00D64412" w:rsidRDefault="00D64412" w:rsidP="00D64412">
      <w:r>
        <w:t>OFPT_PACKET_OUT:</w:t>
      </w:r>
    </w:p>
    <w:p w:rsidR="00D64412" w:rsidRDefault="00D64412" w:rsidP="00D64412">
      <w:r>
        <w:tab/>
        <w:t>Poslano od strane kontrolera kao naredbena poruka. Kontroler ju koristi u slučaju da želi poslati paket na podatkovnu sabirnicu.</w:t>
      </w:r>
    </w:p>
    <w:p w:rsidR="00D64412" w:rsidRDefault="00D64412" w:rsidP="00D64412">
      <w:r>
        <w:t>Struktura poruke:</w:t>
      </w:r>
    </w:p>
    <w:p w:rsidR="00D64412" w:rsidRDefault="00E711AA" w:rsidP="00D64412">
      <w:pPr>
        <w:pStyle w:val="Odlomakpopisa"/>
        <w:numPr>
          <w:ilvl w:val="0"/>
          <w:numId w:val="2"/>
        </w:numPr>
      </w:pPr>
      <w:r>
        <w:t>Zaglavlje za OFP</w:t>
      </w:r>
    </w:p>
    <w:p w:rsidR="00E711AA" w:rsidRDefault="00E711AA" w:rsidP="00D64412">
      <w:pPr>
        <w:pStyle w:val="Odlomakpopisa"/>
        <w:numPr>
          <w:ilvl w:val="0"/>
          <w:numId w:val="2"/>
        </w:numPr>
      </w:pPr>
      <w:r>
        <w:t>PACKET_OUT podaci:</w:t>
      </w:r>
    </w:p>
    <w:p w:rsidR="00E711AA" w:rsidRDefault="00E711AA" w:rsidP="00E711AA">
      <w:pPr>
        <w:pStyle w:val="Odlomakpopisa"/>
        <w:numPr>
          <w:ilvl w:val="1"/>
          <w:numId w:val="2"/>
        </w:numPr>
      </w:pPr>
      <w:r>
        <w:t xml:space="preserve">ID spremnika – ID broj za identifikaciju paketa u spremniku za jednu putanju (engl. </w:t>
      </w:r>
      <w:r>
        <w:rPr>
          <w:i/>
        </w:rPr>
        <w:t>datapath</w:t>
      </w:r>
      <w:r>
        <w:t>)</w:t>
      </w:r>
    </w:p>
    <w:p w:rsidR="00E711AA" w:rsidRDefault="00E711AA" w:rsidP="00E711AA">
      <w:pPr>
        <w:pStyle w:val="Odlomakpopisa"/>
        <w:numPr>
          <w:ilvl w:val="1"/>
          <w:numId w:val="2"/>
        </w:numPr>
      </w:pPr>
      <w:r>
        <w:t>Port sa kojeg je primljen okvir</w:t>
      </w:r>
    </w:p>
    <w:p w:rsidR="00E711AA" w:rsidRDefault="00E711AA" w:rsidP="00E711AA">
      <w:pPr>
        <w:pStyle w:val="Odlomakpopisa"/>
        <w:numPr>
          <w:ilvl w:val="1"/>
          <w:numId w:val="2"/>
        </w:numPr>
      </w:pPr>
      <w:r>
        <w:t>Veličina polja za akcije u bajtovima</w:t>
      </w:r>
    </w:p>
    <w:p w:rsidR="00E711AA" w:rsidRDefault="00E711AA" w:rsidP="00E711AA">
      <w:pPr>
        <w:pStyle w:val="Odlomakpopisa"/>
        <w:numPr>
          <w:ilvl w:val="1"/>
          <w:numId w:val="2"/>
        </w:numPr>
      </w:pPr>
      <w:r>
        <w:t>Polje za akcije:</w:t>
      </w:r>
    </w:p>
    <w:p w:rsidR="00E711AA" w:rsidRDefault="00E711AA" w:rsidP="00E711AA">
      <w:pPr>
        <w:pStyle w:val="Odlomakpopisa"/>
        <w:numPr>
          <w:ilvl w:val="2"/>
          <w:numId w:val="2"/>
        </w:numPr>
      </w:pPr>
      <w:r>
        <w:t>Zaglavlje za akcije:</w:t>
      </w:r>
    </w:p>
    <w:p w:rsidR="00E711AA" w:rsidRDefault="00E711AA" w:rsidP="00E711AA">
      <w:pPr>
        <w:pStyle w:val="Odlomakpopisa"/>
        <w:numPr>
          <w:ilvl w:val="3"/>
          <w:numId w:val="2"/>
        </w:numPr>
      </w:pPr>
      <w:r>
        <w:t>Tip akcije – 16 bita</w:t>
      </w:r>
    </w:p>
    <w:p w:rsidR="00E711AA" w:rsidRDefault="00E711AA" w:rsidP="00E711AA">
      <w:pPr>
        <w:pStyle w:val="Odlomakpopisa"/>
        <w:numPr>
          <w:ilvl w:val="3"/>
          <w:numId w:val="2"/>
        </w:numPr>
      </w:pPr>
      <w:r>
        <w:t>Duljina akcije uključujući i zaglavlje – 16 bita</w:t>
      </w:r>
    </w:p>
    <w:p w:rsidR="00E711AA" w:rsidRDefault="003160D7" w:rsidP="00E711AA">
      <w:pPr>
        <w:pStyle w:val="Odlomakpopisa"/>
        <w:numPr>
          <w:ilvl w:val="3"/>
          <w:numId w:val="2"/>
        </w:numPr>
      </w:pPr>
      <w:r>
        <w:t>4 * 8 bitova za konkretnu akciju</w:t>
      </w:r>
      <w:bookmarkStart w:id="0" w:name="_GoBack"/>
      <w:bookmarkEnd w:id="0"/>
    </w:p>
    <w:p w:rsidR="00E711AA" w:rsidRPr="00D64412" w:rsidRDefault="00E711AA" w:rsidP="00E711AA">
      <w:pPr>
        <w:pStyle w:val="Odlomakpopisa"/>
        <w:numPr>
          <w:ilvl w:val="1"/>
          <w:numId w:val="2"/>
        </w:numPr>
      </w:pPr>
      <w:r>
        <w:t>Polje za podatke koji se prenose</w:t>
      </w:r>
    </w:p>
    <w:p w:rsidR="005C08CE" w:rsidRPr="005C08CE" w:rsidRDefault="005C08CE">
      <w:r>
        <w:tab/>
      </w:r>
    </w:p>
    <w:sectPr w:rsidR="005C08CE" w:rsidRPr="005C0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7041"/>
    <w:multiLevelType w:val="hybridMultilevel"/>
    <w:tmpl w:val="7C3ED748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7D407D"/>
    <w:multiLevelType w:val="hybridMultilevel"/>
    <w:tmpl w:val="583C78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4E"/>
    <w:rsid w:val="000A7942"/>
    <w:rsid w:val="003160D7"/>
    <w:rsid w:val="005C08CE"/>
    <w:rsid w:val="00D64412"/>
    <w:rsid w:val="00E51A4E"/>
    <w:rsid w:val="00E7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13A5"/>
  <w15:chartTrackingRefBased/>
  <w15:docId w15:val="{AEBB7864-E126-4B55-A7EB-002FD851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C0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Pavić</dc:creator>
  <cp:keywords/>
  <dc:description/>
  <cp:lastModifiedBy>Mario Pavić</cp:lastModifiedBy>
  <cp:revision>2</cp:revision>
  <dcterms:created xsi:type="dcterms:W3CDTF">2016-12-12T12:19:00Z</dcterms:created>
  <dcterms:modified xsi:type="dcterms:W3CDTF">2016-12-12T12:50:00Z</dcterms:modified>
</cp:coreProperties>
</file>