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0b2545"/>
          <w:sz w:val="48"/>
          <w:szCs w:val="48"/>
          <w:rtl w:val="0"/>
        </w:rPr>
        <w:t xml:space="preserve">Docker en Ciencia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555555"/>
          <w:rtl w:val="0"/>
        </w:rPr>
        <w:t xml:space="preserve">Informe breve para proyecto de ciencia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Idea central: </w:t>
            </w:r>
            <w:r w:rsidDel="00000000" w:rsidR="00000000" w:rsidRPr="00000000">
              <w:rPr>
                <w:rtl w:val="0"/>
              </w:rPr>
              <w:t xml:space="preserve">Docker permite empaquetar código, dependencias y configuración en contenedores reproducibles. En ciencia de datos se usa para ejecutar notebooks, pipelines, APIs de modelos y servicios auxiliares con el mismo entorno en desarrollo, prueba y producción.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Que es Docker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Docker es una plataforma para desarrollar, distribuir y ejecutar aplicaciones en contenedores. Un contenedor es un entorno aislado que incluye lo necesario para que un proceso funcione: librerías, dependencias, configuración y archivos de ejecución. A diferencia de una máquina virtual completa, los contenedores comparten el kernel del sistema anfitrión, por lo que suelen ser más livianos y rápidos.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Según la documentación oficial, Docker separa las aplicaciones de la infraestructura y permite empaquetarlas para distribuirlas, probarlas y desplegarlas de manera consistente. Sus objetos principales incluyen imágenes, contenedores, redes y volúmenes.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Como se utiliza en ciencia de datos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Definir el entorno: se crea un Dockerfile con la </w:t>
      </w:r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 de Python o R, </w:t>
      </w:r>
      <w:r w:rsidDel="00000000" w:rsidR="00000000" w:rsidRPr="00000000">
        <w:rPr>
          <w:rtl w:val="0"/>
        </w:rPr>
        <w:t xml:space="preserve">librerías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 como pandas, scikit-learn, TensorFlow o PyTorch, y configuraciones necesarias.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Construir una imagen: la imagen funciona como plantilla reproducible del entorno de trabajo.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Ejecutar contenedores: el equipo puede iniciar notebooks, scripts de entrenamiento o APIs usando la misma imagen.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Montar datos y resultados: mediante </w:t>
      </w:r>
      <w:r w:rsidDel="00000000" w:rsidR="00000000" w:rsidRPr="00000000">
        <w:rPr>
          <w:rtl w:val="0"/>
        </w:rPr>
        <w:t xml:space="preserve">volúmenes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 se conectan carpetas locales o almacenamiento externo sin copiar todo dentro del contenedor.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Automatizar pipelines: los contenedores se integran con orquestadores, CI/CD o plataformas cloud para ejecutar preprocesamiento, entrenamiento y despliegue.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3. Casos de uso frecuentes</w:t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6984"/>
        <w:tblGridChange w:id="0">
          <w:tblGrid>
            <w:gridCol w:w="2376"/>
            <w:gridCol w:w="6984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8282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82828"/>
                <w:rtl w:val="0"/>
              </w:rPr>
              <w:t xml:space="preserve">Aplicacion practica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Reproducibilidad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 análisis puede repetirse con las mismas versiones de librerías, evitando el problema de que funcione solo en el computador de una persona.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Trabajo colaborativo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 usa la misma imagen base para notebooks y scripts, reduciendo conflictos de instalación.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Pipelines de datos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Cada etapa, como ingestión, limpieza, entrenamiento o evaluación, puede ejecutarse como contenedor independiente.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Despliegue de modelos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 modelo entrenado se publica como API dentro de un contenedor con sus dependencias exactas.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Servicios auxiliares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Bases de datos, colas, MLflow, </w:t>
            </w:r>
            <w:r w:rsidDel="00000000" w:rsidR="00000000" w:rsidRPr="00000000">
              <w:rPr>
                <w:rtl w:val="0"/>
              </w:rPr>
              <w:t xml:space="preserve">JupyterLab</w:t>
            </w:r>
            <w:r w:rsidDel="00000000" w:rsidR="00000000" w:rsidRPr="00000000">
              <w:rPr>
                <w:rtl w:val="0"/>
              </w:rPr>
              <w:t xml:space="preserve"> o dashboards pueden levantarse con Docker Compose.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Ventajas y precauciones</w:t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82828"/>
                <w:rtl w:val="0"/>
              </w:rPr>
              <w:t xml:space="preserve">Ventajas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82828"/>
                <w:rtl w:val="0"/>
              </w:rPr>
              <w:t xml:space="preserve">Precauciones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Entornos consistentes entre desarrollo, prueba y producción.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Fijar versiones de librerías; usar etiquetas vagas como latest puede romper la reproducibilidad.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Aislamiento de dependencias entre proyectos.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guardar secretos, credenciales ni datos sensibles dentro de imágenes.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Portabilidad hacia servidores locales, nube o entornos híbridos.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Controlar tamaño de imágenes y limpiar caches para no volverlas pesadas.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Fácil integración con </w:t>
            </w:r>
            <w:r w:rsidDel="00000000" w:rsidR="00000000" w:rsidRPr="00000000">
              <w:rPr>
                <w:rtl w:val="0"/>
              </w:rPr>
              <w:t xml:space="preserve">MLOps</w:t>
            </w:r>
            <w:r w:rsidDel="00000000" w:rsidR="00000000" w:rsidRPr="00000000">
              <w:rPr>
                <w:rtl w:val="0"/>
              </w:rPr>
              <w:t xml:space="preserve"> y CI/CD.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Gestionar permisos, volúmenes y acceso a GPU cuando el proyecto lo requiera.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5. Ejemplo simple de flujo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 flujo básico para un proyecto de ciencia de datos sería: crear un Dockerfile con Python y dependencias, construir la imagen, ejecutar un contenedor con </w:t>
      </w:r>
      <w:r w:rsidDel="00000000" w:rsidR="00000000" w:rsidRPr="00000000">
        <w:rPr>
          <w:rtl w:val="0"/>
        </w:rPr>
        <w:t xml:space="preserve">JupyterLab</w:t>
      </w:r>
      <w:r w:rsidDel="00000000" w:rsidR="00000000" w:rsidRPr="00000000">
        <w:rPr>
          <w:rtl w:val="0"/>
        </w:rPr>
        <w:t xml:space="preserve">, montar la carpeta de datos, entrenar el modelo y luego crear otro contenedor que exponga el modelo como API.</w:t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4"/>
        <w:gridCol w:w="7056"/>
        <w:tblGridChange w:id="0">
          <w:tblGrid>
            <w:gridCol w:w="2304"/>
            <w:gridCol w:w="7056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8282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8282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Plantilla con Python 3.x, pandas, scikit-learn y JupyterLab.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Contenedor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Instancia en ejecución para analizar datos o entrenar modelos.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Volumen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Carpeta montada para leer datasets y guardar resultados.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Archivo para iniciar varios servicios, por ejemplo </w:t>
            </w:r>
            <w:r w:rsidDel="00000000" w:rsidR="00000000" w:rsidRPr="00000000">
              <w:rPr>
                <w:rtl w:val="0"/>
              </w:rPr>
              <w:t xml:space="preserve">Jupyter</w:t>
            </w:r>
            <w:r w:rsidDel="00000000" w:rsidR="00000000" w:rsidRPr="00000000">
              <w:rPr>
                <w:rtl w:val="0"/>
              </w:rPr>
              <w:t xml:space="preserve"> + PostgreSQL + </w:t>
            </w:r>
            <w:r w:rsidDel="00000000" w:rsidR="00000000" w:rsidRPr="00000000">
              <w:rPr>
                <w:rtl w:val="0"/>
              </w:rPr>
              <w:t xml:space="preserve">MLflow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6. Conclusión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Docker es especialmente útil en ciencia de datos porque convierte el entorno de ejecución en un componente versionable y compartible. No reemplaza buenas prácticas de control de versiones, gestión de datos o documentación, pero las complementa al reducir diferencias entre máquinas y facilitar el paso desde experimentos hacia producción.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Fuentes consultadas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Docker Docs. ?What is Docker??. https://docs.docker.com/get-started/docker-overview/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Docker Docs.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?What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 is a container??. https://docs.docker.com/get-started/docker-concepts/the-basics/what-is-a-container/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2323"/>
          <w:sz w:val="22"/>
          <w:szCs w:val="22"/>
          <w:u w:val="none"/>
          <w:shd w:fill="auto" w:val="clear"/>
          <w:vertAlign w:val="baseline"/>
          <w:rtl w:val="0"/>
        </w:rPr>
        <w:t xml:space="preserve">Boettiger, C. ?An introduction to Docker for reproducible research, with examples from the R environment?. ACM SIGOPS Operating Systems Review, 2015.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3232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UmxDPClcUwkFF4K5BdKEXyNNNQ==">CgMxLjA4AHIhMXIyRXEzSHVVejlOeUN0eTF2WXZTZ0hTTEVGSjJmMFFl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