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60A" w:rsidRDefault="00E0160A">
      <w:pPr>
        <w:pStyle w:val="a5"/>
        <w:ind w:firstLine="0"/>
      </w:pPr>
    </w:p>
    <w:p w:rsidR="00E0160A" w:rsidRDefault="008B0FA8">
      <w:pPr>
        <w:pStyle w:val="a5"/>
        <w:ind w:firstLine="0"/>
      </w:pPr>
      <w:r>
        <w:rPr>
          <w:noProof/>
        </w:rPr>
        <w:drawing>
          <wp:inline distT="0" distB="0" distL="0" distR="0">
            <wp:extent cx="1572895" cy="63627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1572895" cy="636270"/>
                    </a:xfrm>
                    <a:prstGeom prst="rect">
                      <a:avLst/>
                    </a:prstGeom>
                    <a:ln w="12700" cap="flat">
                      <a:noFill/>
                      <a:miter lim="400000"/>
                    </a:ln>
                    <a:effectLst/>
                  </pic:spPr>
                </pic:pic>
              </a:graphicData>
            </a:graphic>
          </wp:inline>
        </w:drawing>
      </w:r>
    </w:p>
    <w:p w:rsidR="00E0160A" w:rsidRDefault="00E0160A">
      <w:pPr>
        <w:rPr>
          <w:rFonts w:ascii="Arial" w:hAnsi="Arial"/>
        </w:rPr>
      </w:pPr>
    </w:p>
    <w:p w:rsidR="00E0160A" w:rsidRDefault="00E0160A">
      <w:pPr>
        <w:rPr>
          <w:rFonts w:ascii="Arial" w:hAnsi="Arial"/>
        </w:rPr>
      </w:pPr>
    </w:p>
    <w:p w:rsidR="00E0160A" w:rsidRDefault="00E0160A">
      <w:pPr>
        <w:rPr>
          <w:rFonts w:ascii="Arial" w:hAnsi="Arial"/>
        </w:rPr>
      </w:pPr>
    </w:p>
    <w:p w:rsidR="00E0160A" w:rsidRDefault="00E0160A">
      <w:pPr>
        <w:rPr>
          <w:rFonts w:ascii="Arial" w:hAnsi="Arial"/>
        </w:rPr>
      </w:pPr>
    </w:p>
    <w:p w:rsidR="00E0160A" w:rsidRDefault="00E0160A">
      <w:pPr>
        <w:rPr>
          <w:rFonts w:ascii="Arial" w:hAnsi="Arial"/>
        </w:rPr>
      </w:pPr>
    </w:p>
    <w:p w:rsidR="00E0160A" w:rsidRDefault="00E0160A">
      <w:pPr>
        <w:rPr>
          <w:rFonts w:ascii="Arial" w:hAnsi="Arial"/>
        </w:rPr>
      </w:pPr>
    </w:p>
    <w:p w:rsidR="00E0160A" w:rsidRDefault="008B0FA8">
      <w:pPr>
        <w:jc w:val="center"/>
        <w:rPr>
          <w:b/>
          <w:bCs/>
          <w:sz w:val="52"/>
          <w:szCs w:val="52"/>
        </w:rPr>
      </w:pPr>
      <w:r>
        <w:rPr>
          <w:b/>
          <w:bCs/>
          <w:sz w:val="52"/>
          <w:szCs w:val="52"/>
        </w:rPr>
        <w:t>JAVA SpringBoot</w:t>
      </w:r>
      <w:r>
        <w:rPr>
          <w:b/>
          <w:bCs/>
          <w:sz w:val="52"/>
          <w:szCs w:val="52"/>
          <w:lang w:val="zh-TW" w:eastAsia="zh-TW"/>
        </w:rPr>
        <w:t>单元测试指导书</w:t>
      </w: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tbl>
      <w:tblPr>
        <w:tblStyle w:val="TableNormal"/>
        <w:tblW w:w="540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147"/>
        <w:gridCol w:w="3253"/>
      </w:tblGrid>
      <w:tr w:rsidR="00E0160A">
        <w:tblPrEx>
          <w:tblCellMar>
            <w:top w:w="0" w:type="dxa"/>
            <w:left w:w="0" w:type="dxa"/>
            <w:bottom w:w="0" w:type="dxa"/>
            <w:right w:w="0" w:type="dxa"/>
          </w:tblCellMar>
        </w:tblPrEx>
        <w:trPr>
          <w:trHeight w:val="340"/>
          <w:jc w:val="center"/>
        </w:trPr>
        <w:tc>
          <w:tcPr>
            <w:tcW w:w="2147"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lang w:val="zh-TW" w:eastAsia="zh-TW"/>
              </w:rPr>
              <w:t>项目名称</w:t>
            </w:r>
          </w:p>
        </w:tc>
        <w:tc>
          <w:tcPr>
            <w:tcW w:w="3253"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lang w:val="zh-TW" w:eastAsia="zh-TW"/>
              </w:rPr>
              <w:t>单元测试</w:t>
            </w:r>
          </w:p>
        </w:tc>
      </w:tr>
      <w:tr w:rsidR="00E0160A">
        <w:tblPrEx>
          <w:tblCellMar>
            <w:top w:w="0" w:type="dxa"/>
            <w:left w:w="0" w:type="dxa"/>
            <w:bottom w:w="0" w:type="dxa"/>
            <w:right w:w="0" w:type="dxa"/>
          </w:tblCellMar>
        </w:tblPrEx>
        <w:trPr>
          <w:trHeight w:val="340"/>
          <w:jc w:val="center"/>
        </w:trPr>
        <w:tc>
          <w:tcPr>
            <w:tcW w:w="2147"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lang w:val="zh-TW" w:eastAsia="zh-TW"/>
              </w:rPr>
              <w:t>文档编号</w:t>
            </w:r>
          </w:p>
        </w:tc>
        <w:tc>
          <w:tcPr>
            <w:tcW w:w="3253" w:type="dxa"/>
            <w:tcBorders>
              <w:top w:val="nil"/>
              <w:left w:val="nil"/>
              <w:bottom w:val="nil"/>
              <w:right w:val="nil"/>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40"/>
          <w:jc w:val="center"/>
        </w:trPr>
        <w:tc>
          <w:tcPr>
            <w:tcW w:w="2147"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lang w:val="zh-TW" w:eastAsia="zh-TW"/>
              </w:rPr>
              <w:t>版</w:t>
            </w:r>
            <w:r>
              <w:rPr>
                <w:lang w:val="zh-TW" w:eastAsia="zh-TW"/>
              </w:rPr>
              <w:t xml:space="preserve"> </w:t>
            </w:r>
            <w:r>
              <w:rPr>
                <w:lang w:val="zh-TW" w:eastAsia="zh-TW"/>
              </w:rPr>
              <w:t>本</w:t>
            </w:r>
            <w:r>
              <w:rPr>
                <w:lang w:val="zh-TW" w:eastAsia="zh-TW"/>
              </w:rPr>
              <w:t xml:space="preserve"> </w:t>
            </w:r>
            <w:r>
              <w:rPr>
                <w:lang w:val="zh-TW" w:eastAsia="zh-TW"/>
              </w:rPr>
              <w:t>号</w:t>
            </w:r>
          </w:p>
        </w:tc>
        <w:tc>
          <w:tcPr>
            <w:tcW w:w="3253"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rFonts w:ascii="宋体" w:eastAsia="宋体" w:hAnsi="宋体" w:cs="宋体"/>
              </w:rPr>
              <w:t>V0.0.01</w:t>
            </w:r>
          </w:p>
        </w:tc>
      </w:tr>
      <w:tr w:rsidR="00E0160A">
        <w:tblPrEx>
          <w:tblCellMar>
            <w:top w:w="0" w:type="dxa"/>
            <w:left w:w="0" w:type="dxa"/>
            <w:bottom w:w="0" w:type="dxa"/>
            <w:right w:w="0" w:type="dxa"/>
          </w:tblCellMar>
        </w:tblPrEx>
        <w:trPr>
          <w:trHeight w:val="340"/>
          <w:jc w:val="center"/>
        </w:trPr>
        <w:tc>
          <w:tcPr>
            <w:tcW w:w="2147"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lang w:val="zh-TW" w:eastAsia="zh-TW"/>
              </w:rPr>
              <w:t>作</w:t>
            </w:r>
            <w:r>
              <w:rPr>
                <w:lang w:val="zh-TW" w:eastAsia="zh-TW"/>
              </w:rPr>
              <w:t xml:space="preserve">    </w:t>
            </w:r>
            <w:r>
              <w:rPr>
                <w:lang w:val="zh-TW" w:eastAsia="zh-TW"/>
              </w:rPr>
              <w:t>者</w:t>
            </w:r>
          </w:p>
        </w:tc>
        <w:tc>
          <w:tcPr>
            <w:tcW w:w="3253" w:type="dxa"/>
            <w:tcBorders>
              <w:top w:val="nil"/>
              <w:left w:val="nil"/>
              <w:bottom w:val="nil"/>
              <w:right w:val="nil"/>
            </w:tcBorders>
            <w:shd w:val="clear" w:color="auto" w:fill="auto"/>
            <w:tcMar>
              <w:top w:w="80" w:type="dxa"/>
              <w:left w:w="80" w:type="dxa"/>
              <w:bottom w:w="80" w:type="dxa"/>
              <w:right w:w="80" w:type="dxa"/>
            </w:tcMar>
          </w:tcPr>
          <w:p w:rsidR="00E0160A" w:rsidRDefault="008B0FA8">
            <w:pPr>
              <w:jc w:val="center"/>
            </w:pPr>
            <w:r>
              <w:rPr>
                <w:lang w:val="zh-TW" w:eastAsia="zh-TW"/>
              </w:rPr>
              <w:t>张鹏飞</w:t>
            </w:r>
          </w:p>
        </w:tc>
      </w:tr>
    </w:tbl>
    <w:p w:rsidR="00E0160A" w:rsidRDefault="00E0160A">
      <w:pPr>
        <w:jc w:val="center"/>
      </w:pPr>
    </w:p>
    <w:p w:rsidR="00E0160A" w:rsidRDefault="00E0160A">
      <w:pPr>
        <w:jc w:val="center"/>
        <w:rPr>
          <w:rFonts w:ascii="宋体" w:eastAsia="宋体" w:hAnsi="宋体" w:cs="宋体"/>
          <w:sz w:val="28"/>
          <w:szCs w:val="28"/>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E0160A">
      <w:pPr>
        <w:rPr>
          <w:rFonts w:ascii="Arial" w:eastAsia="Arial" w:hAnsi="Arial" w:cs="Arial"/>
        </w:rPr>
      </w:pPr>
    </w:p>
    <w:p w:rsidR="00E0160A" w:rsidRDefault="008B0FA8">
      <w:pPr>
        <w:rPr>
          <w:rFonts w:ascii="Book Antiqua" w:eastAsia="Book Antiqua" w:hAnsi="Book Antiqua" w:cs="Book Antiqua"/>
          <w:lang w:val="zh-TW" w:eastAsia="zh-TW"/>
        </w:rPr>
      </w:pPr>
      <w:r>
        <w:rPr>
          <w:kern w:val="0"/>
          <w:sz w:val="20"/>
          <w:szCs w:val="20"/>
          <w:lang w:val="zh-TW" w:eastAsia="zh-TW"/>
        </w:rPr>
        <w:t>版权所有</w:t>
      </w:r>
    </w:p>
    <w:p w:rsidR="00E0160A" w:rsidRDefault="008B0FA8">
      <w:pPr>
        <w:rPr>
          <w:rFonts w:ascii="Arial" w:eastAsia="Arial" w:hAnsi="Arial" w:cs="Arial"/>
          <w:sz w:val="18"/>
          <w:szCs w:val="18"/>
          <w:lang w:val="zh-TW" w:eastAsia="zh-TW"/>
        </w:rPr>
      </w:pPr>
      <w:r>
        <w:rPr>
          <w:kern w:val="0"/>
          <w:sz w:val="20"/>
          <w:szCs w:val="20"/>
          <w:lang w:val="zh-TW" w:eastAsia="zh-TW"/>
        </w:rPr>
        <w:t>大唐移动通信设备有限公司</w:t>
      </w:r>
    </w:p>
    <w:p w:rsidR="00E0160A" w:rsidRDefault="00E0160A">
      <w:pPr>
        <w:rPr>
          <w:rFonts w:ascii="Arial" w:eastAsia="Arial" w:hAnsi="Arial" w:cs="Arial"/>
          <w:sz w:val="18"/>
          <w:szCs w:val="18"/>
        </w:rPr>
      </w:pPr>
    </w:p>
    <w:p w:rsidR="00E0160A" w:rsidRDefault="008B0FA8">
      <w:pPr>
        <w:rPr>
          <w:rFonts w:ascii="宋体" w:eastAsia="宋体" w:hAnsi="宋体" w:cs="宋体"/>
          <w:kern w:val="0"/>
          <w:sz w:val="20"/>
          <w:szCs w:val="20"/>
        </w:rPr>
      </w:pPr>
      <w:r>
        <w:rPr>
          <w:kern w:val="0"/>
          <w:sz w:val="20"/>
          <w:szCs w:val="20"/>
          <w:lang w:val="zh-TW" w:eastAsia="zh-TW"/>
        </w:rPr>
        <w:t>本资料及其包含的所有内容为大唐移动通信设备有限公司</w:t>
      </w:r>
      <w:r>
        <w:rPr>
          <w:rFonts w:ascii="宋体" w:eastAsia="宋体" w:hAnsi="宋体" w:cs="宋体"/>
          <w:kern w:val="0"/>
          <w:sz w:val="20"/>
          <w:szCs w:val="20"/>
        </w:rPr>
        <w:t>(</w:t>
      </w:r>
      <w:r>
        <w:rPr>
          <w:kern w:val="0"/>
          <w:sz w:val="20"/>
          <w:szCs w:val="20"/>
          <w:lang w:val="zh-TW" w:eastAsia="zh-TW"/>
        </w:rPr>
        <w:t>大唐移动</w:t>
      </w:r>
      <w:r>
        <w:rPr>
          <w:rFonts w:ascii="宋体" w:eastAsia="宋体" w:hAnsi="宋体" w:cs="宋体"/>
          <w:kern w:val="0"/>
          <w:sz w:val="20"/>
          <w:szCs w:val="20"/>
        </w:rPr>
        <w:t>)</w:t>
      </w:r>
      <w:r>
        <w:rPr>
          <w:kern w:val="0"/>
          <w:sz w:val="20"/>
          <w:szCs w:val="20"/>
          <w:lang w:val="zh-TW" w:eastAsia="zh-TW"/>
        </w:rPr>
        <w:t>所有</w:t>
      </w:r>
      <w:r>
        <w:rPr>
          <w:rFonts w:ascii="宋体" w:eastAsia="宋体" w:hAnsi="宋体" w:cs="宋体"/>
          <w:kern w:val="0"/>
          <w:sz w:val="20"/>
          <w:szCs w:val="20"/>
        </w:rPr>
        <w:t>,</w:t>
      </w:r>
      <w:r>
        <w:rPr>
          <w:kern w:val="0"/>
          <w:sz w:val="20"/>
          <w:szCs w:val="20"/>
          <w:lang w:val="zh-TW" w:eastAsia="zh-TW"/>
        </w:rPr>
        <w:t>受中国法律及适用之国际公约中有关著作权法律的保护。未经大唐移动书面授权，任何人不得以任何形式复制、传播、散布、改动或以其它方式使用本资料的部分或全部内容，违者将被依法追究责任。</w:t>
      </w:r>
    </w:p>
    <w:p w:rsidR="00E0160A" w:rsidRDefault="008B0FA8">
      <w:r>
        <w:rPr>
          <w:rFonts w:ascii="Arial Unicode MS" w:eastAsia="Arial Unicode MS" w:hAnsi="Arial Unicode MS" w:cs="Arial Unicode MS"/>
        </w:rPr>
        <w:br w:type="page"/>
      </w:r>
    </w:p>
    <w:p w:rsidR="00E0160A" w:rsidRDefault="008B0FA8">
      <w:pPr>
        <w:jc w:val="center"/>
        <w:rPr>
          <w:b/>
          <w:bCs/>
          <w:sz w:val="28"/>
          <w:szCs w:val="28"/>
          <w:lang w:val="zh-TW" w:eastAsia="zh-TW"/>
        </w:rPr>
      </w:pPr>
      <w:r>
        <w:rPr>
          <w:b/>
          <w:bCs/>
          <w:sz w:val="28"/>
          <w:szCs w:val="28"/>
          <w:lang w:val="zh-TW" w:eastAsia="zh-TW"/>
        </w:rPr>
        <w:lastRenderedPageBreak/>
        <w:t>文档更新记录</w:t>
      </w:r>
    </w:p>
    <w:tbl>
      <w:tblPr>
        <w:tblStyle w:val="TableNormal"/>
        <w:tblW w:w="7926" w:type="dxa"/>
        <w:jc w:val="right"/>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top w:w="0" w:type="dxa"/>
          <w:left w:w="0" w:type="dxa"/>
          <w:bottom w:w="0" w:type="dxa"/>
          <w:right w:w="0" w:type="dxa"/>
        </w:tblCellMar>
        <w:tblLook w:val="04A0" w:firstRow="1" w:lastRow="0" w:firstColumn="1" w:lastColumn="0" w:noHBand="0" w:noVBand="1"/>
      </w:tblPr>
      <w:tblGrid>
        <w:gridCol w:w="1176"/>
        <w:gridCol w:w="1645"/>
        <w:gridCol w:w="1235"/>
        <w:gridCol w:w="3870"/>
      </w:tblGrid>
      <w:tr w:rsidR="00E0160A">
        <w:tblPrEx>
          <w:tblCellMar>
            <w:top w:w="0" w:type="dxa"/>
            <w:left w:w="0" w:type="dxa"/>
            <w:bottom w:w="0" w:type="dxa"/>
            <w:right w:w="0" w:type="dxa"/>
          </w:tblCellMar>
        </w:tblPrEx>
        <w:trPr>
          <w:trHeight w:val="350"/>
          <w:tblHeader/>
          <w:jc w:val="right"/>
        </w:trPr>
        <w:tc>
          <w:tcPr>
            <w:tcW w:w="117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tcPr>
          <w:p w:rsidR="00E0160A" w:rsidRDefault="008B0FA8">
            <w:pPr>
              <w:pStyle w:val="a6"/>
              <w:tabs>
                <w:tab w:val="clear" w:pos="480"/>
                <w:tab w:val="clear" w:pos="960"/>
                <w:tab w:val="clear" w:pos="1440"/>
                <w:tab w:val="clear" w:pos="1920"/>
                <w:tab w:val="clear" w:pos="2400"/>
                <w:tab w:val="clear" w:pos="2880"/>
                <w:tab w:val="clear" w:pos="3360"/>
                <w:tab w:val="clear" w:pos="3840"/>
                <w:tab w:val="clear" w:pos="4320"/>
              </w:tabs>
              <w:jc w:val="center"/>
              <w:rPr>
                <w:rFonts w:hint="default"/>
              </w:rPr>
            </w:pPr>
            <w:r>
              <w:rPr>
                <w:rFonts w:ascii="宋体" w:eastAsia="宋体" w:hAnsi="宋体" w:cs="宋体"/>
                <w:lang w:val="zh-TW" w:eastAsia="zh-TW"/>
              </w:rPr>
              <w:t>日期</w:t>
            </w:r>
          </w:p>
        </w:tc>
        <w:tc>
          <w:tcPr>
            <w:tcW w:w="164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tcPr>
          <w:p w:rsidR="00E0160A" w:rsidRDefault="008B0FA8">
            <w:pPr>
              <w:jc w:val="center"/>
            </w:pPr>
            <w:r>
              <w:rPr>
                <w:lang w:val="zh-TW" w:eastAsia="zh-TW"/>
              </w:rPr>
              <w:t>更新人</w:t>
            </w:r>
          </w:p>
        </w:tc>
        <w:tc>
          <w:tcPr>
            <w:tcW w:w="123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tcPr>
          <w:p w:rsidR="00E0160A" w:rsidRDefault="008B0FA8">
            <w:pPr>
              <w:jc w:val="center"/>
            </w:pPr>
            <w:r>
              <w:rPr>
                <w:lang w:val="zh-TW" w:eastAsia="zh-TW"/>
              </w:rPr>
              <w:t>版本</w:t>
            </w:r>
          </w:p>
        </w:tc>
        <w:tc>
          <w:tcPr>
            <w:tcW w:w="3870"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tcPr>
          <w:p w:rsidR="00E0160A" w:rsidRDefault="008B0FA8">
            <w:pPr>
              <w:jc w:val="center"/>
            </w:pPr>
            <w:r>
              <w:rPr>
                <w:lang w:val="zh-TW" w:eastAsia="zh-TW"/>
              </w:rPr>
              <w:t>修改记录</w:t>
            </w:r>
          </w:p>
        </w:tc>
      </w:tr>
      <w:tr w:rsidR="00E0160A">
        <w:tblPrEx>
          <w:tblCellMar>
            <w:top w:w="0" w:type="dxa"/>
            <w:left w:w="0" w:type="dxa"/>
            <w:bottom w:w="0" w:type="dxa"/>
            <w:right w:w="0" w:type="dxa"/>
          </w:tblCellMar>
        </w:tblPrEx>
        <w:trPr>
          <w:trHeight w:val="113"/>
          <w:tblHeader/>
          <w:jc w:val="right"/>
        </w:trPr>
        <w:tc>
          <w:tcPr>
            <w:tcW w:w="1176" w:type="dxa"/>
            <w:tcBorders>
              <w:top w:val="single" w:sz="4" w:space="0" w:color="000000"/>
              <w:left w:val="nil"/>
              <w:bottom w:val="single" w:sz="6" w:space="0" w:color="000000"/>
              <w:right w:val="nil"/>
            </w:tcBorders>
            <w:shd w:val="clear" w:color="auto" w:fill="7F7F7F"/>
            <w:tcMar>
              <w:top w:w="80" w:type="dxa"/>
              <w:left w:w="80" w:type="dxa"/>
              <w:bottom w:w="80" w:type="dxa"/>
              <w:right w:w="80" w:type="dxa"/>
            </w:tcMar>
          </w:tcPr>
          <w:p w:rsidR="00E0160A" w:rsidRDefault="00E0160A"/>
        </w:tc>
        <w:tc>
          <w:tcPr>
            <w:tcW w:w="1645" w:type="dxa"/>
            <w:tcBorders>
              <w:top w:val="single" w:sz="4" w:space="0" w:color="000000"/>
              <w:left w:val="nil"/>
              <w:bottom w:val="single" w:sz="6" w:space="0" w:color="000000"/>
              <w:right w:val="nil"/>
            </w:tcBorders>
            <w:shd w:val="clear" w:color="auto" w:fill="7F7F7F"/>
            <w:tcMar>
              <w:top w:w="80" w:type="dxa"/>
              <w:left w:w="80" w:type="dxa"/>
              <w:bottom w:w="80" w:type="dxa"/>
              <w:right w:w="80" w:type="dxa"/>
            </w:tcMar>
          </w:tcPr>
          <w:p w:rsidR="00E0160A" w:rsidRDefault="00E0160A"/>
        </w:tc>
        <w:tc>
          <w:tcPr>
            <w:tcW w:w="1235" w:type="dxa"/>
            <w:tcBorders>
              <w:top w:val="single" w:sz="4" w:space="0" w:color="000000"/>
              <w:left w:val="nil"/>
              <w:bottom w:val="single" w:sz="6" w:space="0" w:color="000000"/>
              <w:right w:val="nil"/>
            </w:tcBorders>
            <w:shd w:val="clear" w:color="auto" w:fill="7F7F7F"/>
            <w:tcMar>
              <w:top w:w="80" w:type="dxa"/>
              <w:left w:w="80" w:type="dxa"/>
              <w:bottom w:w="80" w:type="dxa"/>
              <w:right w:w="80" w:type="dxa"/>
            </w:tcMar>
          </w:tcPr>
          <w:p w:rsidR="00E0160A" w:rsidRDefault="00E0160A"/>
        </w:tc>
        <w:tc>
          <w:tcPr>
            <w:tcW w:w="3870" w:type="dxa"/>
            <w:tcBorders>
              <w:top w:val="single" w:sz="4" w:space="0" w:color="000000"/>
              <w:left w:val="nil"/>
              <w:bottom w:val="single" w:sz="6" w:space="0" w:color="000000"/>
              <w:right w:val="nil"/>
            </w:tcBorders>
            <w:shd w:val="clear" w:color="auto" w:fill="7F7F7F"/>
            <w:tcMar>
              <w:top w:w="80" w:type="dxa"/>
              <w:left w:w="80" w:type="dxa"/>
              <w:bottom w:w="80" w:type="dxa"/>
              <w:right w:w="80" w:type="dxa"/>
            </w:tcMar>
          </w:tcPr>
          <w:p w:rsidR="00E0160A" w:rsidRDefault="00E0160A"/>
        </w:tc>
      </w:tr>
      <w:tr w:rsidR="00E0160A">
        <w:tblPrEx>
          <w:shd w:val="clear" w:color="auto" w:fill="CED7E7"/>
          <w:tblCellMar>
            <w:top w:w="0" w:type="dxa"/>
            <w:left w:w="0" w:type="dxa"/>
            <w:bottom w:w="0" w:type="dxa"/>
            <w:right w:w="0" w:type="dxa"/>
          </w:tblCellMar>
        </w:tblPrEx>
        <w:trPr>
          <w:trHeight w:val="275"/>
          <w:jc w:val="right"/>
        </w:trPr>
        <w:tc>
          <w:tcPr>
            <w:tcW w:w="1176"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8B0FA8">
            <w:pPr>
              <w:pStyle w:val="TableText"/>
            </w:pPr>
            <w:r>
              <w:rPr>
                <w:sz w:val="18"/>
                <w:szCs w:val="18"/>
              </w:rPr>
              <w:t>2018-03-28</w:t>
            </w:r>
          </w:p>
        </w:tc>
        <w:tc>
          <w:tcPr>
            <w:tcW w:w="164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8B0FA8">
            <w:pPr>
              <w:pStyle w:val="TableText"/>
            </w:pPr>
            <w:r>
              <w:rPr>
                <w:rFonts w:ascii="宋体" w:eastAsia="宋体" w:hAnsi="宋体" w:cs="宋体"/>
                <w:sz w:val="18"/>
                <w:szCs w:val="18"/>
                <w:lang w:val="zh-TW" w:eastAsia="zh-TW"/>
              </w:rPr>
              <w:t>张鹏飞</w:t>
            </w:r>
          </w:p>
        </w:tc>
        <w:tc>
          <w:tcPr>
            <w:tcW w:w="12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8B0FA8">
            <w:pPr>
              <w:pStyle w:val="TableText"/>
            </w:pPr>
            <w:r>
              <w:rPr>
                <w:sz w:val="18"/>
                <w:szCs w:val="18"/>
              </w:rPr>
              <w:t>V0.0.01</w:t>
            </w:r>
          </w:p>
        </w:tc>
        <w:tc>
          <w:tcPr>
            <w:tcW w:w="387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rsidR="00E0160A" w:rsidRDefault="008B0FA8">
            <w:pPr>
              <w:pStyle w:val="TableText"/>
            </w:pPr>
            <w:r>
              <w:rPr>
                <w:rFonts w:ascii="宋体" w:eastAsia="宋体" w:hAnsi="宋体" w:cs="宋体"/>
                <w:sz w:val="18"/>
                <w:szCs w:val="18"/>
                <w:lang w:val="zh-TW" w:eastAsia="zh-TW"/>
              </w:rPr>
              <w:t>初稿</w:t>
            </w:r>
          </w:p>
        </w:tc>
      </w:tr>
      <w:tr w:rsidR="00E0160A">
        <w:tblPrEx>
          <w:shd w:val="clear" w:color="auto" w:fill="CED7E7"/>
          <w:tblCellMar>
            <w:top w:w="0" w:type="dxa"/>
            <w:left w:w="0" w:type="dxa"/>
            <w:bottom w:w="0" w:type="dxa"/>
            <w:right w:w="0" w:type="dxa"/>
          </w:tblCellMar>
        </w:tblPrEx>
        <w:trPr>
          <w:trHeight w:val="1055"/>
          <w:jc w:val="right"/>
        </w:trPr>
        <w:tc>
          <w:tcPr>
            <w:tcW w:w="1176"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8B0FA8">
            <w:pPr>
              <w:keepLines/>
              <w:widowControl/>
              <w:jc w:val="left"/>
            </w:pPr>
            <w:r>
              <w:rPr>
                <w:rFonts w:ascii="Book Antiqua" w:hAnsi="Book Antiqua"/>
                <w:kern w:val="0"/>
                <w:sz w:val="18"/>
                <w:szCs w:val="18"/>
              </w:rPr>
              <w:t>2018-05-15</w:t>
            </w:r>
          </w:p>
        </w:tc>
        <w:tc>
          <w:tcPr>
            <w:tcW w:w="164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8B0FA8">
            <w:pPr>
              <w:keepLines/>
              <w:widowControl/>
              <w:jc w:val="left"/>
            </w:pPr>
            <w:r>
              <w:rPr>
                <w:rFonts w:eastAsia="Book Antiqua" w:hint="eastAsia"/>
                <w:kern w:val="0"/>
                <w:sz w:val="18"/>
                <w:szCs w:val="18"/>
              </w:rPr>
              <w:t>张鹏飞</w:t>
            </w:r>
          </w:p>
        </w:tc>
        <w:tc>
          <w:tcPr>
            <w:tcW w:w="12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8B0FA8">
            <w:pPr>
              <w:keepLines/>
              <w:widowControl/>
              <w:jc w:val="left"/>
            </w:pPr>
            <w:r>
              <w:rPr>
                <w:rFonts w:ascii="Book Antiqua" w:hAnsi="Book Antiqua"/>
                <w:kern w:val="0"/>
                <w:sz w:val="18"/>
                <w:szCs w:val="18"/>
              </w:rPr>
              <w:t>V0.0.01</w:t>
            </w:r>
          </w:p>
        </w:tc>
        <w:tc>
          <w:tcPr>
            <w:tcW w:w="387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rsidR="00E0160A" w:rsidRDefault="008B0FA8">
            <w:pPr>
              <w:keepLines/>
              <w:widowControl/>
              <w:jc w:val="left"/>
              <w:rPr>
                <w:rFonts w:ascii="Book Antiqua" w:eastAsia="Book Antiqua" w:hAnsi="Book Antiqua" w:cs="Book Antiqua"/>
                <w:kern w:val="0"/>
                <w:sz w:val="18"/>
                <w:szCs w:val="18"/>
              </w:rPr>
            </w:pPr>
            <w:r>
              <w:rPr>
                <w:rFonts w:ascii="Book Antiqua" w:hAnsi="Book Antiqua"/>
                <w:kern w:val="0"/>
                <w:sz w:val="18"/>
                <w:szCs w:val="18"/>
              </w:rPr>
              <w:t>1</w:t>
            </w:r>
            <w:r>
              <w:rPr>
                <w:rFonts w:ascii="Arial Unicode MS" w:eastAsia="Arial Unicode MS" w:hAnsi="Arial Unicode MS" w:cs="Arial Unicode MS" w:hint="eastAsia"/>
                <w:kern w:val="0"/>
                <w:sz w:val="18"/>
                <w:szCs w:val="18"/>
                <w:lang w:val="zh-CN"/>
              </w:rPr>
              <w:t>、增加</w:t>
            </w:r>
            <w:r>
              <w:rPr>
                <w:rFonts w:ascii="Book Antiqua" w:hAnsi="Book Antiqua"/>
                <w:kern w:val="0"/>
                <w:sz w:val="18"/>
                <w:szCs w:val="18"/>
              </w:rPr>
              <w:t>dao</w:t>
            </w:r>
            <w:r>
              <w:rPr>
                <w:rFonts w:ascii="Arial Unicode MS" w:eastAsia="Arial Unicode MS" w:hAnsi="Arial Unicode MS" w:cs="Arial Unicode MS" w:hint="eastAsia"/>
                <w:kern w:val="0"/>
                <w:sz w:val="18"/>
                <w:szCs w:val="18"/>
                <w:lang w:val="zh-CN"/>
              </w:rPr>
              <w:t>层使用</w:t>
            </w:r>
            <w:r>
              <w:rPr>
                <w:rFonts w:ascii="Book Antiqua" w:hAnsi="Book Antiqua"/>
                <w:kern w:val="0"/>
                <w:sz w:val="18"/>
                <w:szCs w:val="18"/>
              </w:rPr>
              <w:t>H2</w:t>
            </w:r>
            <w:r>
              <w:rPr>
                <w:rFonts w:ascii="Arial Unicode MS" w:eastAsia="Arial Unicode MS" w:hAnsi="Arial Unicode MS" w:cs="Arial Unicode MS" w:hint="eastAsia"/>
                <w:kern w:val="0"/>
                <w:sz w:val="18"/>
                <w:szCs w:val="18"/>
                <w:lang w:val="zh-CN"/>
              </w:rPr>
              <w:t>数据库，去掉对数据</w:t>
            </w:r>
            <w:r w:rsidR="000847EE">
              <w:rPr>
                <w:rFonts w:asciiTheme="minorEastAsia" w:eastAsiaTheme="minorEastAsia" w:hAnsiTheme="minorEastAsia" w:cs="Arial Unicode MS" w:hint="eastAsia"/>
                <w:kern w:val="0"/>
                <w:sz w:val="18"/>
                <w:szCs w:val="18"/>
                <w:lang w:val="zh-CN"/>
              </w:rPr>
              <w:t>库</w:t>
            </w:r>
            <w:r>
              <w:rPr>
                <w:rFonts w:ascii="Arial Unicode MS" w:eastAsia="Arial Unicode MS" w:hAnsi="Arial Unicode MS" w:cs="Arial Unicode MS" w:hint="eastAsia"/>
                <w:kern w:val="0"/>
                <w:sz w:val="18"/>
                <w:szCs w:val="18"/>
                <w:lang w:val="zh-CN"/>
              </w:rPr>
              <w:t>的依赖</w:t>
            </w:r>
            <w:r>
              <w:rPr>
                <w:rFonts w:ascii="Book Antiqua" w:hAnsi="Book Antiqua"/>
                <w:kern w:val="0"/>
                <w:sz w:val="18"/>
                <w:szCs w:val="18"/>
                <w:lang w:val="zh-CN"/>
              </w:rPr>
              <w:t xml:space="preserve"> </w:t>
            </w:r>
            <w:r>
              <w:rPr>
                <w:rFonts w:ascii="Arial Unicode MS" w:eastAsia="Arial Unicode MS" w:hAnsi="Arial Unicode MS" w:cs="Arial Unicode MS" w:hint="eastAsia"/>
                <w:kern w:val="0"/>
                <w:sz w:val="18"/>
                <w:szCs w:val="18"/>
                <w:lang w:val="zh-CN"/>
              </w:rPr>
              <w:t>增加</w:t>
            </w:r>
            <w:r>
              <w:rPr>
                <w:rFonts w:ascii="Book Antiqua" w:hAnsi="Book Antiqua"/>
                <w:kern w:val="0"/>
                <w:sz w:val="18"/>
                <w:szCs w:val="18"/>
                <w:lang w:val="zh-CN"/>
              </w:rPr>
              <w:t>2.6.2</w:t>
            </w:r>
            <w:r>
              <w:rPr>
                <w:rFonts w:ascii="Arial Unicode MS" w:eastAsia="Arial Unicode MS" w:hAnsi="Arial Unicode MS" w:cs="Arial Unicode MS" w:hint="eastAsia"/>
                <w:kern w:val="0"/>
                <w:sz w:val="18"/>
                <w:szCs w:val="18"/>
                <w:lang w:val="zh-CN"/>
              </w:rPr>
              <w:t>节</w:t>
            </w:r>
          </w:p>
          <w:p w:rsidR="00E0160A" w:rsidRDefault="008B0FA8">
            <w:pPr>
              <w:keepLines/>
              <w:widowControl/>
              <w:jc w:val="left"/>
            </w:pPr>
            <w:r>
              <w:rPr>
                <w:rFonts w:ascii="Book Antiqua" w:hAnsi="Book Antiqua"/>
                <w:kern w:val="0"/>
                <w:sz w:val="18"/>
                <w:szCs w:val="18"/>
              </w:rPr>
              <w:t>2</w:t>
            </w:r>
            <w:r>
              <w:rPr>
                <w:rFonts w:ascii="Arial Unicode MS" w:eastAsia="Arial Unicode MS" w:hAnsi="Arial Unicode MS" w:cs="Arial Unicode MS" w:hint="eastAsia"/>
                <w:kern w:val="0"/>
                <w:sz w:val="18"/>
                <w:szCs w:val="18"/>
              </w:rPr>
              <w:t>、</w:t>
            </w:r>
            <w:r>
              <w:rPr>
                <w:rFonts w:ascii="Book Antiqua" w:hAnsi="Book Antiqua"/>
                <w:kern w:val="0"/>
                <w:sz w:val="18"/>
                <w:szCs w:val="18"/>
                <w:lang w:val="es-ES_tradnl"/>
              </w:rPr>
              <w:t>@server @component</w:t>
            </w:r>
            <w:r w:rsidR="000847EE">
              <w:rPr>
                <w:rFonts w:ascii="Arial Unicode MS" w:eastAsia="Arial Unicode MS" w:hAnsi="Arial Unicode MS" w:cs="Arial Unicode MS" w:hint="eastAsia"/>
                <w:kern w:val="0"/>
                <w:sz w:val="18"/>
                <w:szCs w:val="18"/>
                <w:lang w:val="zh-TW" w:eastAsia="zh-TW"/>
              </w:rPr>
              <w:t>不</w:t>
            </w:r>
            <w:r w:rsidR="000847EE">
              <w:rPr>
                <w:rFonts w:asciiTheme="minorEastAsia" w:eastAsiaTheme="minorEastAsia" w:hAnsiTheme="minorEastAsia" w:cs="Arial Unicode MS" w:hint="eastAsia"/>
                <w:kern w:val="0"/>
                <w:sz w:val="18"/>
                <w:szCs w:val="18"/>
                <w:lang w:val="zh-TW"/>
              </w:rPr>
              <w:t>再</w:t>
            </w:r>
            <w:r>
              <w:rPr>
                <w:rFonts w:ascii="Arial Unicode MS" w:eastAsia="Arial Unicode MS" w:hAnsi="Arial Unicode MS" w:cs="Arial Unicode MS" w:hint="eastAsia"/>
                <w:kern w:val="0"/>
                <w:sz w:val="18"/>
                <w:szCs w:val="18"/>
                <w:lang w:val="zh-TW" w:eastAsia="zh-TW"/>
              </w:rPr>
              <w:t>使用</w:t>
            </w:r>
            <w:r>
              <w:rPr>
                <w:rFonts w:ascii="Book Antiqua" w:hAnsi="Book Antiqua"/>
                <w:kern w:val="0"/>
                <w:sz w:val="18"/>
                <w:szCs w:val="18"/>
              </w:rPr>
              <w:t>SprigBootTest</w:t>
            </w:r>
            <w:r>
              <w:rPr>
                <w:rFonts w:ascii="Arial Unicode MS" w:eastAsia="Arial Unicode MS" w:hAnsi="Arial Unicode MS" w:cs="Arial Unicode MS" w:hint="eastAsia"/>
                <w:kern w:val="0"/>
                <w:sz w:val="18"/>
                <w:szCs w:val="18"/>
                <w:lang w:val="zh-CN"/>
              </w:rPr>
              <w:t>注解的测试方法</w:t>
            </w:r>
            <w:r>
              <w:rPr>
                <w:rFonts w:ascii="Book Antiqua" w:hAnsi="Book Antiqua"/>
                <w:kern w:val="0"/>
                <w:sz w:val="18"/>
                <w:szCs w:val="18"/>
                <w:lang w:val="zh-CN"/>
              </w:rPr>
              <w:t xml:space="preserve">  </w:t>
            </w:r>
            <w:r>
              <w:rPr>
                <w:rFonts w:ascii="Consolas" w:eastAsia="Consolas" w:hAnsi="Consolas" w:cs="Consolas" w:hint="eastAsia"/>
                <w:kern w:val="0"/>
                <w:sz w:val="18"/>
                <w:szCs w:val="18"/>
                <w:lang w:val="zh-CN"/>
              </w:rPr>
              <w:t>增加</w:t>
            </w:r>
            <w:r>
              <w:rPr>
                <w:rFonts w:ascii="Consolas" w:eastAsia="Consolas" w:hAnsi="Consolas" w:cs="Consolas"/>
                <w:kern w:val="0"/>
                <w:sz w:val="18"/>
                <w:szCs w:val="18"/>
                <w:lang w:val="zh-CN"/>
              </w:rPr>
              <w:t>2.5.2</w:t>
            </w:r>
            <w:r>
              <w:rPr>
                <w:rFonts w:ascii="Arial Unicode MS" w:eastAsia="Arial Unicode MS" w:hAnsi="Arial Unicode MS" w:cs="Arial Unicode MS" w:hint="eastAsia"/>
                <w:kern w:val="0"/>
                <w:sz w:val="18"/>
                <w:szCs w:val="18"/>
                <w:lang w:val="zh-CN"/>
              </w:rPr>
              <w:t>节</w:t>
            </w:r>
            <w:r>
              <w:rPr>
                <w:rFonts w:ascii="Book Antiqua" w:hAnsi="Book Antiqua"/>
                <w:kern w:val="0"/>
                <w:sz w:val="18"/>
                <w:szCs w:val="18"/>
              </w:rPr>
              <w:t xml:space="preserve"> </w:t>
            </w:r>
          </w:p>
        </w:tc>
      </w:tr>
      <w:tr w:rsidR="00E0160A">
        <w:tblPrEx>
          <w:shd w:val="clear" w:color="auto" w:fill="CED7E7"/>
          <w:tblCellMar>
            <w:top w:w="0" w:type="dxa"/>
            <w:left w:w="0" w:type="dxa"/>
            <w:bottom w:w="0" w:type="dxa"/>
            <w:right w:w="0" w:type="dxa"/>
          </w:tblCellMar>
        </w:tblPrEx>
        <w:trPr>
          <w:trHeight w:val="235"/>
          <w:jc w:val="right"/>
        </w:trPr>
        <w:tc>
          <w:tcPr>
            <w:tcW w:w="1176"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E0160A"/>
        </w:tc>
        <w:tc>
          <w:tcPr>
            <w:tcW w:w="164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E0160A"/>
        </w:tc>
        <w:tc>
          <w:tcPr>
            <w:tcW w:w="12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E0160A" w:rsidRDefault="00E0160A"/>
        </w:tc>
        <w:tc>
          <w:tcPr>
            <w:tcW w:w="387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rsidR="00E0160A" w:rsidRDefault="00E0160A"/>
        </w:tc>
      </w:tr>
      <w:tr w:rsidR="00E0160A">
        <w:tblPrEx>
          <w:shd w:val="clear" w:color="auto" w:fill="CED7E7"/>
          <w:tblCellMar>
            <w:top w:w="0" w:type="dxa"/>
            <w:left w:w="0" w:type="dxa"/>
            <w:bottom w:w="0" w:type="dxa"/>
            <w:right w:w="0" w:type="dxa"/>
          </w:tblCellMar>
        </w:tblPrEx>
        <w:trPr>
          <w:trHeight w:val="243"/>
          <w:jc w:val="right"/>
        </w:trPr>
        <w:tc>
          <w:tcPr>
            <w:tcW w:w="1176"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E0160A" w:rsidRDefault="00E0160A"/>
        </w:tc>
        <w:tc>
          <w:tcPr>
            <w:tcW w:w="1645"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E0160A" w:rsidRDefault="00E0160A"/>
        </w:tc>
        <w:tc>
          <w:tcPr>
            <w:tcW w:w="1235"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E0160A" w:rsidRDefault="00E0160A"/>
        </w:tc>
        <w:tc>
          <w:tcPr>
            <w:tcW w:w="3870"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E0160A" w:rsidRDefault="00E0160A"/>
        </w:tc>
      </w:tr>
    </w:tbl>
    <w:p w:rsidR="00E0160A" w:rsidRDefault="00E0160A">
      <w:pPr>
        <w:jc w:val="right"/>
        <w:rPr>
          <w:b/>
          <w:bCs/>
          <w:sz w:val="28"/>
          <w:szCs w:val="28"/>
          <w:lang w:val="zh-TW" w:eastAsia="zh-TW"/>
        </w:rPr>
      </w:pPr>
    </w:p>
    <w:p w:rsidR="00E0160A" w:rsidRDefault="00E0160A"/>
    <w:p w:rsidR="00E0160A" w:rsidRDefault="00E0160A">
      <w:pPr>
        <w:pStyle w:val="20"/>
      </w:pPr>
    </w:p>
    <w:p w:rsidR="00E0160A" w:rsidRDefault="008B0FA8">
      <w:pPr>
        <w:pStyle w:val="20"/>
      </w:pPr>
      <w:r>
        <w:t>1 Spring Boot</w:t>
      </w:r>
      <w:r>
        <w:rPr>
          <w:lang w:val="zh-TW" w:eastAsia="zh-TW"/>
        </w:rPr>
        <w:t>框架下项目单元测试</w:t>
      </w:r>
    </w:p>
    <w:p w:rsidR="00E0160A" w:rsidRDefault="008B0FA8">
      <w:pPr>
        <w:pStyle w:val="30"/>
      </w:pPr>
      <w:r>
        <w:t>1.1</w:t>
      </w:r>
      <w:r>
        <w:rPr>
          <w:lang w:val="zh-TW" w:eastAsia="zh-TW"/>
        </w:rPr>
        <w:t>概述</w:t>
      </w:r>
    </w:p>
    <w:p w:rsidR="00E0160A" w:rsidRDefault="008B0FA8">
      <w:pPr>
        <w:pStyle w:val="a8"/>
        <w:ind w:left="360" w:firstLine="480"/>
      </w:pPr>
      <w:hyperlink r:id="rId9" w:history="1">
        <w:r>
          <w:rPr>
            <w:rStyle w:val="Hyperlink0"/>
          </w:rPr>
          <w:t>单元测试</w:t>
        </w:r>
      </w:hyperlink>
      <w:r>
        <w:rPr>
          <w:rStyle w:val="Hyperlink0"/>
        </w:rPr>
        <w:t>是对软件基本组成单元（软件设计的</w:t>
      </w:r>
      <w:hyperlink r:id="rId10" w:history="1">
        <w:r>
          <w:rPr>
            <w:rStyle w:val="Hyperlink0"/>
          </w:rPr>
          <w:t>最小单位</w:t>
        </w:r>
      </w:hyperlink>
      <w:r>
        <w:rPr>
          <w:rStyle w:val="Hyperlink0"/>
        </w:rPr>
        <w:t>）进行正确性检验的测试工作，如函数、过程</w:t>
      </w:r>
      <w:r>
        <w:rPr>
          <w:rStyle w:val="a7"/>
        </w:rPr>
        <w:t>(function,procedure)</w:t>
      </w:r>
      <w:r>
        <w:rPr>
          <w:rStyle w:val="Hyperlink0"/>
        </w:rPr>
        <w:t>或一个类的方法</w:t>
      </w:r>
      <w:r>
        <w:rPr>
          <w:rStyle w:val="a7"/>
        </w:rPr>
        <w:t>(method)</w:t>
      </w:r>
      <w:r>
        <w:rPr>
          <w:rStyle w:val="Hyperlink0"/>
        </w:rPr>
        <w:t>。</w:t>
      </w:r>
    </w:p>
    <w:p w:rsidR="00E0160A" w:rsidRDefault="008B0FA8">
      <w:pPr>
        <w:pStyle w:val="a8"/>
        <w:ind w:left="360" w:firstLine="240"/>
      </w:pPr>
      <w:r>
        <w:rPr>
          <w:rStyle w:val="a7"/>
        </w:rPr>
        <w:t>SpringBoot</w:t>
      </w:r>
      <w:r>
        <w:rPr>
          <w:rStyle w:val="Hyperlink0"/>
        </w:rPr>
        <w:t>提供了许多的工具和注解来帮助程序开发者进行测试，这使得单元测试变得更加方便。</w:t>
      </w:r>
      <w:r>
        <w:rPr>
          <w:rStyle w:val="a7"/>
        </w:rPr>
        <w:t>SpringBoot</w:t>
      </w:r>
      <w:r>
        <w:rPr>
          <w:rStyle w:val="Hyperlink0"/>
        </w:rPr>
        <w:t>对于测试的支持包括两个模块：</w:t>
      </w:r>
      <w:r>
        <w:rPr>
          <w:rStyle w:val="a7"/>
        </w:rPr>
        <w:t>spring-boot-test</w:t>
      </w:r>
      <w:r>
        <w:rPr>
          <w:rStyle w:val="Hyperlink0"/>
        </w:rPr>
        <w:t>包含核心项目，以及</w:t>
      </w:r>
      <w:r>
        <w:rPr>
          <w:rStyle w:val="a7"/>
        </w:rPr>
        <w:t>spring-boot-test-autoconfigure</w:t>
      </w:r>
      <w:r>
        <w:rPr>
          <w:rStyle w:val="Hyperlink0"/>
        </w:rPr>
        <w:t>用以支持对测试的自动配置。使用</w:t>
      </w:r>
      <w:r>
        <w:rPr>
          <w:rStyle w:val="a7"/>
        </w:rPr>
        <w:t>spring-boot-starter-test</w:t>
      </w:r>
      <w:r>
        <w:rPr>
          <w:rStyle w:val="Hyperlink0"/>
        </w:rPr>
        <w:t>这个启动器可以导入</w:t>
      </w:r>
      <w:r>
        <w:rPr>
          <w:rStyle w:val="a7"/>
        </w:rPr>
        <w:t>Spring Boot</w:t>
      </w:r>
      <w:r>
        <w:rPr>
          <w:rStyle w:val="Hyperlink0"/>
        </w:rPr>
        <w:t>测试模块以及</w:t>
      </w:r>
      <w:r>
        <w:rPr>
          <w:rStyle w:val="a7"/>
        </w:rPr>
        <w:t>JUnit</w:t>
      </w:r>
      <w:r>
        <w:rPr>
          <w:rStyle w:val="Hyperlink0"/>
        </w:rPr>
        <w:t>，</w:t>
      </w:r>
      <w:r>
        <w:rPr>
          <w:rStyle w:val="a7"/>
        </w:rPr>
        <w:t>AssertJ</w:t>
      </w:r>
      <w:r>
        <w:rPr>
          <w:rStyle w:val="Hyperlink0"/>
        </w:rPr>
        <w:t>，</w:t>
      </w:r>
      <w:r>
        <w:rPr>
          <w:rStyle w:val="a7"/>
        </w:rPr>
        <w:t>Hamcrest</w:t>
      </w:r>
      <w:r>
        <w:rPr>
          <w:rStyle w:val="Hyperlink0"/>
        </w:rPr>
        <w:t>和其他一些有用的库。</w:t>
      </w:r>
    </w:p>
    <w:p w:rsidR="00E0160A" w:rsidRDefault="00E0160A">
      <w:pPr>
        <w:pStyle w:val="a8"/>
        <w:ind w:left="360" w:firstLine="480"/>
      </w:pPr>
    </w:p>
    <w:p w:rsidR="00E0160A" w:rsidRDefault="008B0FA8">
      <w:pPr>
        <w:pStyle w:val="30"/>
      </w:pPr>
      <w:r>
        <w:rPr>
          <w:rStyle w:val="a7"/>
        </w:rPr>
        <w:t>1.2 SpringBoot</w:t>
      </w:r>
      <w:r>
        <w:rPr>
          <w:rStyle w:val="Hyperlink0"/>
        </w:rPr>
        <w:t>单元测试的基本概念</w:t>
      </w:r>
    </w:p>
    <w:p w:rsidR="00E0160A" w:rsidRDefault="008B0FA8">
      <w:pPr>
        <w:ind w:firstLine="240"/>
      </w:pPr>
      <w:r>
        <w:rPr>
          <w:rStyle w:val="Hyperlink0"/>
        </w:rPr>
        <w:t>正如上文所示，</w:t>
      </w:r>
      <w:r>
        <w:rPr>
          <w:rStyle w:val="a7"/>
        </w:rPr>
        <w:t xml:space="preserve">SpringBoot </w:t>
      </w:r>
      <w:r>
        <w:rPr>
          <w:rStyle w:val="Hyperlink0"/>
        </w:rPr>
        <w:t>提供了一些列的注解和库来帮助开发人员完成单元测试，主要包括以下几方面：</w:t>
      </w:r>
    </w:p>
    <w:p w:rsidR="00E0160A" w:rsidRDefault="008B0FA8">
      <w:pPr>
        <w:pStyle w:val="4"/>
      </w:pPr>
      <w:r>
        <w:rPr>
          <w:rStyle w:val="a7"/>
        </w:rPr>
        <w:t>1.2.1@SpringBootTest</w:t>
      </w:r>
      <w:r>
        <w:rPr>
          <w:rStyle w:val="Hyperlink0"/>
        </w:rPr>
        <w:t>注解</w:t>
      </w:r>
    </w:p>
    <w:p w:rsidR="00E0160A" w:rsidRDefault="008B0FA8">
      <w:pPr>
        <w:ind w:firstLine="240"/>
      </w:pPr>
      <w:r>
        <w:rPr>
          <w:rStyle w:val="a7"/>
        </w:rPr>
        <w:t>SpringBoot</w:t>
      </w:r>
      <w:r>
        <w:rPr>
          <w:rStyle w:val="Hyperlink0"/>
        </w:rPr>
        <w:t>提供了</w:t>
      </w:r>
      <w:r>
        <w:rPr>
          <w:rStyle w:val="a7"/>
        </w:rPr>
        <w:t>@SpringBootTe</w:t>
      </w:r>
      <w:r>
        <w:rPr>
          <w:rStyle w:val="a7"/>
        </w:rPr>
        <w:t>st</w:t>
      </w:r>
      <w:r>
        <w:rPr>
          <w:rStyle w:val="Hyperlink0"/>
        </w:rPr>
        <w:t>注解，在测试中使用该注解可以创建一个</w:t>
      </w:r>
      <w:r>
        <w:rPr>
          <w:rStyle w:val="a7"/>
        </w:rPr>
        <w:lastRenderedPageBreak/>
        <w:t>ApplicationContext</w:t>
      </w:r>
      <w:r>
        <w:rPr>
          <w:rStyle w:val="Hyperlink0"/>
        </w:rPr>
        <w:t>（</w:t>
      </w:r>
      <w:r>
        <w:rPr>
          <w:rStyle w:val="a7"/>
        </w:rPr>
        <w:t>Spring</w:t>
      </w:r>
      <w:r>
        <w:rPr>
          <w:rStyle w:val="Hyperlink0"/>
        </w:rPr>
        <w:t>中负责对象的创建和组装）。</w:t>
      </w:r>
    </w:p>
    <w:p w:rsidR="00E0160A" w:rsidRDefault="00E0160A">
      <w:pPr>
        <w:ind w:firstLine="240"/>
      </w:pPr>
    </w:p>
    <w:p w:rsidR="00E0160A" w:rsidRDefault="008B0FA8">
      <w:pPr>
        <w:ind w:firstLine="480"/>
      </w:pPr>
      <w:r>
        <w:rPr>
          <w:rStyle w:val="a7"/>
        </w:rPr>
        <w:t xml:space="preserve">Mock </w:t>
      </w:r>
      <w:r>
        <w:rPr>
          <w:rStyle w:val="Hyperlink0"/>
        </w:rPr>
        <w:t>用来装配一个</w:t>
      </w:r>
      <w:r>
        <w:rPr>
          <w:rStyle w:val="a7"/>
        </w:rPr>
        <w:t>WebApplicationContext</w:t>
      </w:r>
      <w:r>
        <w:rPr>
          <w:rStyle w:val="Hyperlink0"/>
        </w:rPr>
        <w:t>同时提供一个</w:t>
      </w:r>
      <w:r>
        <w:rPr>
          <w:rStyle w:val="a7"/>
        </w:rPr>
        <w:t>mock servlet</w:t>
      </w:r>
      <w:r>
        <w:rPr>
          <w:rStyle w:val="Hyperlink0"/>
        </w:rPr>
        <w:t>的环境。</w:t>
      </w:r>
      <w:r>
        <w:rPr>
          <w:rStyle w:val="a7"/>
        </w:rPr>
        <w:t xml:space="preserve"> </w:t>
      </w:r>
    </w:p>
    <w:p w:rsidR="00E0160A" w:rsidRDefault="008B0FA8">
      <w:pPr>
        <w:rPr>
          <w:rStyle w:val="a7"/>
          <w:sz w:val="21"/>
          <w:szCs w:val="21"/>
        </w:rPr>
      </w:pPr>
      <w:r>
        <w:rPr>
          <w:rStyle w:val="a7"/>
          <w:rFonts w:ascii="Consolas" w:eastAsia="Consolas" w:hAnsi="Consolas" w:cs="Consolas"/>
          <w:color w:val="333333"/>
          <w:u w:color="333333"/>
        </w:rPr>
        <w:t>RANDOM_PORT DEFINED_PORT</w:t>
      </w:r>
      <w:r>
        <w:rPr>
          <w:rStyle w:val="a7"/>
          <w:rFonts w:ascii="宋体" w:eastAsia="宋体" w:hAnsi="宋体" w:cs="宋体"/>
          <w:color w:val="333333"/>
          <w:u w:color="333333"/>
          <w:lang w:val="zh-TW" w:eastAsia="zh-TW"/>
        </w:rPr>
        <w:t>指定一个端口号。</w:t>
      </w:r>
    </w:p>
    <w:p w:rsidR="00E0160A" w:rsidRDefault="008B0FA8">
      <w:pPr>
        <w:rPr>
          <w:rStyle w:val="a7"/>
          <w:rFonts w:ascii="Consolas" w:eastAsia="Consolas" w:hAnsi="Consolas" w:cs="Consolas"/>
          <w:color w:val="333333"/>
          <w:u w:color="333333"/>
        </w:rPr>
      </w:pPr>
      <w:r>
        <w:rPr>
          <w:rStyle w:val="a7"/>
          <w:rFonts w:ascii="Consolas" w:eastAsia="Consolas" w:hAnsi="Consolas" w:cs="Consolas"/>
          <w:color w:val="333333"/>
          <w:u w:color="333333"/>
        </w:rPr>
        <w:t xml:space="preserve">NONE </w:t>
      </w:r>
      <w:r>
        <w:rPr>
          <w:rStyle w:val="a7"/>
          <w:rFonts w:ascii="宋体" w:eastAsia="宋体" w:hAnsi="宋体" w:cs="宋体"/>
          <w:color w:val="333333"/>
          <w:u w:color="333333"/>
          <w:lang w:val="zh-TW" w:eastAsia="zh-TW"/>
        </w:rPr>
        <w:t>通过</w:t>
      </w:r>
      <w:r>
        <w:rPr>
          <w:rStyle w:val="a7"/>
          <w:rFonts w:ascii="Consolas" w:eastAsia="Consolas" w:hAnsi="Consolas" w:cs="Consolas"/>
          <w:color w:val="333333"/>
          <w:u w:color="333333"/>
        </w:rPr>
        <w:t xml:space="preserve">SpringApplication </w:t>
      </w:r>
      <w:r>
        <w:rPr>
          <w:rStyle w:val="a7"/>
          <w:rFonts w:ascii="宋体" w:eastAsia="宋体" w:hAnsi="宋体" w:cs="宋体"/>
          <w:color w:val="333333"/>
          <w:u w:color="333333"/>
          <w:lang w:val="zh-TW" w:eastAsia="zh-TW"/>
        </w:rPr>
        <w:t>装配一个</w:t>
      </w:r>
      <w:r>
        <w:rPr>
          <w:rStyle w:val="a7"/>
          <w:rFonts w:ascii="Consolas" w:eastAsia="Consolas" w:hAnsi="Consolas" w:cs="Consolas"/>
          <w:color w:val="333333"/>
          <w:u w:color="333333"/>
        </w:rPr>
        <w:t>ApplicationContext</w:t>
      </w:r>
      <w:r>
        <w:rPr>
          <w:rStyle w:val="a7"/>
          <w:rFonts w:ascii="宋体" w:eastAsia="宋体" w:hAnsi="宋体" w:cs="宋体"/>
          <w:color w:val="333333"/>
          <w:u w:color="333333"/>
          <w:lang w:val="zh-TW" w:eastAsia="zh-TW"/>
        </w:rPr>
        <w:t>但不提供任何的</w:t>
      </w:r>
      <w:r>
        <w:rPr>
          <w:rStyle w:val="a7"/>
          <w:rFonts w:ascii="Consolas" w:eastAsia="Consolas" w:hAnsi="Consolas" w:cs="Consolas"/>
          <w:color w:val="333333"/>
          <w:u w:color="333333"/>
        </w:rPr>
        <w:t>servlet</w:t>
      </w:r>
      <w:r>
        <w:rPr>
          <w:rStyle w:val="a7"/>
          <w:rFonts w:ascii="宋体" w:eastAsia="宋体" w:hAnsi="宋体" w:cs="宋体"/>
          <w:color w:val="333333"/>
          <w:u w:color="333333"/>
          <w:lang w:val="zh-TW" w:eastAsia="zh-TW"/>
        </w:rPr>
        <w:t>环境。</w:t>
      </w:r>
    </w:p>
    <w:p w:rsidR="00E0160A" w:rsidRDefault="008B0FA8">
      <w:pPr>
        <w:pStyle w:val="4"/>
      </w:pPr>
      <w:r>
        <w:rPr>
          <w:rStyle w:val="a7"/>
        </w:rPr>
        <w:t xml:space="preserve">1.2.2 mock </w:t>
      </w:r>
      <w:r>
        <w:rPr>
          <w:rStyle w:val="Hyperlink0"/>
        </w:rPr>
        <w:t>所需的</w:t>
      </w:r>
      <w:r>
        <w:rPr>
          <w:rStyle w:val="a7"/>
        </w:rPr>
        <w:t>bean</w:t>
      </w:r>
    </w:p>
    <w:p w:rsidR="00E0160A" w:rsidRDefault="008B0FA8">
      <w:pPr>
        <w:ind w:firstLine="480"/>
      </w:pPr>
      <w:r>
        <w:rPr>
          <w:rStyle w:val="Hyperlink0"/>
        </w:rPr>
        <w:t>在单元测试中经常需要模拟某些组件（</w:t>
      </w:r>
      <w:r>
        <w:rPr>
          <w:rStyle w:val="a7"/>
        </w:rPr>
        <w:t>Bean</w:t>
      </w:r>
      <w:r>
        <w:rPr>
          <w:rStyle w:val="Hyperlink0"/>
        </w:rPr>
        <w:t>），比如需要某个不可用的远程环境或者在真实环境下很难触发的故障或异常，这时</w:t>
      </w:r>
      <w:r>
        <w:rPr>
          <w:rStyle w:val="a7"/>
        </w:rPr>
        <w:t>mock</w:t>
      </w:r>
      <w:r>
        <w:rPr>
          <w:rStyle w:val="Hyperlink0"/>
        </w:rPr>
        <w:t>是必不可少的。</w:t>
      </w:r>
    </w:p>
    <w:p w:rsidR="00E0160A" w:rsidRDefault="008B0FA8">
      <w:r>
        <w:rPr>
          <w:rStyle w:val="a7"/>
        </w:rPr>
        <w:t>Spring Boot</w:t>
      </w:r>
      <w:r>
        <w:rPr>
          <w:rStyle w:val="Hyperlink0"/>
        </w:rPr>
        <w:t>提供了一个</w:t>
      </w:r>
      <w:r>
        <w:rPr>
          <w:rStyle w:val="a7"/>
        </w:rPr>
        <w:t>@MockBean</w:t>
      </w:r>
      <w:r>
        <w:rPr>
          <w:rStyle w:val="Hyperlink0"/>
        </w:rPr>
        <w:t>注解，</w:t>
      </w:r>
    </w:p>
    <w:p w:rsidR="00E0160A" w:rsidRDefault="008B0FA8">
      <w:pPr>
        <w:pStyle w:val="30"/>
      </w:pPr>
      <w:r>
        <w:rPr>
          <w:rStyle w:val="a7"/>
        </w:rPr>
        <w:t>1.3 mave</w:t>
      </w:r>
      <w:r>
        <w:rPr>
          <w:rStyle w:val="Hyperlink0"/>
        </w:rPr>
        <w:t>工程中配置</w:t>
      </w:r>
      <w:r>
        <w:rPr>
          <w:rStyle w:val="a7"/>
        </w:rPr>
        <w:t>Spring Boot</w:t>
      </w:r>
      <w:r>
        <w:rPr>
          <w:rStyle w:val="Hyperlink0"/>
        </w:rPr>
        <w:t>单元测试</w:t>
      </w:r>
    </w:p>
    <w:p w:rsidR="00E0160A" w:rsidRDefault="00E0160A">
      <w:pPr>
        <w:pStyle w:val="a8"/>
        <w:ind w:left="1140" w:firstLine="0"/>
      </w:pPr>
    </w:p>
    <w:p w:rsidR="00E0160A" w:rsidRDefault="008B0FA8">
      <w:pPr>
        <w:pStyle w:val="a8"/>
        <w:ind w:left="1140" w:firstLine="0"/>
      </w:pPr>
      <w:r>
        <w:rPr>
          <w:rStyle w:val="a7"/>
        </w:rPr>
        <w:t>pom.xml</w:t>
      </w:r>
      <w:r>
        <w:rPr>
          <w:rStyle w:val="Hyperlink0"/>
        </w:rPr>
        <w:t>文件中增加</w:t>
      </w:r>
    </w:p>
    <w:p w:rsidR="00E0160A" w:rsidRDefault="008B0FA8">
      <w:pPr>
        <w:ind w:left="780"/>
      </w:pPr>
      <w:r>
        <w:rPr>
          <w:rStyle w:val="a7"/>
        </w:rPr>
        <w:t>&lt;!--</w:t>
      </w:r>
      <w:r>
        <w:rPr>
          <w:rStyle w:val="Hyperlink0"/>
        </w:rPr>
        <w:t>单元测试</w:t>
      </w:r>
      <w:r>
        <w:rPr>
          <w:rStyle w:val="a7"/>
        </w:rPr>
        <w:t>--&gt;</w:t>
      </w:r>
    </w:p>
    <w:p w:rsidR="00E0160A" w:rsidRDefault="008B0FA8">
      <w:pPr>
        <w:ind w:left="780"/>
      </w:pPr>
      <w:r>
        <w:tab/>
      </w:r>
      <w:r>
        <w:tab/>
        <w:t>&lt;dependency&gt;</w:t>
      </w:r>
    </w:p>
    <w:p w:rsidR="00E0160A" w:rsidRDefault="008B0FA8">
      <w:pPr>
        <w:ind w:left="780"/>
      </w:pPr>
      <w:r>
        <w:tab/>
      </w:r>
      <w:r>
        <w:tab/>
      </w:r>
      <w:r>
        <w:tab/>
        <w:t>&lt;groupId&gt;org.springframework.boot&lt;/groupId&gt;</w:t>
      </w:r>
    </w:p>
    <w:p w:rsidR="00E0160A" w:rsidRDefault="008B0FA8">
      <w:pPr>
        <w:ind w:left="780"/>
      </w:pPr>
      <w:r>
        <w:tab/>
      </w:r>
      <w:r>
        <w:tab/>
      </w:r>
      <w:r>
        <w:tab/>
        <w:t>&lt;artifactId&gt;spring-boot-starter-test&lt;/artifactId&gt;</w:t>
      </w:r>
    </w:p>
    <w:p w:rsidR="00E0160A" w:rsidRDefault="008B0FA8">
      <w:pPr>
        <w:ind w:left="780"/>
      </w:pPr>
      <w:r>
        <w:tab/>
      </w:r>
      <w:r>
        <w:tab/>
      </w:r>
      <w:r>
        <w:tab/>
        <w:t>&lt;scop</w:t>
      </w:r>
      <w:r>
        <w:t>e&gt;test&lt;/scope&gt;</w:t>
      </w:r>
    </w:p>
    <w:p w:rsidR="00E0160A" w:rsidRDefault="008B0FA8">
      <w:pPr>
        <w:ind w:left="780"/>
      </w:pPr>
      <w:r>
        <w:tab/>
      </w:r>
      <w:r>
        <w:tab/>
        <w:t>&lt;/dependency&gt;</w:t>
      </w:r>
    </w:p>
    <w:p w:rsidR="00E0160A" w:rsidRDefault="00E0160A">
      <w:pPr>
        <w:pStyle w:val="a8"/>
        <w:ind w:left="360" w:firstLine="480"/>
      </w:pPr>
    </w:p>
    <w:p w:rsidR="00E0160A" w:rsidRDefault="008B0FA8">
      <w:pPr>
        <w:pStyle w:val="20"/>
      </w:pPr>
      <w:r>
        <w:t>2 Mockito </w:t>
      </w:r>
    </w:p>
    <w:p w:rsidR="00E0160A" w:rsidRDefault="008B0FA8">
      <w:pPr>
        <w:pStyle w:val="30"/>
      </w:pPr>
      <w:r>
        <w:rPr>
          <w:rStyle w:val="a7"/>
        </w:rPr>
        <w:t>2.1 Mock</w:t>
      </w:r>
      <w:r>
        <w:rPr>
          <w:rStyle w:val="Hyperlink0"/>
        </w:rPr>
        <w:t>测试</w:t>
      </w:r>
    </w:p>
    <w:p w:rsidR="00E0160A" w:rsidRDefault="008B0FA8">
      <w:pPr>
        <w:ind w:firstLine="480"/>
      </w:pPr>
      <w:r>
        <w:rPr>
          <w:rStyle w:val="a7"/>
        </w:rPr>
        <w:t xml:space="preserve">Mock </w:t>
      </w:r>
      <w:r>
        <w:rPr>
          <w:rStyle w:val="Hyperlink0"/>
        </w:rPr>
        <w:t>测试就是在测试过程中，对于某些不容易构造的（如</w:t>
      </w:r>
      <w:r>
        <w:rPr>
          <w:rStyle w:val="a7"/>
        </w:rPr>
        <w:t xml:space="preserve"> HttpServletRequest </w:t>
      </w:r>
      <w:r>
        <w:rPr>
          <w:rStyle w:val="Hyperlink0"/>
        </w:rPr>
        <w:t>必须在</w:t>
      </w:r>
      <w:r>
        <w:rPr>
          <w:rStyle w:val="a7"/>
        </w:rPr>
        <w:t xml:space="preserve">Servlet </w:t>
      </w:r>
      <w:r>
        <w:rPr>
          <w:rStyle w:val="Hyperlink0"/>
        </w:rPr>
        <w:t>容器中才能构造出来）或者不容易获取比较复杂的对象（如</w:t>
      </w:r>
      <w:r>
        <w:rPr>
          <w:rStyle w:val="a7"/>
        </w:rPr>
        <w:t xml:space="preserve"> JDBC </w:t>
      </w:r>
      <w:r>
        <w:rPr>
          <w:rStyle w:val="Hyperlink0"/>
        </w:rPr>
        <w:t>中的</w:t>
      </w:r>
      <w:r>
        <w:rPr>
          <w:rStyle w:val="a7"/>
        </w:rPr>
        <w:t xml:space="preserve">ResultSet </w:t>
      </w:r>
      <w:r>
        <w:rPr>
          <w:rStyle w:val="Hyperlink0"/>
        </w:rPr>
        <w:t>对象），用一个虚拟的对象（</w:t>
      </w:r>
      <w:r>
        <w:rPr>
          <w:rStyle w:val="a7"/>
        </w:rPr>
        <w:t xml:space="preserve">Mock </w:t>
      </w:r>
      <w:r>
        <w:rPr>
          <w:rStyle w:val="Hyperlink0"/>
        </w:rPr>
        <w:t>对象）来创建以便测试的测试方法。</w:t>
      </w:r>
    </w:p>
    <w:p w:rsidR="00E0160A" w:rsidRDefault="008B0FA8">
      <w:pPr>
        <w:pStyle w:val="30"/>
      </w:pPr>
      <w:r>
        <w:rPr>
          <w:rStyle w:val="a7"/>
        </w:rPr>
        <w:t>2.2 Mockito</w:t>
      </w:r>
      <w:r>
        <w:rPr>
          <w:rStyle w:val="Hyperlink0"/>
        </w:rPr>
        <w:t>组件</w:t>
      </w:r>
    </w:p>
    <w:p w:rsidR="00E0160A" w:rsidRDefault="008B0FA8">
      <w:pPr>
        <w:ind w:firstLine="360"/>
      </w:pPr>
      <w:r>
        <w:rPr>
          <w:rStyle w:val="a7"/>
        </w:rPr>
        <w:t xml:space="preserve">Mockito </w:t>
      </w:r>
      <w:r>
        <w:rPr>
          <w:rStyle w:val="Hyperlink0"/>
        </w:rPr>
        <w:t>是流行的</w:t>
      </w:r>
      <w:r>
        <w:rPr>
          <w:rStyle w:val="a7"/>
        </w:rPr>
        <w:t xml:space="preserve"> Java </w:t>
      </w:r>
      <w:r>
        <w:rPr>
          <w:rStyle w:val="Hyperlink0"/>
        </w:rPr>
        <w:t>单元测试</w:t>
      </w:r>
      <w:r>
        <w:rPr>
          <w:rStyle w:val="a7"/>
        </w:rPr>
        <w:t xml:space="preserve"> Mock </w:t>
      </w:r>
      <w:r>
        <w:rPr>
          <w:rStyle w:val="Hyperlink0"/>
        </w:rPr>
        <w:t>框架，免费</w:t>
      </w:r>
      <w:hyperlink r:id="rId11" w:history="1">
        <w:r>
          <w:rPr>
            <w:rStyle w:val="Hyperlink0"/>
          </w:rPr>
          <w:t>开源</w:t>
        </w:r>
      </w:hyperlink>
      <w:r>
        <w:rPr>
          <w:rStyle w:val="Hyperlink0"/>
        </w:rPr>
        <w:t>。</w:t>
      </w:r>
    </w:p>
    <w:p w:rsidR="00E0160A" w:rsidRDefault="008B0FA8">
      <w:pPr>
        <w:ind w:firstLine="360"/>
      </w:pPr>
      <w:r>
        <w:rPr>
          <w:rStyle w:val="Hyperlink0"/>
        </w:rPr>
        <w:t>大多数</w:t>
      </w:r>
      <w:r>
        <w:rPr>
          <w:rStyle w:val="a7"/>
        </w:rPr>
        <w:t xml:space="preserve"> Java Mock </w:t>
      </w:r>
      <w:r>
        <w:rPr>
          <w:rStyle w:val="Hyperlink0"/>
        </w:rPr>
        <w:t>库如</w:t>
      </w:r>
      <w:r>
        <w:rPr>
          <w:rStyle w:val="a7"/>
        </w:rPr>
        <w:t xml:space="preserve"> EasyMock </w:t>
      </w:r>
      <w:r>
        <w:rPr>
          <w:rStyle w:val="Hyperlink0"/>
        </w:rPr>
        <w:t>或</w:t>
      </w:r>
      <w:r>
        <w:rPr>
          <w:rStyle w:val="a7"/>
        </w:rPr>
        <w:t xml:space="preserve"> JMock </w:t>
      </w:r>
      <w:r>
        <w:rPr>
          <w:rStyle w:val="Hyperlink0"/>
        </w:rPr>
        <w:t>都是</w:t>
      </w:r>
      <w:r>
        <w:rPr>
          <w:rStyle w:val="a7"/>
        </w:rPr>
        <w:t xml:space="preserve"> expect-run-verify </w:t>
      </w:r>
      <w:r>
        <w:rPr>
          <w:rStyle w:val="Hyperlink0"/>
        </w:rPr>
        <w:t>（期望</w:t>
      </w:r>
      <w:r>
        <w:rPr>
          <w:rStyle w:val="a7"/>
        </w:rPr>
        <w:t>-</w:t>
      </w:r>
      <w:r>
        <w:rPr>
          <w:rStyle w:val="Hyperlink0"/>
        </w:rPr>
        <w:t>运行</w:t>
      </w:r>
      <w:r>
        <w:rPr>
          <w:rStyle w:val="a7"/>
        </w:rPr>
        <w:t>-</w:t>
      </w:r>
      <w:r>
        <w:rPr>
          <w:rStyle w:val="Hyperlink0"/>
        </w:rPr>
        <w:t>验证）方式，而</w:t>
      </w:r>
      <w:r>
        <w:rPr>
          <w:rStyle w:val="a7"/>
        </w:rPr>
        <w:t xml:space="preserve"> Mockito </w:t>
      </w:r>
      <w:r>
        <w:rPr>
          <w:rStyle w:val="Hyperlink0"/>
        </w:rPr>
        <w:t>则使用更简单，更直观的方法：在执行后的互动中提</w:t>
      </w:r>
      <w:r>
        <w:rPr>
          <w:rStyle w:val="Hyperlink0"/>
        </w:rPr>
        <w:lastRenderedPageBreak/>
        <w:t>问。使用</w:t>
      </w:r>
      <w:r>
        <w:rPr>
          <w:rStyle w:val="a7"/>
        </w:rPr>
        <w:t xml:space="preserve"> Mockito</w:t>
      </w:r>
      <w:r>
        <w:rPr>
          <w:rStyle w:val="Hyperlink0"/>
        </w:rPr>
        <w:t>，你可以</w:t>
      </w:r>
      <w:hyperlink r:id="rId12" w:history="1">
        <w:r>
          <w:rPr>
            <w:rStyle w:val="Hyperlink0"/>
          </w:rPr>
          <w:t>验证任何你想要的</w:t>
        </w:r>
      </w:hyperlink>
      <w:r>
        <w:rPr>
          <w:rStyle w:val="Hyperlink0"/>
        </w:rPr>
        <w:t>。而那些使用</w:t>
      </w:r>
      <w:r>
        <w:rPr>
          <w:rStyle w:val="a7"/>
        </w:rPr>
        <w:t xml:space="preserve"> expect-run-</w:t>
      </w:r>
      <w:r>
        <w:rPr>
          <w:rStyle w:val="a7"/>
        </w:rPr>
        <w:t xml:space="preserve">verify </w:t>
      </w:r>
      <w:r>
        <w:rPr>
          <w:rStyle w:val="Hyperlink0"/>
        </w:rPr>
        <w:t>方式的库，你常常被迫查看无关的交互。</w:t>
      </w:r>
      <w:hyperlink r:id="rId13" w:history="1">
        <w:r>
          <w:rPr>
            <w:rStyle w:val="Hyperlink0"/>
          </w:rPr>
          <w:t>非</w:t>
        </w:r>
        <w:r>
          <w:rPr>
            <w:rStyle w:val="a7"/>
          </w:rPr>
          <w:t xml:space="preserve"> expect-run-verify </w:t>
        </w:r>
        <w:r>
          <w:rPr>
            <w:rStyle w:val="Hyperlink0"/>
          </w:rPr>
          <w:t>方式</w:t>
        </w:r>
      </w:hyperlink>
      <w:r>
        <w:rPr>
          <w:rStyle w:val="a7"/>
        </w:rPr>
        <w:t> </w:t>
      </w:r>
      <w:r>
        <w:rPr>
          <w:rStyle w:val="Hyperlink0"/>
        </w:rPr>
        <w:t>也意味着，</w:t>
      </w:r>
      <w:r>
        <w:rPr>
          <w:rStyle w:val="a7"/>
        </w:rPr>
        <w:t xml:space="preserve">Mockito </w:t>
      </w:r>
      <w:r>
        <w:rPr>
          <w:rStyle w:val="Hyperlink0"/>
        </w:rPr>
        <w:t>无需准备昂贵的前期启动。他们的目标是透明的，让开发人员专注于测试选定的行为。</w:t>
      </w:r>
    </w:p>
    <w:p w:rsidR="00E0160A" w:rsidRDefault="008B0FA8">
      <w:pPr>
        <w:ind w:firstLine="480"/>
      </w:pPr>
      <w:r>
        <w:rPr>
          <w:rStyle w:val="a7"/>
        </w:rPr>
        <w:t xml:space="preserve">Mockito </w:t>
      </w:r>
      <w:r>
        <w:rPr>
          <w:rStyle w:val="Hyperlink0"/>
        </w:rPr>
        <w:t>拥有的非常少的</w:t>
      </w:r>
      <w:r>
        <w:rPr>
          <w:rStyle w:val="a7"/>
        </w:rPr>
        <w:t xml:space="preserve"> API</w:t>
      </w:r>
      <w:r>
        <w:rPr>
          <w:rStyle w:val="Hyperlink0"/>
        </w:rPr>
        <w:t>，所有开始使用</w:t>
      </w:r>
      <w:r>
        <w:rPr>
          <w:rStyle w:val="a7"/>
        </w:rPr>
        <w:t xml:space="preserve"> Mockito</w:t>
      </w:r>
      <w:r>
        <w:rPr>
          <w:rStyle w:val="Hyperlink0"/>
        </w:rPr>
        <w:t>，几乎没有时间成本。因为只有一种创造</w:t>
      </w:r>
      <w:r>
        <w:rPr>
          <w:rStyle w:val="a7"/>
        </w:rPr>
        <w:t xml:space="preserve"> mock </w:t>
      </w:r>
      <w:r>
        <w:rPr>
          <w:rStyle w:val="Hyperlink0"/>
        </w:rPr>
        <w:t>的方式。只要记住，在执行前</w:t>
      </w:r>
      <w:r>
        <w:rPr>
          <w:rStyle w:val="a7"/>
        </w:rPr>
        <w:t xml:space="preserve"> stub</w:t>
      </w:r>
      <w:r>
        <w:rPr>
          <w:rStyle w:val="Hyperlink0"/>
        </w:rPr>
        <w:t>，而后在交互中验证。你很快就会发现这样</w:t>
      </w:r>
      <w:r>
        <w:rPr>
          <w:rStyle w:val="a7"/>
        </w:rPr>
        <w:t xml:space="preserve"> </w:t>
      </w:r>
      <w:r>
        <w:rPr>
          <w:rStyle w:val="a7"/>
        </w:rPr>
        <w:t xml:space="preserve">TDD java </w:t>
      </w:r>
      <w:r>
        <w:rPr>
          <w:rStyle w:val="Hyperlink0"/>
        </w:rPr>
        <w:t>代码是多么自然。</w:t>
      </w:r>
    </w:p>
    <w:p w:rsidR="00E0160A" w:rsidRDefault="00E0160A"/>
    <w:p w:rsidR="00E0160A" w:rsidRDefault="008B0FA8">
      <w:pPr>
        <w:pStyle w:val="30"/>
      </w:pPr>
      <w:r>
        <w:rPr>
          <w:rStyle w:val="a7"/>
        </w:rPr>
        <w:t>2.3 SpringBoot</w:t>
      </w:r>
      <w:r>
        <w:rPr>
          <w:rStyle w:val="Hyperlink0"/>
        </w:rPr>
        <w:t>中使用</w:t>
      </w:r>
      <w:r>
        <w:rPr>
          <w:rStyle w:val="a7"/>
        </w:rPr>
        <w:t>Mockito</w:t>
      </w:r>
    </w:p>
    <w:p w:rsidR="00E0160A" w:rsidRDefault="008B0FA8">
      <w:pPr>
        <w:ind w:firstLine="480"/>
      </w:pPr>
      <w:r>
        <w:rPr>
          <w:rStyle w:val="Hyperlink0"/>
        </w:rPr>
        <w:t>在</w:t>
      </w:r>
      <w:r>
        <w:rPr>
          <w:rStyle w:val="a7"/>
        </w:rPr>
        <w:t>Spring Boot</w:t>
      </w:r>
      <w:r>
        <w:rPr>
          <w:rStyle w:val="Hyperlink0"/>
        </w:rPr>
        <w:t>应用程序单元测试的过程中，我们有时候需要在应用程序上下文中</w:t>
      </w:r>
      <w:r>
        <w:rPr>
          <w:rStyle w:val="a7"/>
        </w:rPr>
        <w:t>Mock</w:t>
      </w:r>
      <w:r>
        <w:rPr>
          <w:rStyle w:val="Hyperlink0"/>
        </w:rPr>
        <w:t>一个组件。</w:t>
      </w:r>
      <w:r>
        <w:rPr>
          <w:rStyle w:val="a7"/>
        </w:rPr>
        <w:t>Spring Boot</w:t>
      </w:r>
      <w:r>
        <w:rPr>
          <w:rStyle w:val="Hyperlink0"/>
        </w:rPr>
        <w:t>提供一个注解</w:t>
      </w:r>
      <w:r>
        <w:rPr>
          <w:rStyle w:val="a7"/>
        </w:rPr>
        <w:t>@MockBean</w:t>
      </w:r>
      <w:r>
        <w:rPr>
          <w:rStyle w:val="Hyperlink0"/>
        </w:rPr>
        <w:t>，该注解可以被用来定义一个</w:t>
      </w:r>
      <w:r>
        <w:rPr>
          <w:rStyle w:val="a7"/>
        </w:rPr>
        <w:t>Mockito mock</w:t>
      </w:r>
      <w:r>
        <w:rPr>
          <w:rStyle w:val="Hyperlink0"/>
        </w:rPr>
        <w:t>到我们的</w:t>
      </w:r>
      <w:r>
        <w:rPr>
          <w:rStyle w:val="a7"/>
        </w:rPr>
        <w:t>ApplicationContext</w:t>
      </w:r>
      <w:r>
        <w:rPr>
          <w:rStyle w:val="Hyperlink0"/>
        </w:rPr>
        <w:t>中。</w:t>
      </w:r>
    </w:p>
    <w:p w:rsidR="00E0160A" w:rsidRDefault="00E0160A"/>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org.junit.*;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org.junit.runner.*;</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org.springframework.beans.factory.annotation.*;</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org.springframework.boot.test.context.*;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org.springframework.boot.test.mock.mockito.*;</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org.springframework.test.context.junit4.*;</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static</w:t>
      </w:r>
      <w:r>
        <w:rPr>
          <w:rStyle w:val="a7"/>
          <w:rFonts w:ascii="Consolas" w:eastAsia="Consolas" w:hAnsi="Consolas" w:cs="Consolas"/>
          <w:kern w:val="0"/>
          <w:sz w:val="23"/>
          <w:szCs w:val="23"/>
        </w:rPr>
        <w:t xml:space="preserve"> org.assertj.core.api.Assertions.*;</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static</w:t>
      </w:r>
      <w:r>
        <w:rPr>
          <w:rStyle w:val="a7"/>
          <w:rFonts w:ascii="Consolas" w:eastAsia="Consolas" w:hAnsi="Consolas" w:cs="Consolas"/>
          <w:kern w:val="0"/>
          <w:sz w:val="23"/>
          <w:szCs w:val="23"/>
        </w:rPr>
        <w:t xml:space="preserve"> org.mockito.BDDMockito.*;</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i/>
          <w:iCs/>
          <w:color w:val="808080"/>
          <w:kern w:val="0"/>
          <w:sz w:val="23"/>
          <w:szCs w:val="23"/>
          <w:u w:color="808080"/>
        </w:rPr>
        <w:t>@RunWith(SpringRunner.class)</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i/>
          <w:iCs/>
          <w:color w:val="808080"/>
          <w:kern w:val="0"/>
          <w:sz w:val="23"/>
          <w:szCs w:val="23"/>
          <w:u w:color="808080"/>
        </w:rPr>
        <w:t>@SpringBootTest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public</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class</w:t>
      </w:r>
      <w:r>
        <w:rPr>
          <w:rStyle w:val="a7"/>
          <w:rFonts w:ascii="Consolas" w:eastAsia="Consolas" w:hAnsi="Consolas" w:cs="Consolas"/>
          <w:kern w:val="0"/>
          <w:sz w:val="23"/>
          <w:szCs w:val="23"/>
        </w:rPr>
        <w:t xml:space="preserve"> MyTests {</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i/>
          <w:iCs/>
          <w:color w:val="808080"/>
          <w:kern w:val="0"/>
          <w:sz w:val="23"/>
          <w:szCs w:val="23"/>
          <w:u w:color="808080"/>
        </w:rPr>
        <w:t>@MockBean</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private</w:t>
      </w:r>
      <w:r>
        <w:rPr>
          <w:rStyle w:val="a7"/>
          <w:rFonts w:ascii="Consolas" w:eastAsia="Consolas" w:hAnsi="Consolas" w:cs="Consolas"/>
          <w:kern w:val="0"/>
          <w:sz w:val="23"/>
          <w:szCs w:val="23"/>
        </w:rPr>
        <w:t xml:space="preserve"> RemoteService remoteService;</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i/>
          <w:iCs/>
          <w:color w:val="808080"/>
          <w:kern w:val="0"/>
          <w:sz w:val="23"/>
          <w:szCs w:val="23"/>
          <w:u w:color="808080"/>
        </w:rPr>
        <w:t>@Autowired</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private</w:t>
      </w:r>
      <w:r>
        <w:rPr>
          <w:rStyle w:val="a7"/>
          <w:rFonts w:ascii="Consolas" w:eastAsia="Consolas" w:hAnsi="Consolas" w:cs="Consolas"/>
          <w:kern w:val="0"/>
          <w:sz w:val="23"/>
          <w:szCs w:val="23"/>
        </w:rPr>
        <w:t xml:space="preserve"> Reverser reverser;</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i/>
          <w:iCs/>
          <w:color w:val="808080"/>
          <w:kern w:val="0"/>
          <w:sz w:val="23"/>
          <w:szCs w:val="23"/>
          <w:u w:color="808080"/>
        </w:rPr>
        <w:t>@Test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public</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void</w:t>
      </w:r>
      <w:r>
        <w:rPr>
          <w:rStyle w:val="a7"/>
          <w:rFonts w:ascii="Consolas" w:eastAsia="Consolas" w:hAnsi="Consolas" w:cs="Consolas"/>
          <w:kern w:val="0"/>
          <w:sz w:val="23"/>
          <w:szCs w:val="23"/>
        </w:rPr>
        <w:t xml:space="preserve"> exampleTest() {</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r>
      <w:r>
        <w:rPr>
          <w:rStyle w:val="a7"/>
          <w:rFonts w:ascii="Consolas" w:eastAsia="Consolas" w:hAnsi="Consolas" w:cs="Consolas"/>
          <w:i/>
          <w:iCs/>
          <w:color w:val="3F5F5F"/>
          <w:kern w:val="0"/>
          <w:sz w:val="23"/>
          <w:szCs w:val="23"/>
          <w:u w:color="3F5F5F"/>
        </w:rPr>
        <w:t xml:space="preserve">// RemoteService has </w:t>
      </w:r>
      <w:r>
        <w:rPr>
          <w:rStyle w:val="a7"/>
          <w:rFonts w:ascii="Consolas" w:eastAsia="Consolas" w:hAnsi="Consolas" w:cs="Consolas"/>
          <w:i/>
          <w:iCs/>
          <w:color w:val="3F5F5F"/>
          <w:kern w:val="0"/>
          <w:sz w:val="23"/>
          <w:szCs w:val="23"/>
          <w:u w:color="3F5F5F"/>
        </w:rPr>
        <w:t>been injected into the reverser bean</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t>given(</w:t>
      </w:r>
      <w:r>
        <w:rPr>
          <w:rStyle w:val="a7"/>
          <w:rFonts w:ascii="Consolas" w:eastAsia="Consolas" w:hAnsi="Consolas" w:cs="Consolas"/>
          <w:b/>
          <w:bCs/>
          <w:color w:val="7F0055"/>
          <w:kern w:val="0"/>
          <w:sz w:val="23"/>
          <w:szCs w:val="23"/>
          <w:u w:color="7F0055"/>
        </w:rPr>
        <w:t>this</w:t>
      </w:r>
      <w:r>
        <w:rPr>
          <w:rStyle w:val="a7"/>
          <w:rFonts w:ascii="Consolas" w:eastAsia="Consolas" w:hAnsi="Consolas" w:cs="Consolas"/>
          <w:kern w:val="0"/>
          <w:sz w:val="23"/>
          <w:szCs w:val="23"/>
        </w:rPr>
        <w:t>.remoteService.someCall()).willReturn(</w:t>
      </w:r>
      <w:r>
        <w:rPr>
          <w:rStyle w:val="a7"/>
          <w:rFonts w:ascii="Consolas" w:eastAsia="Consolas" w:hAnsi="Consolas" w:cs="Consolas"/>
          <w:color w:val="2A00FF"/>
          <w:kern w:val="0"/>
          <w:sz w:val="23"/>
          <w:szCs w:val="23"/>
          <w:u w:color="2A00FF"/>
        </w:rPr>
        <w:t>"mock"</w:t>
      </w:r>
      <w:r>
        <w:rPr>
          <w:rStyle w:val="a7"/>
          <w:rFonts w:ascii="Consolas" w:eastAsia="Consolas" w:hAnsi="Consolas" w:cs="Consolas"/>
          <w:kern w:val="0"/>
          <w:sz w:val="23"/>
          <w:szCs w:val="23"/>
        </w:rPr>
        <w: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t>String reverse = reverser.reverseSomeCall();</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t>assertThat(reverse).isEqualTo(</w:t>
      </w:r>
      <w:r>
        <w:rPr>
          <w:rStyle w:val="a7"/>
          <w:rFonts w:ascii="Consolas" w:eastAsia="Consolas" w:hAnsi="Consolas" w:cs="Consolas"/>
          <w:color w:val="2A00FF"/>
          <w:kern w:val="0"/>
          <w:sz w:val="23"/>
          <w:szCs w:val="23"/>
          <w:u w:color="2A00FF"/>
        </w:rPr>
        <w:t>"kcom"</w:t>
      </w:r>
      <w:r>
        <w:rPr>
          <w:rStyle w:val="a7"/>
          <w:rFonts w:ascii="Consolas" w:eastAsia="Consolas" w:hAnsi="Consolas" w:cs="Consolas"/>
          <w:kern w:val="0"/>
          <w:sz w:val="23"/>
          <w:szCs w:val="23"/>
        </w:rPr>
        <w: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E0160A">
      <w:pPr>
        <w:rPr>
          <w:rFonts w:ascii="Cambria" w:eastAsia="Cambria" w:hAnsi="Cambria" w:cs="Cambria"/>
          <w:b/>
          <w:bCs/>
          <w:sz w:val="32"/>
          <w:szCs w:val="32"/>
        </w:rPr>
      </w:pPr>
    </w:p>
    <w:p w:rsidR="00E0160A" w:rsidRDefault="008B0FA8">
      <w:pPr>
        <w:pStyle w:val="30"/>
      </w:pPr>
      <w:r>
        <w:rPr>
          <w:rStyle w:val="a7"/>
        </w:rPr>
        <w:t xml:space="preserve">2.4 </w:t>
      </w:r>
      <w:r>
        <w:rPr>
          <w:rStyle w:val="Hyperlink0"/>
        </w:rPr>
        <w:t>对</w:t>
      </w:r>
      <w:r>
        <w:rPr>
          <w:rStyle w:val="a7"/>
        </w:rPr>
        <w:t>Spring Boot Controller</w:t>
      </w:r>
      <w:r>
        <w:rPr>
          <w:rStyle w:val="Hyperlink0"/>
        </w:rPr>
        <w:t>层进行测试</w:t>
      </w:r>
    </w:p>
    <w:p w:rsidR="00E0160A" w:rsidRDefault="008B0FA8">
      <w:pPr>
        <w:ind w:firstLine="480"/>
      </w:pPr>
      <w:r>
        <w:rPr>
          <w:rStyle w:val="Hyperlink0"/>
        </w:rPr>
        <w:t>如果想要测试应用程序</w:t>
      </w:r>
      <w:r>
        <w:rPr>
          <w:rStyle w:val="a7"/>
        </w:rPr>
        <w:t xml:space="preserve"> Spring MVC</w:t>
      </w:r>
      <w:r>
        <w:rPr>
          <w:rStyle w:val="Hyperlink0"/>
        </w:rPr>
        <w:t>的</w:t>
      </w:r>
      <w:r>
        <w:rPr>
          <w:rStyle w:val="a7"/>
        </w:rPr>
        <w:t xml:space="preserve"> </w:t>
      </w:r>
      <w:r>
        <w:rPr>
          <w:rStyle w:val="Hyperlink0"/>
        </w:rPr>
        <w:t>控制器是否按照预期工作，可以使用</w:t>
      </w:r>
      <w:r>
        <w:rPr>
          <w:rStyle w:val="a7"/>
        </w:rPr>
        <w:t>@WebMvcTest</w:t>
      </w:r>
      <w:r>
        <w:rPr>
          <w:rStyle w:val="Hyperlink0"/>
        </w:rPr>
        <w:t>注解来自动的配置</w:t>
      </w:r>
      <w:r>
        <w:rPr>
          <w:rStyle w:val="a7"/>
        </w:rPr>
        <w:t>SpringMVC</w:t>
      </w:r>
      <w:r>
        <w:rPr>
          <w:rStyle w:val="Hyperlink0"/>
        </w:rPr>
        <w:t>的基础设施环境。</w:t>
      </w:r>
      <w:r>
        <w:rPr>
          <w:rStyle w:val="a7"/>
        </w:rPr>
        <w:t>@WebMVcTest</w:t>
      </w:r>
      <w:r>
        <w:rPr>
          <w:rStyle w:val="Hyperlink0"/>
        </w:rPr>
        <w:t>注解会自动配置</w:t>
      </w:r>
      <w:r>
        <w:rPr>
          <w:rStyle w:val="a7"/>
        </w:rPr>
        <w:t>MockMvc</w:t>
      </w:r>
      <w:r>
        <w:rPr>
          <w:rStyle w:val="Hyperlink0"/>
        </w:rPr>
        <w:t>，</w:t>
      </w:r>
      <w:r>
        <w:rPr>
          <w:rStyle w:val="a7"/>
        </w:rPr>
        <w:t xml:space="preserve">MockMvc </w:t>
      </w:r>
      <w:r>
        <w:rPr>
          <w:rStyle w:val="Hyperlink0"/>
        </w:rPr>
        <w:t>提供一个强大的方式来快速的测试</w:t>
      </w:r>
      <w:r>
        <w:rPr>
          <w:rStyle w:val="a7"/>
        </w:rPr>
        <w:t xml:space="preserve"> MVC </w:t>
      </w:r>
      <w:r>
        <w:rPr>
          <w:rStyle w:val="Hyperlink0"/>
        </w:rPr>
        <w:t>控制器，而无需启动</w:t>
      </w:r>
      <w:r>
        <w:rPr>
          <w:rStyle w:val="a7"/>
        </w:rPr>
        <w:t>HTTP server</w:t>
      </w:r>
      <w:r>
        <w:rPr>
          <w:rStyle w:val="Hyperlink0"/>
        </w:rPr>
        <w:t>，当然我们也可以在没有</w:t>
      </w:r>
      <w:r>
        <w:rPr>
          <w:rStyle w:val="a7"/>
        </w:rPr>
        <w:t>@WebMvcTest</w:t>
      </w:r>
      <w:r>
        <w:rPr>
          <w:rStyle w:val="Hyperlink0"/>
        </w:rPr>
        <w:t>注解的情况下自动配置一个</w:t>
      </w:r>
      <w:r>
        <w:rPr>
          <w:rStyle w:val="a7"/>
        </w:rPr>
        <w:t xml:space="preserve"> MockMvc</w:t>
      </w:r>
      <w:r>
        <w:rPr>
          <w:rStyle w:val="Hyperlink0"/>
        </w:rPr>
        <w:t>，比如通过</w:t>
      </w:r>
      <w:r>
        <w:rPr>
          <w:rStyle w:val="a7"/>
        </w:rPr>
        <w:t xml:space="preserve"> @SpringBootTest</w:t>
      </w:r>
      <w:r>
        <w:rPr>
          <w:rStyle w:val="Hyperlink0"/>
        </w:rPr>
        <w:t>注解，添加</w:t>
      </w:r>
      <w:r>
        <w:rPr>
          <w:rStyle w:val="a7"/>
        </w:rPr>
        <w:t>@AutoConfigureMockMvc</w:t>
      </w:r>
      <w:r>
        <w:rPr>
          <w:rStyle w:val="Hyperlink0"/>
        </w:rPr>
        <w:t>来实现。</w:t>
      </w:r>
    </w:p>
    <w:p w:rsidR="00E0160A" w:rsidRDefault="00E0160A">
      <w:pPr>
        <w:ind w:firstLine="480"/>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org.junit.*;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org.junit.runner.*;</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org.springframework.beans.factory.annotation.*;</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org.springframework.boot.test.autoconfigure.web.servlet.*;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org.springframework.boot.test.mock.mockito.*;</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static</w:t>
      </w:r>
      <w:r>
        <w:rPr>
          <w:rStyle w:val="a7"/>
          <w:rFonts w:ascii="Consolas" w:eastAsia="Consolas" w:hAnsi="Consolas" w:cs="Consolas"/>
          <w:kern w:val="0"/>
          <w:sz w:val="23"/>
          <w:szCs w:val="23"/>
        </w:rPr>
        <w:t xml:space="preserve"> org.assertj.core.api.Assertions.*;</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static</w:t>
      </w:r>
      <w:r>
        <w:rPr>
          <w:rStyle w:val="a7"/>
          <w:rFonts w:ascii="Consolas" w:eastAsia="Consolas" w:hAnsi="Consolas" w:cs="Consolas"/>
          <w:kern w:val="0"/>
          <w:sz w:val="23"/>
          <w:szCs w:val="23"/>
        </w:rPr>
        <w:t xml:space="preserve"> org.mockito.BDDMockito.*;</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static</w:t>
      </w:r>
      <w:r>
        <w:rPr>
          <w:rStyle w:val="a7"/>
          <w:rFonts w:ascii="Consolas" w:eastAsia="Consolas" w:hAnsi="Consolas" w:cs="Consolas"/>
          <w:kern w:val="0"/>
          <w:sz w:val="23"/>
          <w:szCs w:val="23"/>
        </w:rPr>
        <w:t xml:space="preserve"> org.springframework.test.web.servlet.request.MockMvcRequestBuilders.*;</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import</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static</w:t>
      </w:r>
      <w:r>
        <w:rPr>
          <w:rStyle w:val="a7"/>
          <w:rFonts w:ascii="Consolas" w:eastAsia="Consolas" w:hAnsi="Consolas" w:cs="Consolas"/>
          <w:kern w:val="0"/>
          <w:sz w:val="23"/>
          <w:szCs w:val="23"/>
        </w:rPr>
        <w:t xml:space="preserve"> org.springframework.test.web.servlet.result.MockMvcResultMatchers.*;</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i/>
          <w:iCs/>
          <w:color w:val="808080"/>
          <w:kern w:val="0"/>
          <w:sz w:val="23"/>
          <w:szCs w:val="23"/>
          <w:u w:color="808080"/>
        </w:rPr>
        <w:t>@RunWith(SpringRunner.class)</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i/>
          <w:iCs/>
          <w:color w:val="808080"/>
          <w:kern w:val="0"/>
          <w:sz w:val="23"/>
          <w:szCs w:val="23"/>
          <w:u w:color="808080"/>
        </w:rPr>
        <w:t>@WebMvcTest(UserVehicleCo</w:t>
      </w:r>
      <w:r>
        <w:rPr>
          <w:rStyle w:val="a7"/>
          <w:rFonts w:ascii="Consolas" w:eastAsia="Consolas" w:hAnsi="Consolas" w:cs="Consolas"/>
          <w:i/>
          <w:iCs/>
          <w:color w:val="808080"/>
          <w:kern w:val="0"/>
          <w:sz w:val="23"/>
          <w:szCs w:val="23"/>
          <w:u w:color="808080"/>
        </w:rPr>
        <w:t>ntroller.class)</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b/>
          <w:bCs/>
          <w:color w:val="7F0055"/>
          <w:kern w:val="0"/>
          <w:sz w:val="23"/>
          <w:szCs w:val="23"/>
          <w:u w:color="7F0055"/>
        </w:rPr>
        <w:t>public</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class</w:t>
      </w:r>
      <w:r>
        <w:rPr>
          <w:rStyle w:val="a7"/>
          <w:rFonts w:ascii="Consolas" w:eastAsia="Consolas" w:hAnsi="Consolas" w:cs="Consolas"/>
          <w:kern w:val="0"/>
          <w:sz w:val="23"/>
          <w:szCs w:val="23"/>
        </w:rPr>
        <w:t xml:space="preserve"> MyControllerTests {</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i/>
          <w:iCs/>
          <w:color w:val="808080"/>
          <w:kern w:val="0"/>
          <w:sz w:val="23"/>
          <w:szCs w:val="23"/>
          <w:u w:color="808080"/>
        </w:rPr>
        <w:t>@Autowired</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private</w:t>
      </w:r>
      <w:r>
        <w:rPr>
          <w:rStyle w:val="a7"/>
          <w:rFonts w:ascii="Consolas" w:eastAsia="Consolas" w:hAnsi="Consolas" w:cs="Consolas"/>
          <w:kern w:val="0"/>
          <w:sz w:val="23"/>
          <w:szCs w:val="23"/>
        </w:rPr>
        <w:t xml:space="preserve"> MockMvc mvc;</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i/>
          <w:iCs/>
          <w:color w:val="808080"/>
          <w:kern w:val="0"/>
          <w:sz w:val="23"/>
          <w:szCs w:val="23"/>
          <w:u w:color="808080"/>
        </w:rPr>
        <w:t>@MockBean</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private</w:t>
      </w:r>
      <w:r>
        <w:rPr>
          <w:rStyle w:val="a7"/>
          <w:rFonts w:ascii="Consolas" w:eastAsia="Consolas" w:hAnsi="Consolas" w:cs="Consolas"/>
          <w:kern w:val="0"/>
          <w:sz w:val="23"/>
          <w:szCs w:val="23"/>
        </w:rPr>
        <w:t xml:space="preserve"> UserVehicleService userVehicleService;</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i/>
          <w:iCs/>
          <w:color w:val="808080"/>
          <w:kern w:val="0"/>
          <w:sz w:val="23"/>
          <w:szCs w:val="23"/>
          <w:u w:color="808080"/>
        </w:rPr>
        <w:t>@Test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public</w:t>
      </w:r>
      <w:r>
        <w:rPr>
          <w:rStyle w:val="a7"/>
          <w:rFonts w:ascii="Consolas" w:eastAsia="Consolas" w:hAnsi="Consolas" w:cs="Consolas"/>
          <w:kern w:val="0"/>
          <w:sz w:val="23"/>
          <w:szCs w:val="23"/>
        </w:rPr>
        <w:t xml:space="preserve"> </w:t>
      </w:r>
      <w:r>
        <w:rPr>
          <w:rStyle w:val="a7"/>
          <w:rFonts w:ascii="Consolas" w:eastAsia="Consolas" w:hAnsi="Consolas" w:cs="Consolas"/>
          <w:b/>
          <w:bCs/>
          <w:color w:val="7F0055"/>
          <w:kern w:val="0"/>
          <w:sz w:val="23"/>
          <w:szCs w:val="23"/>
          <w:u w:color="7F0055"/>
        </w:rPr>
        <w:t>void</w:t>
      </w:r>
      <w:r>
        <w:rPr>
          <w:rStyle w:val="a7"/>
          <w:rFonts w:ascii="Consolas" w:eastAsia="Consolas" w:hAnsi="Consolas" w:cs="Consolas"/>
          <w:kern w:val="0"/>
          <w:sz w:val="23"/>
          <w:szCs w:val="23"/>
        </w:rPr>
        <w:t xml:space="preserve"> testExample() </w:t>
      </w:r>
      <w:r>
        <w:rPr>
          <w:rStyle w:val="a7"/>
          <w:rFonts w:ascii="Consolas" w:eastAsia="Consolas" w:hAnsi="Consolas" w:cs="Consolas"/>
          <w:b/>
          <w:bCs/>
          <w:color w:val="7F0055"/>
          <w:kern w:val="0"/>
          <w:sz w:val="23"/>
          <w:szCs w:val="23"/>
          <w:u w:color="7F0055"/>
        </w:rPr>
        <w:t>throws</w:t>
      </w:r>
      <w:r>
        <w:rPr>
          <w:rStyle w:val="a7"/>
          <w:rFonts w:ascii="Consolas" w:eastAsia="Consolas" w:hAnsi="Consolas" w:cs="Consolas"/>
          <w:kern w:val="0"/>
          <w:sz w:val="23"/>
          <w:szCs w:val="23"/>
        </w:rPr>
        <w:t xml:space="preserve"> Exception {</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t>given(</w:t>
      </w:r>
      <w:r>
        <w:rPr>
          <w:rStyle w:val="a7"/>
          <w:rFonts w:ascii="Consolas" w:eastAsia="Consolas" w:hAnsi="Consolas" w:cs="Consolas"/>
          <w:b/>
          <w:bCs/>
          <w:color w:val="7F0055"/>
          <w:kern w:val="0"/>
          <w:sz w:val="23"/>
          <w:szCs w:val="23"/>
          <w:u w:color="7F0055"/>
        </w:rPr>
        <w:t>this</w:t>
      </w:r>
      <w:r>
        <w:rPr>
          <w:rStyle w:val="a7"/>
          <w:rFonts w:ascii="Consolas" w:eastAsia="Consolas" w:hAnsi="Consolas" w:cs="Consolas"/>
          <w:kern w:val="0"/>
          <w:sz w:val="23"/>
          <w:szCs w:val="23"/>
        </w:rPr>
        <w:t>.userVehicleService.getVehicleDetails(</w:t>
      </w:r>
      <w:r>
        <w:rPr>
          <w:rStyle w:val="a7"/>
          <w:rFonts w:ascii="Consolas" w:eastAsia="Consolas" w:hAnsi="Consolas" w:cs="Consolas"/>
          <w:color w:val="2A00FF"/>
          <w:kern w:val="0"/>
          <w:sz w:val="23"/>
          <w:szCs w:val="23"/>
          <w:u w:color="2A00FF"/>
        </w:rPr>
        <w:t>"sboot"</w:t>
      </w:r>
      <w:r>
        <w:rPr>
          <w:rStyle w:val="a7"/>
          <w:rFonts w:ascii="Consolas" w:eastAsia="Consolas" w:hAnsi="Consolas" w:cs="Consolas"/>
          <w:kern w:val="0"/>
          <w:sz w:val="23"/>
          <w:szCs w:val="23"/>
        </w:rPr>
        <w: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t>.willReturn(</w:t>
      </w:r>
      <w:r>
        <w:rPr>
          <w:rStyle w:val="a7"/>
          <w:rFonts w:ascii="Consolas" w:eastAsia="Consolas" w:hAnsi="Consolas" w:cs="Consolas"/>
          <w:b/>
          <w:bCs/>
          <w:color w:val="7F0055"/>
          <w:kern w:val="0"/>
          <w:sz w:val="23"/>
          <w:szCs w:val="23"/>
          <w:u w:color="7F0055"/>
        </w:rPr>
        <w:t>new</w:t>
      </w:r>
      <w:r>
        <w:rPr>
          <w:rStyle w:val="a7"/>
          <w:rFonts w:ascii="Consolas" w:eastAsia="Consolas" w:hAnsi="Consolas" w:cs="Consolas"/>
          <w:kern w:val="0"/>
          <w:sz w:val="23"/>
          <w:szCs w:val="23"/>
        </w:rPr>
        <w:t xml:space="preserve"> VehicleDetails(</w:t>
      </w:r>
      <w:r>
        <w:rPr>
          <w:rStyle w:val="a7"/>
          <w:rFonts w:ascii="Consolas" w:eastAsia="Consolas" w:hAnsi="Consolas" w:cs="Consolas"/>
          <w:color w:val="2A00FF"/>
          <w:kern w:val="0"/>
          <w:sz w:val="23"/>
          <w:szCs w:val="23"/>
          <w:u w:color="2A00FF"/>
        </w:rPr>
        <w:t>"Honda"</w:t>
      </w:r>
      <w:r>
        <w:rPr>
          <w:rStyle w:val="a7"/>
          <w:rFonts w:ascii="Consolas" w:eastAsia="Consolas" w:hAnsi="Consolas" w:cs="Consolas"/>
          <w:kern w:val="0"/>
          <w:sz w:val="23"/>
          <w:szCs w:val="23"/>
        </w:rPr>
        <w:t xml:space="preserve">, </w:t>
      </w:r>
      <w:r>
        <w:rPr>
          <w:rStyle w:val="a7"/>
          <w:rFonts w:ascii="Consolas" w:eastAsia="Consolas" w:hAnsi="Consolas" w:cs="Consolas"/>
          <w:color w:val="2A00FF"/>
          <w:kern w:val="0"/>
          <w:sz w:val="23"/>
          <w:szCs w:val="23"/>
          <w:u w:color="2A00FF"/>
        </w:rPr>
        <w:t>"Civic"</w:t>
      </w:r>
      <w:r>
        <w:rPr>
          <w:rStyle w:val="a7"/>
          <w:rFonts w:ascii="Consolas" w:eastAsia="Consolas" w:hAnsi="Consolas" w:cs="Consolas"/>
          <w:kern w:val="0"/>
          <w:sz w:val="23"/>
          <w:szCs w:val="23"/>
        </w:rPr>
        <w: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r>
      <w:r>
        <w:rPr>
          <w:rStyle w:val="a7"/>
          <w:rFonts w:ascii="Consolas" w:eastAsia="Consolas" w:hAnsi="Consolas" w:cs="Consolas"/>
          <w:b/>
          <w:bCs/>
          <w:color w:val="7F0055"/>
          <w:kern w:val="0"/>
          <w:sz w:val="23"/>
          <w:szCs w:val="23"/>
          <w:u w:color="7F0055"/>
        </w:rPr>
        <w:t>this</w:t>
      </w:r>
      <w:r>
        <w:rPr>
          <w:rStyle w:val="a7"/>
          <w:rFonts w:ascii="Consolas" w:eastAsia="Consolas" w:hAnsi="Consolas" w:cs="Consolas"/>
          <w:kern w:val="0"/>
          <w:sz w:val="23"/>
          <w:szCs w:val="23"/>
        </w:rPr>
        <w:t>.mvc.perform(get(</w:t>
      </w:r>
      <w:r>
        <w:rPr>
          <w:rStyle w:val="a7"/>
          <w:rFonts w:ascii="Consolas" w:eastAsia="Consolas" w:hAnsi="Consolas" w:cs="Consolas"/>
          <w:color w:val="2A00FF"/>
          <w:kern w:val="0"/>
          <w:sz w:val="23"/>
          <w:szCs w:val="23"/>
          <w:u w:color="2A00FF"/>
        </w:rPr>
        <w:t>"/sboot/vehicle"</w:t>
      </w:r>
      <w:r>
        <w:rPr>
          <w:rStyle w:val="a7"/>
          <w:rFonts w:ascii="Consolas" w:eastAsia="Consolas" w:hAnsi="Consolas" w:cs="Consolas"/>
          <w:kern w:val="0"/>
          <w:sz w:val="23"/>
          <w:szCs w:val="23"/>
        </w:rPr>
        <w:t>).accept(MediaType.TEXT_PLAIN))</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r>
      <w:r>
        <w:rPr>
          <w:rStyle w:val="a7"/>
          <w:rFonts w:ascii="Consolas" w:eastAsia="Consolas" w:hAnsi="Consolas" w:cs="Consolas"/>
          <w:kern w:val="0"/>
          <w:sz w:val="23"/>
          <w:szCs w:val="23"/>
        </w:rPr>
        <w:tab/>
        <w:t>.andExpect(status().isOk()).andExpect(content().string(</w:t>
      </w:r>
      <w:r>
        <w:rPr>
          <w:rStyle w:val="a7"/>
          <w:rFonts w:ascii="Consolas" w:eastAsia="Consolas" w:hAnsi="Consolas" w:cs="Consolas"/>
          <w:color w:val="2A00FF"/>
          <w:kern w:val="0"/>
          <w:sz w:val="23"/>
          <w:szCs w:val="23"/>
          <w:u w:color="2A00FF"/>
        </w:rPr>
        <w:t>"Honda Civic"</w:t>
      </w:r>
      <w:r>
        <w:rPr>
          <w:rStyle w:val="a7"/>
          <w:rFonts w:ascii="Consolas" w:eastAsia="Consolas" w:hAnsi="Consolas" w:cs="Consolas"/>
          <w:kern w:val="0"/>
          <w:sz w:val="23"/>
          <w:szCs w:val="23"/>
        </w:rPr>
        <w:t>));</w:t>
      </w: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ab/>
        <w:t>}</w:t>
      </w: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E0160A">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p>
    <w:p w:rsidR="00E0160A" w:rsidRDefault="008B0FA8">
      <w:pPr>
        <w:widowControl/>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7800"/>
          <w:tab w:val="left" w:pos="7800"/>
          <w:tab w:val="left" w:pos="7800"/>
          <w:tab w:val="left" w:pos="7800"/>
          <w:tab w:val="left" w:pos="7800"/>
          <w:tab w:val="left" w:pos="7800"/>
          <w:tab w:val="left" w:pos="7800"/>
          <w:tab w:val="left" w:pos="7800"/>
        </w:tabs>
        <w:jc w:val="left"/>
        <w:rPr>
          <w:rStyle w:val="a7"/>
          <w:rFonts w:ascii="Consolas" w:eastAsia="Consolas" w:hAnsi="Consolas" w:cs="Consolas"/>
          <w:kern w:val="0"/>
          <w:sz w:val="23"/>
          <w:szCs w:val="23"/>
        </w:rPr>
      </w:pPr>
      <w:r>
        <w:rPr>
          <w:rStyle w:val="a7"/>
          <w:rFonts w:ascii="Consolas" w:eastAsia="Consolas" w:hAnsi="Consolas" w:cs="Consolas"/>
          <w:kern w:val="0"/>
          <w:sz w:val="23"/>
          <w:szCs w:val="23"/>
        </w:rPr>
        <w:t>}</w:t>
      </w:r>
    </w:p>
    <w:p w:rsidR="00E0160A" w:rsidRDefault="008B0FA8">
      <w:pPr>
        <w:pStyle w:val="30"/>
      </w:pPr>
      <w:r>
        <w:rPr>
          <w:rStyle w:val="a7"/>
        </w:rPr>
        <w:t xml:space="preserve">2.5 </w:t>
      </w:r>
      <w:r>
        <w:rPr>
          <w:rStyle w:val="Hyperlink0"/>
        </w:rPr>
        <w:t>对</w:t>
      </w:r>
      <w:r>
        <w:rPr>
          <w:rStyle w:val="a7"/>
        </w:rPr>
        <w:t xml:space="preserve"> Spring Boot Server</w:t>
      </w:r>
      <w:r>
        <w:rPr>
          <w:rStyle w:val="Hyperlink0"/>
        </w:rPr>
        <w:t>层进行测试</w:t>
      </w:r>
    </w:p>
    <w:p w:rsidR="00E0160A" w:rsidRDefault="008B0FA8" w:rsidP="00321868">
      <w:pPr>
        <w:pStyle w:val="5"/>
      </w:pPr>
      <w:r>
        <w:rPr>
          <w:lang w:val="zh-CN"/>
        </w:rPr>
        <w:t xml:space="preserve">2.5.1 </w:t>
      </w:r>
      <w:r>
        <w:rPr>
          <w:rFonts w:ascii="宋体" w:eastAsia="宋体" w:hAnsi="宋体" w:cs="宋体" w:hint="eastAsia"/>
          <w:lang w:val="zh-CN"/>
        </w:rPr>
        <w:t>使用</w:t>
      </w:r>
      <w:r>
        <w:rPr>
          <w:lang w:val="zh-CN"/>
        </w:rPr>
        <w:t>Spring</w:t>
      </w:r>
      <w:r>
        <w:rPr>
          <w:rFonts w:ascii="宋体" w:eastAsia="宋体" w:hAnsi="宋体" w:cs="宋体" w:hint="eastAsia"/>
          <w:lang w:val="zh-CN"/>
        </w:rPr>
        <w:t>容器管理</w:t>
      </w:r>
    </w:p>
    <w:p w:rsidR="00E0160A" w:rsidRDefault="008B0FA8">
      <w:pPr>
        <w:jc w:val="left"/>
      </w:pPr>
      <w:r>
        <w:rPr>
          <w:rStyle w:val="a7"/>
        </w:rPr>
        <w:t>Spring Boot Server</w:t>
      </w:r>
      <w:r>
        <w:rPr>
          <w:rStyle w:val="Hyperlink0"/>
        </w:rPr>
        <w:t>层的单元测试主要需要</w:t>
      </w:r>
      <w:r>
        <w:rPr>
          <w:rStyle w:val="a7"/>
        </w:rPr>
        <w:t>mock</w:t>
      </w:r>
      <w:r>
        <w:rPr>
          <w:rStyle w:val="Hyperlink0"/>
        </w:rPr>
        <w:t>一个</w:t>
      </w:r>
      <w:r>
        <w:rPr>
          <w:rStyle w:val="a7"/>
        </w:rPr>
        <w:t xml:space="preserve"> dao</w:t>
      </w:r>
      <w:r>
        <w:rPr>
          <w:rStyle w:val="Hyperlink0"/>
        </w:rPr>
        <w:t>，如下：</w:t>
      </w:r>
    </w:p>
    <w:p w:rsidR="00E0160A" w:rsidRDefault="00E0160A">
      <w:pPr>
        <w:jc w:val="left"/>
        <w:rPr>
          <w:rStyle w:val="a7"/>
          <w:rFonts w:ascii="Consolas" w:eastAsia="Consolas" w:hAnsi="Consolas" w:cs="Consolas"/>
          <w:kern w:val="0"/>
        </w:rPr>
      </w:pPr>
    </w:p>
    <w:p w:rsidR="00E0160A" w:rsidRDefault="008B0FA8">
      <w:pPr>
        <w:jc w:val="left"/>
        <w:rPr>
          <w:rStyle w:val="a7"/>
          <w:rFonts w:ascii="Consolas" w:eastAsia="Consolas" w:hAnsi="Consolas" w:cs="Consolas"/>
          <w:kern w:val="0"/>
        </w:rPr>
      </w:pPr>
      <w:r>
        <w:rPr>
          <w:rStyle w:val="a7"/>
          <w:rFonts w:ascii="Consolas" w:eastAsia="Consolas" w:hAnsi="Consolas" w:cs="Consolas"/>
          <w:color w:val="646464"/>
          <w:kern w:val="0"/>
          <w:u w:color="646464"/>
        </w:rPr>
        <w:t>@RunWith</w:t>
      </w:r>
      <w:r>
        <w:rPr>
          <w:rStyle w:val="a7"/>
          <w:rFonts w:ascii="Consolas" w:eastAsia="Consolas" w:hAnsi="Consolas" w:cs="Consolas"/>
          <w:kern w:val="0"/>
        </w:rPr>
        <w:t>(SpringRunner.</w:t>
      </w:r>
      <w:r>
        <w:rPr>
          <w:rStyle w:val="a7"/>
          <w:rFonts w:ascii="Consolas" w:eastAsia="Consolas" w:hAnsi="Consolas" w:cs="Consolas"/>
          <w:b/>
          <w:bCs/>
          <w:color w:val="7F0055"/>
          <w:kern w:val="0"/>
          <w:u w:color="7F0055"/>
        </w:rPr>
        <w:t>class</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color w:val="646464"/>
          <w:kern w:val="0"/>
          <w:u w:color="646464"/>
        </w:rPr>
        <w:t>@SpringBootTest</w:t>
      </w:r>
      <w:r>
        <w:rPr>
          <w:rStyle w:val="a7"/>
          <w:rFonts w:ascii="Consolas" w:eastAsia="Consolas" w:hAnsi="Consolas" w:cs="Consolas"/>
          <w:kern w:val="0"/>
        </w:rPr>
        <w:t xml:space="preserve">(webEnvironment = </w:t>
      </w:r>
      <w:r>
        <w:rPr>
          <w:rStyle w:val="a7"/>
          <w:rFonts w:ascii="Consolas" w:eastAsia="Consolas" w:hAnsi="Consolas" w:cs="Consolas"/>
          <w:color w:val="646464"/>
          <w:kern w:val="0"/>
          <w:u w:color="646464"/>
        </w:rPr>
        <w:t>SpringBootTest</w:t>
      </w:r>
      <w:r>
        <w:rPr>
          <w:rStyle w:val="a7"/>
          <w:rFonts w:ascii="Consolas" w:eastAsia="Consolas" w:hAnsi="Consolas" w:cs="Consolas"/>
          <w:kern w:val="0"/>
        </w:rPr>
        <w:t>.WebEnvironment.</w:t>
      </w:r>
      <w:r>
        <w:rPr>
          <w:rStyle w:val="a7"/>
          <w:rFonts w:ascii="Consolas" w:eastAsia="Consolas" w:hAnsi="Consolas" w:cs="Consolas"/>
          <w:b/>
          <w:bCs/>
          <w:i/>
          <w:iCs/>
          <w:color w:val="0000C0"/>
          <w:kern w:val="0"/>
          <w:u w:color="0000C0"/>
        </w:rPr>
        <w:t>RANDOM_PORT</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public</w:t>
      </w:r>
      <w:r>
        <w:rPr>
          <w:rStyle w:val="a7"/>
          <w:rFonts w:ascii="Consolas" w:eastAsia="Consolas" w:hAnsi="Consolas" w:cs="Consolas"/>
          <w:kern w:val="0"/>
        </w:rPr>
        <w:t xml:space="preserve"> </w:t>
      </w:r>
      <w:r>
        <w:rPr>
          <w:rStyle w:val="a7"/>
          <w:rFonts w:ascii="Consolas" w:eastAsia="Consolas" w:hAnsi="Consolas" w:cs="Consolas"/>
          <w:b/>
          <w:bCs/>
          <w:color w:val="7F0055"/>
          <w:kern w:val="0"/>
          <w:u w:color="7F0055"/>
        </w:rPr>
        <w:t>class</w:t>
      </w:r>
      <w:r>
        <w:rPr>
          <w:rStyle w:val="a7"/>
          <w:rFonts w:ascii="Consolas" w:eastAsia="Consolas" w:hAnsi="Consolas" w:cs="Consolas"/>
          <w:kern w:val="0"/>
        </w:rPr>
        <w:t xml:space="preserve"> TestServiceImpl {</w:t>
      </w:r>
    </w:p>
    <w:p w:rsidR="00E0160A" w:rsidRDefault="00E0160A">
      <w:pPr>
        <w:jc w:val="left"/>
        <w:rPr>
          <w:rStyle w:val="a7"/>
          <w:rFonts w:ascii="Consolas" w:eastAsia="Consolas" w:hAnsi="Consolas" w:cs="Consolas"/>
          <w:kern w:val="0"/>
        </w:rPr>
      </w:pP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color w:val="646464"/>
          <w:kern w:val="0"/>
          <w:u w:color="646464"/>
        </w:rPr>
        <w:t>@Autowired</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UserService </w:t>
      </w:r>
      <w:r>
        <w:rPr>
          <w:rStyle w:val="a7"/>
          <w:rFonts w:ascii="Consolas" w:eastAsia="Consolas" w:hAnsi="Consolas" w:cs="Consolas"/>
          <w:color w:val="0000C0"/>
          <w:kern w:val="0"/>
          <w:u w:color="0000C0"/>
        </w:rPr>
        <w:t>userSerice</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List&lt;User&gt; </w:t>
      </w:r>
      <w:r>
        <w:rPr>
          <w:rStyle w:val="a7"/>
          <w:rFonts w:ascii="Consolas" w:eastAsia="Consolas" w:hAnsi="Consolas" w:cs="Consolas"/>
          <w:color w:val="0000C0"/>
          <w:kern w:val="0"/>
          <w:u w:color="0000C0"/>
        </w:rPr>
        <w:t>userList</w:t>
      </w:r>
      <w:r>
        <w:rPr>
          <w:rStyle w:val="a7"/>
          <w:rFonts w:ascii="Consolas" w:eastAsia="Consolas" w:hAnsi="Consolas" w:cs="Consolas"/>
          <w:kern w:val="0"/>
        </w:rPr>
        <w:t xml:space="preserve"> = </w:t>
      </w:r>
      <w:r>
        <w:rPr>
          <w:rStyle w:val="a7"/>
          <w:rFonts w:ascii="Consolas" w:eastAsia="Consolas" w:hAnsi="Consolas" w:cs="Consolas"/>
          <w:b/>
          <w:bCs/>
          <w:color w:val="7F0055"/>
          <w:kern w:val="0"/>
          <w:u w:color="7F0055"/>
        </w:rPr>
        <w:t>new</w:t>
      </w:r>
      <w:r>
        <w:rPr>
          <w:rStyle w:val="a7"/>
          <w:rFonts w:ascii="Consolas" w:eastAsia="Consolas" w:hAnsi="Consolas" w:cs="Consolas"/>
          <w:kern w:val="0"/>
        </w:rPr>
        <w:t xml:space="preserve"> ArrayList&lt;User&gt;();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color w:val="646464"/>
          <w:kern w:val="0"/>
          <w:u w:color="646464"/>
        </w:rPr>
        <w:t>@MockBean</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UserMapper </w:t>
      </w:r>
      <w:r>
        <w:rPr>
          <w:rStyle w:val="a7"/>
          <w:rFonts w:ascii="Consolas" w:eastAsia="Consolas" w:hAnsi="Consolas" w:cs="Consolas"/>
          <w:color w:val="0000C0"/>
          <w:kern w:val="0"/>
          <w:u w:color="0000C0"/>
        </w:rPr>
        <w:t>userDao</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color w:val="646464"/>
          <w:kern w:val="0"/>
          <w:u w:color="646464"/>
        </w:rPr>
        <w:t>@Test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b/>
          <w:bCs/>
          <w:color w:val="7F0055"/>
          <w:kern w:val="0"/>
          <w:u w:color="7F0055"/>
        </w:rPr>
        <w:t>public</w:t>
      </w:r>
      <w:r>
        <w:rPr>
          <w:rStyle w:val="a7"/>
          <w:rFonts w:ascii="Consolas" w:eastAsia="Consolas" w:hAnsi="Consolas" w:cs="Consolas"/>
          <w:kern w:val="0"/>
        </w:rPr>
        <w:t xml:space="preserve"> </w:t>
      </w:r>
      <w:r>
        <w:rPr>
          <w:rStyle w:val="a7"/>
          <w:rFonts w:ascii="Consolas" w:eastAsia="Consolas" w:hAnsi="Consolas" w:cs="Consolas"/>
          <w:b/>
          <w:bCs/>
          <w:color w:val="7F0055"/>
          <w:kern w:val="0"/>
          <w:u w:color="7F0055"/>
        </w:rPr>
        <w:t>void</w:t>
      </w:r>
      <w:r>
        <w:rPr>
          <w:rStyle w:val="a7"/>
          <w:rFonts w:ascii="Consolas" w:eastAsia="Consolas" w:hAnsi="Consolas" w:cs="Consolas"/>
          <w:kern w:val="0"/>
        </w:rPr>
        <w:tab/>
        <w:t>testGetAll(){</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t xml:space="preserve">User </w:t>
      </w:r>
      <w:r>
        <w:rPr>
          <w:rStyle w:val="a7"/>
          <w:rFonts w:ascii="Consolas" w:eastAsia="Consolas" w:hAnsi="Consolas" w:cs="Consolas"/>
          <w:color w:val="6A3E3E"/>
          <w:kern w:val="0"/>
          <w:u w:color="6A3E3E"/>
        </w:rPr>
        <w:t>user</w:t>
      </w:r>
      <w:r>
        <w:rPr>
          <w:rStyle w:val="a7"/>
          <w:rFonts w:ascii="Consolas" w:eastAsia="Consolas" w:hAnsi="Consolas" w:cs="Consolas"/>
          <w:kern w:val="0"/>
        </w:rPr>
        <w:t xml:space="preserve"> = </w:t>
      </w:r>
      <w:r>
        <w:rPr>
          <w:rStyle w:val="a7"/>
          <w:rFonts w:ascii="Consolas" w:eastAsia="Consolas" w:hAnsi="Consolas" w:cs="Consolas"/>
          <w:b/>
          <w:bCs/>
          <w:color w:val="7F0055"/>
          <w:kern w:val="0"/>
          <w:u w:color="7F0055"/>
        </w:rPr>
        <w:t>new</w:t>
      </w:r>
      <w:r>
        <w:rPr>
          <w:rStyle w:val="a7"/>
          <w:rFonts w:ascii="Consolas" w:eastAsia="Consolas" w:hAnsi="Consolas" w:cs="Consolas"/>
          <w:kern w:val="0"/>
        </w:rPr>
        <w:t xml:space="preserve"> User();</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r>
        <w:rPr>
          <w:rStyle w:val="a7"/>
          <w:rFonts w:ascii="Consolas" w:eastAsia="Consolas" w:hAnsi="Consolas" w:cs="Consolas"/>
          <w:color w:val="6A3E3E"/>
          <w:kern w:val="0"/>
          <w:u w:color="6A3E3E"/>
        </w:rPr>
        <w:t>user</w:t>
      </w:r>
      <w:r>
        <w:rPr>
          <w:rStyle w:val="a7"/>
          <w:rFonts w:ascii="Consolas" w:eastAsia="Consolas" w:hAnsi="Consolas" w:cs="Consolas"/>
          <w:kern w:val="0"/>
        </w:rPr>
        <w:t>.setName(</w:t>
      </w:r>
      <w:r>
        <w:rPr>
          <w:rStyle w:val="a7"/>
          <w:rFonts w:ascii="Consolas" w:eastAsia="Consolas" w:hAnsi="Consolas" w:cs="Consolas"/>
          <w:color w:val="2A00FF"/>
          <w:kern w:val="0"/>
          <w:u w:color="2A00FF"/>
        </w:rPr>
        <w:t>"huaAn"</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r>
        <w:rPr>
          <w:rStyle w:val="a7"/>
          <w:rFonts w:ascii="Consolas" w:eastAsia="Consolas" w:hAnsi="Consolas" w:cs="Consolas"/>
          <w:color w:val="6A3E3E"/>
          <w:kern w:val="0"/>
          <w:u w:color="6A3E3E"/>
        </w:rPr>
        <w:t>user</w:t>
      </w:r>
      <w:r>
        <w:rPr>
          <w:rStyle w:val="a7"/>
          <w:rFonts w:ascii="Consolas" w:eastAsia="Consolas" w:hAnsi="Consolas" w:cs="Consolas"/>
          <w:kern w:val="0"/>
        </w:rPr>
        <w:t>.setId(0);</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r>
        <w:rPr>
          <w:rStyle w:val="a7"/>
          <w:rFonts w:ascii="Consolas" w:eastAsia="Consolas" w:hAnsi="Consolas" w:cs="Consolas"/>
          <w:color w:val="6A3E3E"/>
          <w:kern w:val="0"/>
          <w:u w:color="6A3E3E"/>
        </w:rPr>
        <w:t>user</w:t>
      </w:r>
      <w:r>
        <w:rPr>
          <w:rStyle w:val="a7"/>
          <w:rFonts w:ascii="Consolas" w:eastAsia="Consolas" w:hAnsi="Consolas" w:cs="Consolas"/>
          <w:kern w:val="0"/>
        </w:rPr>
        <w:t>.setAccount(</w:t>
      </w:r>
      <w:r>
        <w:rPr>
          <w:rStyle w:val="a7"/>
          <w:rFonts w:ascii="Consolas" w:eastAsia="Consolas" w:hAnsi="Consolas" w:cs="Consolas"/>
          <w:color w:val="2A00FF"/>
          <w:kern w:val="0"/>
          <w:u w:color="2A00FF"/>
        </w:rPr>
        <w:t>"9527"</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t>BDDMockito.</w:t>
      </w:r>
      <w:r>
        <w:rPr>
          <w:rStyle w:val="a7"/>
          <w:rFonts w:ascii="Consolas" w:eastAsia="Consolas" w:hAnsi="Consolas" w:cs="Consolas"/>
          <w:i/>
          <w:iCs/>
          <w:kern w:val="0"/>
          <w:shd w:val="clear" w:color="auto" w:fill="C0C0C0"/>
        </w:rPr>
        <w:t>given</w:t>
      </w:r>
      <w:r>
        <w:rPr>
          <w:rStyle w:val="a7"/>
          <w:rFonts w:ascii="Consolas" w:eastAsia="Consolas" w:hAnsi="Consolas" w:cs="Consolas"/>
          <w:kern w:val="0"/>
        </w:rPr>
        <w:t>(</w:t>
      </w:r>
      <w:r>
        <w:rPr>
          <w:rStyle w:val="a7"/>
          <w:rFonts w:ascii="Consolas" w:eastAsia="Consolas" w:hAnsi="Consolas" w:cs="Consolas"/>
          <w:b/>
          <w:bCs/>
          <w:color w:val="7F0055"/>
          <w:kern w:val="0"/>
          <w:u w:color="7F0055"/>
        </w:rPr>
        <w:t>this</w:t>
      </w:r>
      <w:r>
        <w:rPr>
          <w:rStyle w:val="a7"/>
          <w:rFonts w:ascii="Consolas" w:eastAsia="Consolas" w:hAnsi="Consolas" w:cs="Consolas"/>
          <w:kern w:val="0"/>
        </w:rPr>
        <w:t>.</w:t>
      </w:r>
      <w:r>
        <w:rPr>
          <w:rStyle w:val="a7"/>
          <w:rFonts w:ascii="Consolas" w:eastAsia="Consolas" w:hAnsi="Consolas" w:cs="Consolas"/>
          <w:color w:val="0000C0"/>
          <w:kern w:val="0"/>
          <w:u w:color="0000C0"/>
        </w:rPr>
        <w:t>userDao</w:t>
      </w:r>
      <w:r>
        <w:rPr>
          <w:rStyle w:val="a7"/>
          <w:rFonts w:ascii="Consolas" w:eastAsia="Consolas" w:hAnsi="Consolas" w:cs="Consolas"/>
          <w:kern w:val="0"/>
        </w:rPr>
        <w:t>.get(0)).willReturn(</w:t>
      </w:r>
      <w:r>
        <w:rPr>
          <w:rStyle w:val="a7"/>
          <w:rFonts w:ascii="Consolas" w:eastAsia="Consolas" w:hAnsi="Consolas" w:cs="Consolas"/>
          <w:color w:val="6A3E3E"/>
          <w:kern w:val="0"/>
          <w:u w:color="6A3E3E"/>
        </w:rPr>
        <w:t>user</w:t>
      </w:r>
      <w:r>
        <w:rPr>
          <w:rStyle w:val="a7"/>
          <w:rFonts w:ascii="Consolas" w:eastAsia="Consolas" w:hAnsi="Consolas" w:cs="Consolas"/>
          <w:kern w:val="0"/>
        </w:rPr>
        <w:t>);</w:t>
      </w: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r>
      <w:r>
        <w:rPr>
          <w:rStyle w:val="a7"/>
          <w:rFonts w:ascii="Consolas" w:eastAsia="Consolas" w:hAnsi="Consolas" w:cs="Consolas"/>
          <w:kern w:val="0"/>
        </w:rPr>
        <w:t>org.junit.Assert.</w:t>
      </w:r>
      <w:r>
        <w:rPr>
          <w:rStyle w:val="a7"/>
          <w:rFonts w:ascii="Consolas" w:eastAsia="Consolas" w:hAnsi="Consolas" w:cs="Consolas"/>
          <w:i/>
          <w:iCs/>
          <w:kern w:val="0"/>
        </w:rPr>
        <w:t>assertTrue</w:t>
      </w:r>
      <w:r>
        <w:rPr>
          <w:rStyle w:val="a7"/>
          <w:rFonts w:ascii="Consolas" w:eastAsia="Consolas" w:hAnsi="Consolas" w:cs="Consolas"/>
          <w:kern w:val="0"/>
        </w:rPr>
        <w:t>(</w:t>
      </w:r>
      <w:r>
        <w:rPr>
          <w:rStyle w:val="a7"/>
          <w:rFonts w:ascii="Consolas" w:eastAsia="Consolas" w:hAnsi="Consolas" w:cs="Consolas"/>
          <w:color w:val="0000C0"/>
          <w:kern w:val="0"/>
          <w:u w:color="0000C0"/>
        </w:rPr>
        <w:t>userSerice</w:t>
      </w:r>
      <w:r>
        <w:rPr>
          <w:rStyle w:val="a7"/>
          <w:rFonts w:ascii="Consolas" w:eastAsia="Consolas" w:hAnsi="Consolas" w:cs="Consolas"/>
          <w:kern w:val="0"/>
        </w:rPr>
        <w:t>.getUser(0).equals(</w:t>
      </w:r>
      <w:r>
        <w:rPr>
          <w:rStyle w:val="a7"/>
          <w:rFonts w:ascii="Consolas" w:eastAsia="Consolas" w:hAnsi="Consolas" w:cs="Consolas"/>
          <w:color w:val="6A3E3E"/>
          <w:kern w:val="0"/>
          <w:u w:color="6A3E3E"/>
        </w:rPr>
        <w:t>user</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w:t>
      </w:r>
    </w:p>
    <w:p w:rsidR="00E0160A" w:rsidRDefault="008B0FA8">
      <w:pPr>
        <w:rPr>
          <w:rStyle w:val="a7"/>
          <w:rFonts w:ascii="Consolas" w:eastAsia="Consolas" w:hAnsi="Consolas" w:cs="Consolas"/>
          <w:kern w:val="0"/>
        </w:rPr>
      </w:pPr>
      <w:r>
        <w:rPr>
          <w:rStyle w:val="a7"/>
          <w:rFonts w:ascii="Consolas" w:eastAsia="Consolas" w:hAnsi="Consolas" w:cs="Consolas"/>
          <w:kern w:val="0"/>
        </w:rPr>
        <w:t>}</w:t>
      </w:r>
    </w:p>
    <w:p w:rsidR="00E0160A" w:rsidRDefault="008B0FA8" w:rsidP="00321868">
      <w:pPr>
        <w:pStyle w:val="5"/>
      </w:pPr>
      <w:r>
        <w:rPr>
          <w:rStyle w:val="a7"/>
          <w:rFonts w:ascii="Consolas" w:eastAsia="Consolas" w:hAnsi="Consolas" w:cs="Consolas"/>
          <w:kern w:val="0"/>
          <w:lang w:val="zh-CN"/>
        </w:rPr>
        <w:t xml:space="preserve">2.5.2 </w:t>
      </w:r>
      <w:r>
        <w:rPr>
          <w:rFonts w:ascii="宋体" w:eastAsia="宋体" w:hAnsi="宋体" w:cs="宋体" w:hint="eastAsia"/>
          <w:lang w:val="zh-CN"/>
        </w:rPr>
        <w:t>不依赖</w:t>
      </w:r>
      <w:r>
        <w:rPr>
          <w:lang w:val="zh-CN"/>
        </w:rPr>
        <w:t>Spring</w:t>
      </w:r>
      <w:r>
        <w:rPr>
          <w:rFonts w:ascii="宋体" w:eastAsia="宋体" w:hAnsi="宋体" w:cs="宋体" w:hint="eastAsia"/>
          <w:lang w:val="zh-CN"/>
        </w:rPr>
        <w:t>容器管理</w:t>
      </w:r>
    </w:p>
    <w:p w:rsidR="00E0160A" w:rsidRDefault="00E0160A"/>
    <w:p w:rsidR="00E0160A" w:rsidRDefault="00462EBB">
      <w:r>
        <w:rPr>
          <w:rFonts w:asciiTheme="minorEastAsia" w:eastAsiaTheme="minorEastAsia" w:hAnsiTheme="minorEastAsia" w:hint="eastAsia"/>
          <w:lang w:val="zh-CN"/>
        </w:rPr>
        <w:t xml:space="preserve">   </w:t>
      </w:r>
      <w:r w:rsidR="008B0FA8">
        <w:rPr>
          <w:lang w:val="zh-CN"/>
        </w:rPr>
        <w:t>为了使得单元测试（</w:t>
      </w:r>
      <w:r w:rsidR="008B0FA8">
        <w:rPr>
          <w:lang w:val="zh-CN"/>
        </w:rPr>
        <w:t>unit tests</w:t>
      </w:r>
      <w:r w:rsidR="008B0FA8">
        <w:rPr>
          <w:lang w:val="zh-CN"/>
        </w:rPr>
        <w:t>）有更少的依赖，同时提高编写和调试单元测试的效率，建议</w:t>
      </w:r>
      <w:r w:rsidR="008B0FA8">
        <w:rPr>
          <w:lang w:val="zh-CN"/>
        </w:rPr>
        <w:t>server</w:t>
      </w:r>
      <w:r w:rsidR="008B0FA8">
        <w:rPr>
          <w:lang w:val="zh-CN"/>
        </w:rPr>
        <w:t>层的单元测试代码测试时不依赖</w:t>
      </w:r>
      <w:r w:rsidR="008B0FA8">
        <w:rPr>
          <w:lang w:val="zh-CN"/>
        </w:rPr>
        <w:t xml:space="preserve"> Spring</w:t>
      </w:r>
      <w:r w:rsidR="008B0FA8">
        <w:rPr>
          <w:lang w:val="zh-CN"/>
        </w:rPr>
        <w:t>容器，将</w:t>
      </w:r>
      <w:r w:rsidR="008B0FA8">
        <w:rPr>
          <w:lang w:val="zh-CN"/>
        </w:rPr>
        <w:t>2.5.1</w:t>
      </w:r>
      <w:r w:rsidR="008B0FA8">
        <w:rPr>
          <w:lang w:val="zh-CN"/>
        </w:rPr>
        <w:t>的方法用于</w:t>
      </w:r>
      <w:r w:rsidR="008B0FA8">
        <w:rPr>
          <w:lang w:val="zh-CN"/>
        </w:rPr>
        <w:t xml:space="preserve"> </w:t>
      </w:r>
      <w:r w:rsidR="008B0FA8">
        <w:rPr>
          <w:lang w:val="zh-CN"/>
        </w:rPr>
        <w:t>集成测试（</w:t>
      </w:r>
      <w:r w:rsidR="008B0FA8">
        <w:t xml:space="preserve">integration tests </w:t>
      </w:r>
      <w:r w:rsidR="008B0FA8">
        <w:rPr>
          <w:lang w:val="zh-CN"/>
        </w:rPr>
        <w:t>。我们的实现思路为，首先</w:t>
      </w:r>
      <w:r w:rsidR="008B0FA8">
        <w:rPr>
          <w:lang w:val="zh-CN"/>
        </w:rPr>
        <w:t>new</w:t>
      </w:r>
      <w:r w:rsidR="008B0FA8">
        <w:rPr>
          <w:lang w:val="zh-CN"/>
        </w:rPr>
        <w:t>一个需要测试的类对象，然后将该类所需要的所有外部依赖</w:t>
      </w:r>
      <w:r w:rsidR="008B0FA8">
        <w:rPr>
          <w:lang w:val="zh-CN"/>
        </w:rPr>
        <w:t>mock</w:t>
      </w:r>
      <w:r w:rsidR="008B0FA8">
        <w:rPr>
          <w:lang w:val="zh-CN"/>
        </w:rPr>
        <w:t>并</w:t>
      </w:r>
      <w:r w:rsidR="008B0FA8">
        <w:rPr>
          <w:lang w:val="zh-CN"/>
        </w:rPr>
        <w:t>set</w:t>
      </w:r>
      <w:r w:rsidR="008B0FA8">
        <w:rPr>
          <w:lang w:val="zh-CN"/>
        </w:rPr>
        <w:t>到被测试类中，从而完成对测试环境的构建。如下是性能服务中测量任务模块的测试代码：</w:t>
      </w:r>
    </w:p>
    <w:p w:rsidR="00E0160A" w:rsidRDefault="00E0160A"/>
    <w:p w:rsidR="00E0160A" w:rsidRDefault="008B0FA8">
      <w:r>
        <w:t xml:space="preserve">(1) mock </w:t>
      </w:r>
      <w:r>
        <w:rPr>
          <w:lang w:val="zh-CN"/>
        </w:rPr>
        <w:t>外部依赖并将依赖注入被测试类</w:t>
      </w:r>
      <w:r>
        <w:rPr>
          <w:noProof/>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215900</wp:posOffset>
            </wp:positionV>
            <wp:extent cx="5270500" cy="2960317"/>
            <wp:effectExtent l="0" t="0" r="0" b="0"/>
            <wp:wrapThrough wrapText="bothSides" distL="152400" distR="152400">
              <wp:wrapPolygon edited="1">
                <wp:start x="0" y="0"/>
                <wp:lineTo x="21621" y="0"/>
                <wp:lineTo x="21621" y="21632"/>
                <wp:lineTo x="0" y="2163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8-05-17 上午11.42.37.png"/>
                    <pic:cNvPicPr>
                      <a:picLocks noChangeAspect="1"/>
                    </pic:cNvPicPr>
                  </pic:nvPicPr>
                  <pic:blipFill>
                    <a:blip r:embed="rId14">
                      <a:extLst/>
                    </a:blip>
                    <a:stretch>
                      <a:fillRect/>
                    </a:stretch>
                  </pic:blipFill>
                  <pic:spPr>
                    <a:xfrm>
                      <a:off x="0" y="0"/>
                      <a:ext cx="5270500" cy="2960317"/>
                    </a:xfrm>
                    <a:prstGeom prst="rect">
                      <a:avLst/>
                    </a:prstGeom>
                    <a:ln w="12700" cap="flat">
                      <a:noFill/>
                      <a:miter lim="400000"/>
                    </a:ln>
                    <a:effectLst/>
                  </pic:spPr>
                </pic:pic>
              </a:graphicData>
            </a:graphic>
          </wp:anchor>
        </w:drawing>
      </w:r>
    </w:p>
    <w:p w:rsidR="00E0160A" w:rsidRDefault="00E0160A"/>
    <w:p w:rsidR="00E0160A" w:rsidRDefault="008B0FA8">
      <w:r>
        <w:rPr>
          <w:lang w:val="zh-CN"/>
        </w:rPr>
        <w:t>（</w:t>
      </w:r>
      <w:r>
        <w:rPr>
          <w:lang w:val="zh-CN"/>
        </w:rPr>
        <w:t>2</w:t>
      </w:r>
      <w:r>
        <w:rPr>
          <w:lang w:val="zh-CN"/>
        </w:rPr>
        <w:t>）使用</w:t>
      </w:r>
      <w:r>
        <w:rPr>
          <w:lang w:val="zh-CN"/>
        </w:rPr>
        <w:t>mock</w:t>
      </w:r>
      <w:r>
        <w:rPr>
          <w:lang w:val="zh-CN"/>
        </w:rPr>
        <w:t>和构造的对象数据进行测试并断言</w:t>
      </w:r>
    </w:p>
    <w:p w:rsidR="00E0160A" w:rsidRDefault="008B0FA8">
      <w:r>
        <w:rPr>
          <w:noProof/>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177800</wp:posOffset>
            </wp:positionV>
            <wp:extent cx="5270500" cy="3265865"/>
            <wp:effectExtent l="0" t="0" r="0" b="0"/>
            <wp:wrapThrough wrapText="bothSides" distL="152400" distR="152400">
              <wp:wrapPolygon edited="1">
                <wp:start x="0" y="0"/>
                <wp:lineTo x="21600" y="0"/>
                <wp:lineTo x="21600" y="21616"/>
                <wp:lineTo x="0" y="2161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8-05-17 上午11.44.48.png"/>
                    <pic:cNvPicPr>
                      <a:picLocks noChangeAspect="1"/>
                    </pic:cNvPicPr>
                  </pic:nvPicPr>
                  <pic:blipFill>
                    <a:blip r:embed="rId15">
                      <a:extLst/>
                    </a:blip>
                    <a:stretch>
                      <a:fillRect/>
                    </a:stretch>
                  </pic:blipFill>
                  <pic:spPr>
                    <a:xfrm>
                      <a:off x="0" y="0"/>
                      <a:ext cx="5270500" cy="3265865"/>
                    </a:xfrm>
                    <a:prstGeom prst="rect">
                      <a:avLst/>
                    </a:prstGeom>
                    <a:ln w="12700" cap="flat">
                      <a:noFill/>
                      <a:miter lim="400000"/>
                    </a:ln>
                    <a:effectLst/>
                  </pic:spPr>
                </pic:pic>
              </a:graphicData>
            </a:graphic>
          </wp:anchor>
        </w:drawing>
      </w:r>
    </w:p>
    <w:p w:rsidR="00E0160A" w:rsidRDefault="00E0160A"/>
    <w:p w:rsidR="00E0160A" w:rsidRDefault="00E0160A"/>
    <w:p w:rsidR="00E0160A" w:rsidRDefault="00E0160A"/>
    <w:p w:rsidR="00E0160A" w:rsidRDefault="00E0160A"/>
    <w:p w:rsidR="00E0160A" w:rsidRDefault="00E0160A"/>
    <w:p w:rsidR="00E0160A" w:rsidRDefault="008B0FA8">
      <w:pPr>
        <w:pStyle w:val="30"/>
      </w:pPr>
      <w:r>
        <w:rPr>
          <w:rStyle w:val="a7"/>
        </w:rPr>
        <w:t xml:space="preserve">2.6 </w:t>
      </w:r>
      <w:r>
        <w:rPr>
          <w:rStyle w:val="Hyperlink0"/>
        </w:rPr>
        <w:t>对</w:t>
      </w:r>
      <w:r>
        <w:rPr>
          <w:rStyle w:val="a7"/>
        </w:rPr>
        <w:t xml:space="preserve"> Spring Boot Dao</w:t>
      </w:r>
      <w:r>
        <w:rPr>
          <w:rStyle w:val="Hyperlink0"/>
        </w:rPr>
        <w:t>层进行测试</w:t>
      </w:r>
    </w:p>
    <w:p w:rsidR="00AE7B59" w:rsidRDefault="008B0FA8" w:rsidP="00AE7B59">
      <w:pPr>
        <w:pStyle w:val="5"/>
        <w:rPr>
          <w:rStyle w:val="a7"/>
          <w:rFonts w:eastAsiaTheme="minorEastAsia" w:hint="eastAsia"/>
        </w:rPr>
      </w:pPr>
      <w:r>
        <w:rPr>
          <w:lang w:val="zh-CN"/>
        </w:rPr>
        <w:t xml:space="preserve">2.6.1 </w:t>
      </w:r>
      <w:r>
        <w:rPr>
          <w:rStyle w:val="a7"/>
        </w:rPr>
        <w:t>@DataJpaTest</w:t>
      </w:r>
    </w:p>
    <w:p w:rsidR="00E0160A" w:rsidRDefault="00AE7B59" w:rsidP="00AE7B59">
      <w:r>
        <w:rPr>
          <w:rStyle w:val="a7"/>
          <w:rFonts w:eastAsiaTheme="minorEastAsia" w:hint="eastAsia"/>
        </w:rPr>
        <w:t xml:space="preserve">    </w:t>
      </w:r>
      <w:r w:rsidR="008B0FA8">
        <w:rPr>
          <w:rStyle w:val="Hyperlink0"/>
        </w:rPr>
        <w:t>可以用来测试</w:t>
      </w:r>
      <w:r w:rsidR="008B0FA8">
        <w:rPr>
          <w:rStyle w:val="a7"/>
        </w:rPr>
        <w:t>JPA</w:t>
      </w:r>
      <w:r w:rsidR="008B0FA8">
        <w:rPr>
          <w:rStyle w:val="Hyperlink0"/>
        </w:rPr>
        <w:t>，默认它会使用一个嵌入式内存数据库。扫描</w:t>
      </w:r>
      <w:r w:rsidR="008B0FA8">
        <w:rPr>
          <w:rStyle w:val="a7"/>
        </w:rPr>
        <w:t>@Entity</w:t>
      </w:r>
      <w:r w:rsidR="008B0FA8">
        <w:rPr>
          <w:rStyle w:val="Hyperlink0"/>
        </w:rPr>
        <w:t>类和</w:t>
      </w:r>
      <w:r w:rsidR="008B0FA8">
        <w:rPr>
          <w:rStyle w:val="a7"/>
        </w:rPr>
        <w:t>JAP repository</w:t>
      </w:r>
      <w:r w:rsidR="008B0FA8">
        <w:rPr>
          <w:rStyle w:val="Hyperlink0"/>
        </w:rPr>
        <w:t>。</w:t>
      </w:r>
      <w:r w:rsidR="008B0FA8">
        <w:rPr>
          <w:rStyle w:val="a7"/>
        </w:rPr>
        <w:t xml:space="preserve">Data JPA </w:t>
      </w:r>
      <w:r w:rsidR="008B0FA8">
        <w:rPr>
          <w:rStyle w:val="Hyperlink0"/>
        </w:rPr>
        <w:t>测试还会默认注入一个</w:t>
      </w:r>
      <w:r w:rsidR="008B0FA8">
        <w:rPr>
          <w:rStyle w:val="a7"/>
        </w:rPr>
        <w:t>TestEntityManager</w:t>
      </w:r>
      <w:r w:rsidR="008B0FA8">
        <w:rPr>
          <w:rStyle w:val="Hyperlink0"/>
        </w:rPr>
        <w:t>，它是标准</w:t>
      </w:r>
      <w:r w:rsidR="008B0FA8">
        <w:rPr>
          <w:rStyle w:val="a7"/>
        </w:rPr>
        <w:t>EntityManager</w:t>
      </w:r>
      <w:r w:rsidR="008B0FA8">
        <w:rPr>
          <w:rStyle w:val="Hyperlink0"/>
        </w:rPr>
        <w:t>的替代品。</w:t>
      </w:r>
    </w:p>
    <w:p w:rsidR="00E0160A" w:rsidRDefault="00E0160A"/>
    <w:p w:rsidR="00E0160A" w:rsidRDefault="00E0160A"/>
    <w:p w:rsidR="00E0160A" w:rsidRDefault="00E0160A">
      <w:pPr>
        <w:pStyle w:val="HTML"/>
        <w:pBdr>
          <w:top w:val="single" w:sz="6" w:space="0" w:color="CCCCCC"/>
          <w:left w:val="single" w:sz="6" w:space="0" w:color="CCCCCC"/>
          <w:bottom w:val="single" w:sz="6" w:space="0" w:color="CCCCCC"/>
          <w:right w:val="single" w:sz="6" w:space="0" w:color="CCCCCC"/>
        </w:pBdr>
        <w:shd w:val="clear" w:color="auto" w:fill="F8F8F8"/>
      </w:pP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package</w:t>
      </w:r>
      <w:r>
        <w:t xml:space="preserve"> com.springboot.jpa;</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w:t>
      </w:r>
      <w:r>
        <w:rPr>
          <w:rStyle w:val="a7"/>
          <w:b/>
          <w:bCs/>
        </w:rPr>
        <w:t>static</w:t>
      </w:r>
      <w:r>
        <w:t xml:space="preserve"> org.hamcrest.CoreMatchers.is;</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w:t>
      </w:r>
      <w:r>
        <w:rPr>
          <w:rStyle w:val="a7"/>
          <w:b/>
          <w:bCs/>
        </w:rPr>
        <w:t>static</w:t>
      </w:r>
      <w:r>
        <w:t xml:space="preserve"> org.junit.Assert.</w:t>
      </w:r>
      <w:r>
        <w:rPr>
          <w:rStyle w:val="a7"/>
          <w:i/>
          <w:iCs/>
        </w:rPr>
        <w:t>assertThat</w:t>
      </w:r>
      <w:r>
        <w: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org.junit.Test;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org.junit.runner.RunWith;</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org.springframework.beans.factory.annotation.Autowired;</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org.spr</w:t>
      </w:r>
      <w:r>
        <w:t>ingframework.boot.test.autoconfigure.jdbc.AutoConfigureTestDatabase;</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org.springframework.boot.test.autoconfigure.jdbc.AutoConfigureTestDatabase.Replace;</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org.springframework.boot.test.autoconfigure.orm.jpa.DataJpaTes;</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org.springframework.b</w:t>
      </w:r>
      <w:r>
        <w:t>oot.test.autoconfigure.orm.jpa.TestEntityManager;</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org.springframework.test.context.junit4.SpringRunner;</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com.springboot.jpa.entity.User;</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import</w:t>
      </w:r>
      <w:r>
        <w:t xml:space="preserve"> com.springboot.jpa.repository.UserRepository;</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 </w:t>
      </w:r>
      <w:r>
        <w:rPr>
          <w:rStyle w:val="a7"/>
          <w:b/>
          <w:bCs/>
        </w:rPr>
        <w:t>@author</w:t>
      </w:r>
      <w:r>
        <w:t xml:space="preserve"> zhangpengfei2</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@RunWith(SpringRunner.</w:t>
      </w:r>
      <w:r>
        <w:rPr>
          <w:rStyle w:val="a7"/>
          <w:b/>
          <w:bCs/>
        </w:rPr>
        <w:t>class</w:t>
      </w:r>
      <w:r>
        <w: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@DataJpaTest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@AutoConfigureTestDatabase(replace = Replace.</w:t>
      </w:r>
      <w:r>
        <w:rPr>
          <w:rStyle w:val="a7"/>
          <w:b/>
          <w:bCs/>
          <w:i/>
          <w:iCs/>
        </w:rPr>
        <w:t>NONE</w:t>
      </w:r>
      <w:r>
        <w: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rPr>
          <w:rStyle w:val="a7"/>
          <w:b/>
          <w:bCs/>
        </w:rPr>
        <w:t>public</w:t>
      </w:r>
      <w:r>
        <w:t xml:space="preserve"> </w:t>
      </w:r>
      <w:r>
        <w:rPr>
          <w:rStyle w:val="a7"/>
          <w:b/>
          <w:bCs/>
        </w:rPr>
        <w:t>class</w:t>
      </w:r>
      <w:r>
        <w:t xml:space="preserve"> UserJPA {</w:t>
      </w:r>
      <w:r>
        <w:tab/>
      </w:r>
      <w:r>
        <w:tab/>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@Autowired</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rPr>
          <w:rStyle w:val="a7"/>
          <w:b/>
          <w:bCs/>
        </w:rPr>
        <w:t>private</w:t>
      </w:r>
      <w:r>
        <w:t xml:space="preserve"> UserRepository repository;    </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@Autowired</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rPr>
          <w:rStyle w:val="a7"/>
          <w:b/>
          <w:bCs/>
        </w:rPr>
        <w:t>private</w:t>
      </w:r>
      <w:r>
        <w:t xml:space="preserve"> TestEntityManager entityManager;</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@Test</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rPr>
          <w:rStyle w:val="a7"/>
          <w:b/>
          <w:bCs/>
        </w:rPr>
        <w:t>public</w:t>
      </w:r>
      <w:r>
        <w:t xml:space="preserve"> </w:t>
      </w:r>
      <w:r>
        <w:rPr>
          <w:rStyle w:val="a7"/>
          <w:b/>
          <w:bCs/>
        </w:rPr>
        <w:t>void</w:t>
      </w:r>
      <w:r>
        <w:t xml:space="preserve"> testExample() </w:t>
      </w:r>
      <w:r>
        <w:rPr>
          <w:rStyle w:val="a7"/>
          <w:b/>
          <w:bCs/>
        </w:rPr>
        <w:t>throws</w:t>
      </w:r>
      <w:r>
        <w:t xml:space="preserve"> Exception {    </w:t>
      </w:r>
      <w:r>
        <w:tab/>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tab/>
        <w:t xml:space="preserve">User user = </w:t>
      </w:r>
      <w:r>
        <w:rPr>
          <w:rStyle w:val="a7"/>
          <w:b/>
          <w:bCs/>
        </w:rPr>
        <w:t>new</w:t>
      </w:r>
      <w:r>
        <w:t xml:space="preserve"> User();</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tab/>
        <w:t>user.setAge(15);</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tab/>
        <w:t>user.setId(10);</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tab/>
        <w:t xml:space="preserve">user.setUsername("zhangsan");    </w:t>
      </w:r>
      <w:r>
        <w:tab/>
      </w:r>
      <w:r>
        <w:tab/>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rPr>
          <w:rStyle w:val="a7"/>
          <w:b/>
          <w:bCs/>
        </w:rPr>
        <w:t>this</w:t>
      </w:r>
      <w:r>
        <w:t>.entityManager.persist(user);</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User userActual = </w:t>
      </w:r>
      <w:r>
        <w:rPr>
          <w:rStyle w:val="a7"/>
          <w:b/>
          <w:bCs/>
        </w:rPr>
        <w:t>this</w:t>
      </w:r>
      <w:r>
        <w:t>.repository.findByUsername(</w:t>
      </w:r>
      <w:r>
        <w:t xml:space="preserve">"zhangsan");                </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r>
        <w:rPr>
          <w:rStyle w:val="a7"/>
          <w:i/>
          <w:iCs/>
        </w:rPr>
        <w:t>assertThat</w:t>
      </w:r>
      <w:r>
        <w:t>(userActual.getUsername(),</w:t>
      </w:r>
      <w:r>
        <w:rPr>
          <w:rStyle w:val="a7"/>
          <w:i/>
          <w:iCs/>
        </w:rPr>
        <w:t>is</w:t>
      </w:r>
      <w:r>
        <w:t>("zhangsan"));</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pPr>
      <w:r>
        <w:t xml:space="preserve">    }</w:t>
      </w:r>
    </w:p>
    <w:p w:rsidR="00E0160A" w:rsidRDefault="008B0FA8">
      <w:pPr>
        <w:pStyle w:val="HTML"/>
        <w:pBdr>
          <w:top w:val="single" w:sz="6" w:space="0" w:color="CCCCCC"/>
          <w:left w:val="single" w:sz="6" w:space="0" w:color="CCCCCC"/>
          <w:bottom w:val="single" w:sz="6" w:space="0" w:color="CCCCCC"/>
          <w:right w:val="single" w:sz="6" w:space="0" w:color="CCCCCC"/>
        </w:pBdr>
        <w:shd w:val="clear" w:color="auto" w:fill="F8F8F8"/>
        <w:rPr>
          <w:rStyle w:val="a7"/>
          <w:rFonts w:ascii="Consolas" w:eastAsia="Consolas" w:hAnsi="Consolas" w:cs="Consolas"/>
          <w:sz w:val="23"/>
          <w:szCs w:val="23"/>
        </w:rPr>
      </w:pPr>
      <w:r>
        <w:t>}</w:t>
      </w:r>
    </w:p>
    <w:p w:rsidR="00E0160A" w:rsidRDefault="00E0160A">
      <w:pPr>
        <w:widowControl/>
        <w:jc w:val="left"/>
        <w:rPr>
          <w:rStyle w:val="a7"/>
          <w:rFonts w:ascii="Consolas" w:eastAsia="Consolas" w:hAnsi="Consolas" w:cs="Consolas"/>
          <w:sz w:val="23"/>
          <w:szCs w:val="23"/>
        </w:rPr>
      </w:pPr>
    </w:p>
    <w:p w:rsidR="00E0160A" w:rsidRDefault="008B0FA8" w:rsidP="00237C2B">
      <w:pPr>
        <w:pStyle w:val="5"/>
      </w:pPr>
      <w:r>
        <w:rPr>
          <w:rStyle w:val="a7"/>
          <w:rFonts w:ascii="Consolas" w:eastAsia="Consolas" w:hAnsi="Consolas" w:cs="Consolas"/>
          <w:sz w:val="23"/>
          <w:szCs w:val="23"/>
          <w:lang w:val="zh-CN"/>
        </w:rPr>
        <w:t xml:space="preserve">2.6.2 </w:t>
      </w:r>
      <w:r>
        <w:rPr>
          <w:lang w:val="zh-CN"/>
        </w:rPr>
        <w:t xml:space="preserve">h2 </w:t>
      </w:r>
      <w:r>
        <w:rPr>
          <w:rFonts w:ascii="宋体" w:eastAsia="宋体" w:hAnsi="宋体" w:cs="宋体" w:hint="eastAsia"/>
          <w:lang w:val="zh-CN"/>
        </w:rPr>
        <w:t>数据库的配置方法</w:t>
      </w:r>
    </w:p>
    <w:p w:rsidR="00E0160A" w:rsidRPr="00321868" w:rsidRDefault="008B0FA8">
      <w:pPr>
        <w:widowControl/>
        <w:jc w:val="left"/>
        <w:rPr>
          <w:rStyle w:val="a7"/>
          <w:rFonts w:ascii="Consolas" w:eastAsia="Consolas" w:hAnsi="Consolas" w:cs="Consolas"/>
          <w:sz w:val="23"/>
          <w:szCs w:val="23"/>
          <w:lang w:val="zh-CN"/>
        </w:rPr>
      </w:pPr>
      <w:r w:rsidRPr="00321868">
        <w:rPr>
          <w:rStyle w:val="a7"/>
          <w:rFonts w:ascii="Consolas" w:eastAsia="Consolas" w:hAnsi="Consolas" w:cs="Consolas"/>
          <w:sz w:val="23"/>
          <w:szCs w:val="23"/>
        </w:rPr>
        <w:t>（</w:t>
      </w:r>
      <w:r w:rsidRPr="00321868">
        <w:rPr>
          <w:rStyle w:val="a7"/>
          <w:rFonts w:ascii="Consolas" w:eastAsia="Consolas" w:hAnsi="Consolas" w:cs="Consolas"/>
          <w:sz w:val="23"/>
          <w:szCs w:val="23"/>
        </w:rPr>
        <w:t>1</w:t>
      </w:r>
      <w:r w:rsidRPr="00321868">
        <w:rPr>
          <w:rStyle w:val="a7"/>
          <w:rFonts w:ascii="Consolas" w:eastAsia="Consolas" w:hAnsi="Consolas" w:cs="Consolas"/>
          <w:sz w:val="23"/>
          <w:szCs w:val="23"/>
        </w:rPr>
        <w:t>）添加</w:t>
      </w:r>
      <w:r w:rsidRPr="00321868">
        <w:rPr>
          <w:rStyle w:val="a7"/>
          <w:rFonts w:ascii="Consolas" w:eastAsia="Consolas" w:hAnsi="Consolas" w:cs="Consolas"/>
          <w:sz w:val="23"/>
          <w:szCs w:val="23"/>
        </w:rPr>
        <w:t>maven</w:t>
      </w:r>
      <w:r w:rsidRPr="00321868">
        <w:rPr>
          <w:rStyle w:val="a7"/>
          <w:rFonts w:ascii="Consolas" w:eastAsia="Consolas" w:hAnsi="Consolas" w:cs="Consolas"/>
          <w:sz w:val="23"/>
          <w:szCs w:val="23"/>
        </w:rPr>
        <w:t>依赖</w:t>
      </w: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7"/>
          <w:rFonts w:ascii="Monaco" w:eastAsia="Monaco" w:hAnsi="Monaco" w:cs="Monaco"/>
        </w:rPr>
      </w:pPr>
      <w:r>
        <w:rPr>
          <w:rStyle w:val="a7"/>
          <w:rFonts w:ascii="Monaco" w:hAnsi="Monaco"/>
        </w:rPr>
        <w:t xml:space="preserve"> </w:t>
      </w:r>
      <w:r>
        <w:rPr>
          <w:rFonts w:ascii="Monaco" w:hAnsi="Monaco"/>
          <w:color w:val="4F76CA"/>
        </w:rPr>
        <w:t xml:space="preserve">&lt;!-- </w:t>
      </w:r>
      <w:r>
        <w:rPr>
          <w:rFonts w:ascii="Arial Unicode MS" w:hAnsi="Arial Unicode MS" w:hint="eastAsia"/>
          <w:color w:val="4F76CA"/>
          <w:lang w:val="zh-CN"/>
        </w:rPr>
        <w:t>内嵌数据库</w:t>
      </w:r>
      <w:r>
        <w:rPr>
          <w:rFonts w:ascii="Monaco" w:hAnsi="Monaco"/>
          <w:color w:val="4F76CA"/>
        </w:rPr>
        <w:t xml:space="preserve"> --&gt;</w:t>
      </w: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7"/>
          <w:rFonts w:ascii="Monaco" w:eastAsia="Monaco" w:hAnsi="Monaco" w:cs="Monaco"/>
        </w:rPr>
      </w:pPr>
      <w:r>
        <w:rPr>
          <w:rStyle w:val="a7"/>
          <w:rFonts w:ascii="Monaco" w:hAnsi="Monaco"/>
        </w:rPr>
        <w:t xml:space="preserve">  </w:t>
      </w:r>
      <w:r>
        <w:rPr>
          <w:rStyle w:val="a7"/>
          <w:rFonts w:ascii="Monaco" w:hAnsi="Monaco"/>
          <w:color w:val="009192"/>
        </w:rPr>
        <w:t>&lt;</w:t>
      </w:r>
      <w:r>
        <w:rPr>
          <w:rFonts w:ascii="Monaco" w:hAnsi="Monaco"/>
          <w:color w:val="4D9091"/>
        </w:rPr>
        <w:t>dependency</w:t>
      </w:r>
      <w:r>
        <w:rPr>
          <w:rStyle w:val="a7"/>
          <w:rFonts w:ascii="Monaco" w:hAnsi="Monaco"/>
          <w:color w:val="009192"/>
        </w:rPr>
        <w:t>&gt;</w:t>
      </w: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rPr>
      </w:pPr>
      <w:r>
        <w:rPr>
          <w:rFonts w:ascii="Monaco" w:hAnsi="Monaco"/>
        </w:rPr>
        <w:t xml:space="preserve">   </w:t>
      </w:r>
      <w:r>
        <w:rPr>
          <w:rStyle w:val="a7"/>
          <w:rFonts w:ascii="Monaco" w:hAnsi="Monaco"/>
          <w:color w:val="009192"/>
        </w:rPr>
        <w:t>&lt;</w:t>
      </w:r>
      <w:r>
        <w:rPr>
          <w:rStyle w:val="a7"/>
          <w:rFonts w:ascii="Monaco" w:hAnsi="Monaco"/>
          <w:color w:val="4D9091"/>
          <w:lang w:val="fr-FR"/>
        </w:rPr>
        <w:t>groupId</w:t>
      </w:r>
      <w:r>
        <w:rPr>
          <w:rStyle w:val="a7"/>
          <w:rFonts w:ascii="Monaco" w:hAnsi="Monaco"/>
          <w:color w:val="009192"/>
        </w:rPr>
        <w:t>&gt;</w:t>
      </w:r>
      <w:r>
        <w:rPr>
          <w:rFonts w:ascii="Monaco" w:hAnsi="Monaco"/>
          <w:lang w:val="it-IT"/>
        </w:rPr>
        <w:t>com.h2database</w:t>
      </w:r>
      <w:r>
        <w:rPr>
          <w:rStyle w:val="a7"/>
          <w:rFonts w:ascii="Monaco" w:hAnsi="Monaco"/>
          <w:color w:val="009192"/>
        </w:rPr>
        <w:t>&lt;/</w:t>
      </w:r>
      <w:r>
        <w:rPr>
          <w:rStyle w:val="a7"/>
          <w:rFonts w:ascii="Monaco" w:hAnsi="Monaco"/>
          <w:color w:val="4D9091"/>
          <w:lang w:val="fr-FR"/>
        </w:rPr>
        <w:t>groupId</w:t>
      </w:r>
      <w:r>
        <w:rPr>
          <w:rStyle w:val="a7"/>
          <w:rFonts w:ascii="Monaco" w:hAnsi="Monaco"/>
          <w:color w:val="009192"/>
        </w:rPr>
        <w:t>&gt;</w:t>
      </w: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7"/>
          <w:rFonts w:ascii="Monaco" w:eastAsia="Monaco" w:hAnsi="Monaco" w:cs="Monaco"/>
        </w:rPr>
      </w:pPr>
      <w:r>
        <w:rPr>
          <w:rStyle w:val="a7"/>
          <w:rFonts w:ascii="Monaco" w:hAnsi="Monaco"/>
        </w:rPr>
        <w:t xml:space="preserve">    </w:t>
      </w:r>
      <w:r>
        <w:rPr>
          <w:rStyle w:val="a7"/>
          <w:rFonts w:ascii="Monaco" w:hAnsi="Monaco"/>
          <w:color w:val="009192"/>
        </w:rPr>
        <w:t>&lt;</w:t>
      </w:r>
      <w:r>
        <w:rPr>
          <w:rFonts w:ascii="Monaco" w:hAnsi="Monaco"/>
          <w:color w:val="4D9091"/>
        </w:rPr>
        <w:t>artifactId</w:t>
      </w:r>
      <w:r>
        <w:rPr>
          <w:rStyle w:val="a7"/>
          <w:rFonts w:ascii="Monaco" w:hAnsi="Monaco"/>
          <w:color w:val="009192"/>
        </w:rPr>
        <w:t>&gt;</w:t>
      </w:r>
      <w:r>
        <w:rPr>
          <w:rStyle w:val="a7"/>
          <w:rFonts w:ascii="Monaco" w:hAnsi="Monaco"/>
        </w:rPr>
        <w:t>h2</w:t>
      </w:r>
      <w:r>
        <w:rPr>
          <w:rStyle w:val="a7"/>
          <w:rFonts w:ascii="Monaco" w:hAnsi="Monaco"/>
          <w:color w:val="009192"/>
        </w:rPr>
        <w:t>&lt;/</w:t>
      </w:r>
      <w:r>
        <w:rPr>
          <w:rFonts w:ascii="Monaco" w:hAnsi="Monaco"/>
          <w:color w:val="4D9091"/>
        </w:rPr>
        <w:t>artifactId</w:t>
      </w:r>
      <w:r>
        <w:rPr>
          <w:rStyle w:val="a7"/>
          <w:rFonts w:ascii="Monaco" w:hAnsi="Monaco"/>
          <w:color w:val="009192"/>
        </w:rPr>
        <w:t>&gt;</w:t>
      </w: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7"/>
          <w:rFonts w:ascii="Monaco" w:eastAsia="Monaco" w:hAnsi="Monaco" w:cs="Monaco"/>
          <w:color w:val="009192"/>
        </w:rPr>
      </w:pPr>
      <w:r>
        <w:rPr>
          <w:rStyle w:val="a7"/>
          <w:rFonts w:ascii="Monaco" w:hAnsi="Monaco"/>
        </w:rPr>
        <w:t xml:space="preserve">  </w:t>
      </w:r>
      <w:r>
        <w:rPr>
          <w:rStyle w:val="a7"/>
          <w:rFonts w:ascii="Monaco" w:hAnsi="Monaco"/>
          <w:color w:val="009192"/>
        </w:rPr>
        <w:t>&lt;/</w:t>
      </w:r>
      <w:r>
        <w:rPr>
          <w:rFonts w:ascii="Monaco" w:hAnsi="Monaco"/>
          <w:color w:val="4D9091"/>
        </w:rPr>
        <w:t>dependency</w:t>
      </w:r>
      <w:r>
        <w:rPr>
          <w:rStyle w:val="a7"/>
          <w:rFonts w:ascii="Monaco" w:hAnsi="Monaco"/>
          <w:color w:val="009192"/>
        </w:rPr>
        <w:t>&gt;</w:t>
      </w:r>
    </w:p>
    <w:p w:rsidR="00E0160A" w:rsidRDefault="00E0160A">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Style w:val="a7"/>
          <w:rFonts w:ascii="Monaco" w:eastAsia="Monaco" w:hAnsi="Monaco" w:cs="Monaco"/>
          <w:color w:val="009192"/>
        </w:rPr>
      </w:pP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color w:val="4D9091"/>
        </w:rPr>
      </w:pPr>
      <w:r w:rsidRPr="00321868">
        <w:rPr>
          <w:rStyle w:val="a7"/>
          <w:rFonts w:ascii="Arial Unicode MS" w:hAnsi="Arial Unicode MS" w:hint="eastAsia"/>
          <w:color w:val="auto"/>
          <w:lang w:val="zh-CN"/>
        </w:rPr>
        <w:t>（</w:t>
      </w:r>
      <w:r w:rsidRPr="00321868">
        <w:rPr>
          <w:rStyle w:val="a7"/>
          <w:rFonts w:ascii="Monaco" w:hAnsi="Monaco"/>
          <w:color w:val="auto"/>
          <w:lang w:val="zh-CN"/>
        </w:rPr>
        <w:t>2</w:t>
      </w:r>
      <w:r w:rsidRPr="00321868">
        <w:rPr>
          <w:rStyle w:val="a7"/>
          <w:rFonts w:ascii="Arial Unicode MS" w:hAnsi="Arial Unicode MS" w:hint="eastAsia"/>
          <w:color w:val="auto"/>
          <w:lang w:val="zh-CN"/>
        </w:rPr>
        <w:t>）</w:t>
      </w:r>
      <w:r w:rsidRPr="00321868">
        <w:rPr>
          <w:rStyle w:val="a7"/>
          <w:rFonts w:ascii="Consolas" w:eastAsia="Consolas" w:hAnsi="Consolas" w:cs="Consolas" w:hint="eastAsia"/>
          <w:kern w:val="2"/>
          <w:sz w:val="23"/>
          <w:szCs w:val="23"/>
          <w:u w:color="000000"/>
        </w:rPr>
        <w:t>配置</w:t>
      </w:r>
      <w:r w:rsidRPr="00321868">
        <w:rPr>
          <w:rStyle w:val="a7"/>
          <w:rFonts w:ascii="Consolas" w:eastAsia="Consolas" w:hAnsi="Consolas" w:cs="Consolas"/>
          <w:kern w:val="2"/>
          <w:sz w:val="23"/>
          <w:szCs w:val="23"/>
          <w:u w:color="000000"/>
        </w:rPr>
        <w:t xml:space="preserve">h2 </w:t>
      </w:r>
      <w:r w:rsidRPr="00321868">
        <w:rPr>
          <w:rStyle w:val="a7"/>
          <w:rFonts w:ascii="Consolas" w:eastAsia="Consolas" w:hAnsi="Consolas" w:cs="Consolas" w:hint="eastAsia"/>
          <w:kern w:val="2"/>
          <w:sz w:val="23"/>
          <w:szCs w:val="23"/>
          <w:u w:color="000000"/>
        </w:rPr>
        <w:t>数据库</w:t>
      </w:r>
      <w:r>
        <w:rPr>
          <w:rFonts w:ascii="Monaco" w:eastAsia="Monaco" w:hAnsi="Monaco" w:cs="Monaco"/>
          <w:noProof/>
          <w:color w:val="4D9091"/>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204235</wp:posOffset>
            </wp:positionV>
            <wp:extent cx="5270500" cy="2838450"/>
            <wp:effectExtent l="0" t="0" r="0" b="0"/>
            <wp:wrapThrough wrapText="bothSides" distL="152400" distR="152400">
              <wp:wrapPolygon edited="1">
                <wp:start x="0" y="0"/>
                <wp:lineTo x="21621" y="0"/>
                <wp:lineTo x="21621" y="21620"/>
                <wp:lineTo x="0" y="2162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8-05-17 上午11.50.20.png"/>
                    <pic:cNvPicPr>
                      <a:picLocks noChangeAspect="1"/>
                    </pic:cNvPicPr>
                  </pic:nvPicPr>
                  <pic:blipFill>
                    <a:blip r:embed="rId16">
                      <a:extLst/>
                    </a:blip>
                    <a:stretch>
                      <a:fillRect/>
                    </a:stretch>
                  </pic:blipFill>
                  <pic:spPr>
                    <a:xfrm>
                      <a:off x="0" y="0"/>
                      <a:ext cx="5270500" cy="2838450"/>
                    </a:xfrm>
                    <a:prstGeom prst="rect">
                      <a:avLst/>
                    </a:prstGeom>
                    <a:ln w="12700" cap="flat">
                      <a:noFill/>
                      <a:miter lim="400000"/>
                    </a:ln>
                    <a:effectLst/>
                  </pic:spPr>
                </pic:pic>
              </a:graphicData>
            </a:graphic>
          </wp:anchor>
        </w:drawing>
      </w:r>
      <w:bookmarkStart w:id="0" w:name="_GoBack"/>
      <w:bookmarkEnd w:id="0"/>
    </w:p>
    <w:p w:rsidR="00E0160A" w:rsidRPr="00321868" w:rsidRDefault="00E0160A">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color w:val="auto"/>
        </w:rPr>
      </w:pP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color w:val="4D9091"/>
        </w:rPr>
      </w:pPr>
      <w:r w:rsidRPr="00321868">
        <w:rPr>
          <w:rFonts w:ascii="Arial Unicode MS" w:hAnsi="Arial Unicode MS" w:hint="eastAsia"/>
          <w:color w:val="auto"/>
          <w:lang w:val="zh-CN"/>
        </w:rPr>
        <w:t>（</w:t>
      </w:r>
      <w:r w:rsidRPr="00321868">
        <w:rPr>
          <w:rFonts w:ascii="Monaco" w:hAnsi="Monaco"/>
          <w:color w:val="auto"/>
          <w:lang w:val="zh-CN"/>
        </w:rPr>
        <w:t>3</w:t>
      </w:r>
      <w:r w:rsidRPr="00321868">
        <w:rPr>
          <w:rFonts w:ascii="Arial Unicode MS" w:hAnsi="Arial Unicode MS" w:hint="eastAsia"/>
          <w:color w:val="auto"/>
          <w:lang w:val="zh-CN"/>
        </w:rPr>
        <w:t>）添加相应的数据库脚本</w:t>
      </w:r>
      <w:r w:rsidRPr="00321868">
        <w:rPr>
          <w:rFonts w:ascii="Monaco" w:hAnsi="Monaco"/>
          <w:color w:val="auto"/>
          <w:lang w:val="zh-CN"/>
        </w:rPr>
        <w:t xml:space="preserve"> data</w:t>
      </w:r>
      <w:r w:rsidRPr="00321868">
        <w:rPr>
          <w:rFonts w:ascii="Monaco" w:hAnsi="Monaco"/>
          <w:color w:val="auto"/>
        </w:rPr>
        <w:t>.sql schema.sql</w:t>
      </w: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color w:val="4D9091"/>
        </w:rPr>
      </w:pPr>
      <w:r>
        <w:rPr>
          <w:rFonts w:ascii="Monaco" w:eastAsia="Monaco" w:hAnsi="Monaco" w:cs="Monaco"/>
          <w:noProof/>
          <w:color w:val="4D9091"/>
        </w:rPr>
        <w:drawing>
          <wp:anchor distT="152400" distB="152400" distL="152400" distR="152400" simplePos="0" relativeHeight="251662336" behindDoc="0" locked="0" layoutInCell="1" allowOverlap="1">
            <wp:simplePos x="0" y="0"/>
            <wp:positionH relativeFrom="margin">
              <wp:posOffset>438306</wp:posOffset>
            </wp:positionH>
            <wp:positionV relativeFrom="line">
              <wp:posOffset>198218</wp:posOffset>
            </wp:positionV>
            <wp:extent cx="3903668" cy="3773786"/>
            <wp:effectExtent l="0" t="0" r="0" b="0"/>
            <wp:wrapThrough wrapText="bothSides" distL="152400" distR="152400">
              <wp:wrapPolygon edited="1">
                <wp:start x="0" y="0"/>
                <wp:lineTo x="21621" y="0"/>
                <wp:lineTo x="21621" y="21602"/>
                <wp:lineTo x="0" y="2160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8-05-17 上午11.51.31.png"/>
                    <pic:cNvPicPr>
                      <a:picLocks noChangeAspect="1"/>
                    </pic:cNvPicPr>
                  </pic:nvPicPr>
                  <pic:blipFill>
                    <a:blip r:embed="rId17">
                      <a:extLst/>
                    </a:blip>
                    <a:stretch>
                      <a:fillRect/>
                    </a:stretch>
                  </pic:blipFill>
                  <pic:spPr>
                    <a:xfrm>
                      <a:off x="0" y="0"/>
                      <a:ext cx="3903668" cy="3773786"/>
                    </a:xfrm>
                    <a:prstGeom prst="rect">
                      <a:avLst/>
                    </a:prstGeom>
                    <a:ln w="12700" cap="flat">
                      <a:noFill/>
                      <a:miter lim="400000"/>
                    </a:ln>
                    <a:effectLst/>
                  </pic:spPr>
                </pic:pic>
              </a:graphicData>
            </a:graphic>
          </wp:anchor>
        </w:drawing>
      </w:r>
    </w:p>
    <w:p w:rsidR="00E0160A" w:rsidRDefault="00E0160A">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color w:val="4D9091"/>
        </w:rPr>
      </w:pPr>
    </w:p>
    <w:p w:rsidR="00E0160A" w:rsidRDefault="00E0160A">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Monaco" w:eastAsia="Monaco" w:hAnsi="Monaco" w:cs="Monaco"/>
          <w:color w:val="4D9091"/>
        </w:rPr>
      </w:pPr>
    </w:p>
    <w:p w:rsidR="00E0160A" w:rsidRDefault="008B0FA8">
      <w:pPr>
        <w:pStyle w:val="a9"/>
        <w:tabs>
          <w:tab w:val="left" w:pos="720"/>
          <w:tab w:val="left" w:pos="1440"/>
          <w:tab w:val="left" w:pos="2160"/>
          <w:tab w:val="left" w:pos="2880"/>
          <w:tab w:val="left" w:pos="3600"/>
          <w:tab w:val="left" w:pos="4320"/>
          <w:tab w:val="left" w:pos="5040"/>
          <w:tab w:val="left" w:pos="5760"/>
          <w:tab w:val="left" w:pos="6480"/>
          <w:tab w:val="left" w:pos="7200"/>
          <w:tab w:val="left" w:pos="7920"/>
        </w:tabs>
      </w:pPr>
      <w:r>
        <w:rPr>
          <w:rFonts w:ascii="Arial Unicode MS" w:hAnsi="Arial Unicode MS"/>
          <w:color w:val="4D9091"/>
        </w:rPr>
        <w:br w:type="page"/>
      </w:r>
    </w:p>
    <w:p w:rsidR="00E0160A" w:rsidRDefault="008B0FA8">
      <w:r>
        <w:rPr>
          <w:lang w:val="zh-CN"/>
        </w:rPr>
        <w:t>该实例的源码</w:t>
      </w:r>
    </w:p>
    <w:p w:rsidR="00E0160A" w:rsidRDefault="00E0160A"/>
    <w:p w:rsidR="00E0160A" w:rsidRDefault="00E0160A"/>
    <w:p w:rsidR="00E0160A" w:rsidRDefault="00321868">
      <w:r>
        <w:object w:dxaOrig="2271"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6pt;height:40.8pt" o:ole="">
            <v:imagedata r:id="rId18" o:title=""/>
          </v:shape>
          <o:OLEObject Type="Embed" ProgID="Package" ShapeID="_x0000_i1025" DrawAspect="Content" ObjectID="_1588070045" r:id="rId19"/>
        </w:object>
      </w:r>
    </w:p>
    <w:p w:rsidR="00E0160A" w:rsidRDefault="008B0FA8">
      <w:pPr>
        <w:pStyle w:val="20"/>
      </w:pPr>
      <w:r>
        <w:t>3.JUnit</w:t>
      </w:r>
    </w:p>
    <w:p w:rsidR="00E0160A" w:rsidRDefault="008B0FA8">
      <w:pPr>
        <w:pStyle w:val="30"/>
      </w:pPr>
      <w:r>
        <w:rPr>
          <w:rStyle w:val="a7"/>
        </w:rPr>
        <w:t xml:space="preserve">3.1 Junit </w:t>
      </w:r>
      <w:r>
        <w:rPr>
          <w:rStyle w:val="Hyperlink0"/>
        </w:rPr>
        <w:t>简介</w:t>
      </w:r>
    </w:p>
    <w:p w:rsidR="00E0160A" w:rsidRDefault="008B0FA8">
      <w:pPr>
        <w:ind w:firstLine="480"/>
      </w:pPr>
      <w:r>
        <w:rPr>
          <w:rStyle w:val="a7"/>
        </w:rPr>
        <w:t xml:space="preserve">JUnit </w:t>
      </w:r>
      <w:r>
        <w:rPr>
          <w:rStyle w:val="Hyperlink0"/>
        </w:rPr>
        <w:t>是</w:t>
      </w:r>
      <w:r>
        <w:rPr>
          <w:rStyle w:val="a7"/>
        </w:rPr>
        <w:t>Java</w:t>
      </w:r>
      <w:r>
        <w:rPr>
          <w:rStyle w:val="Hyperlink0"/>
        </w:rPr>
        <w:t>语言事实上的标准单元测试库。</w:t>
      </w:r>
      <w:r>
        <w:rPr>
          <w:rStyle w:val="a7"/>
        </w:rPr>
        <w:t>JUnit</w:t>
      </w:r>
      <w:r>
        <w:rPr>
          <w:rStyle w:val="Hyperlink0"/>
        </w:rPr>
        <w:t>的易用性无疑是它受欢迎的主要原因。在</w:t>
      </w:r>
      <w:r>
        <w:rPr>
          <w:rStyle w:val="a7"/>
        </w:rPr>
        <w:t>SpringBoot</w:t>
      </w:r>
      <w:r>
        <w:rPr>
          <w:rStyle w:val="Hyperlink0"/>
        </w:rPr>
        <w:t>框架下，只需要添加</w:t>
      </w:r>
      <w:r>
        <w:rPr>
          <w:rStyle w:val="a7"/>
        </w:rPr>
        <w:t>spring-boot-starter-test</w:t>
      </w:r>
      <w:r>
        <w:rPr>
          <w:rStyle w:val="Hyperlink0"/>
        </w:rPr>
        <w:t>启动器便可自动给项目添加</w:t>
      </w:r>
      <w:r>
        <w:rPr>
          <w:rStyle w:val="a7"/>
        </w:rPr>
        <w:t>JUnit</w:t>
      </w:r>
      <w:r>
        <w:rPr>
          <w:rStyle w:val="Hyperlink0"/>
        </w:rPr>
        <w:t>的依赖。</w:t>
      </w:r>
    </w:p>
    <w:p w:rsidR="00E0160A" w:rsidRDefault="008B0FA8">
      <w:pPr>
        <w:pStyle w:val="30"/>
      </w:pPr>
      <w:r>
        <w:rPr>
          <w:rStyle w:val="a7"/>
        </w:rPr>
        <w:t xml:space="preserve">3.2 </w:t>
      </w:r>
      <w:r>
        <w:rPr>
          <w:rStyle w:val="Hyperlink0"/>
        </w:rPr>
        <w:t>使用</w:t>
      </w:r>
      <w:r>
        <w:rPr>
          <w:rStyle w:val="a7"/>
        </w:rPr>
        <w:t>JUnit</w:t>
      </w:r>
      <w:r>
        <w:rPr>
          <w:rStyle w:val="Hyperlink0"/>
        </w:rPr>
        <w:t>单元测试的框架</w:t>
      </w:r>
    </w:p>
    <w:p w:rsidR="00E0160A" w:rsidRDefault="008B0FA8">
      <w:pPr>
        <w:pStyle w:val="4"/>
      </w:pPr>
      <w:r>
        <w:rPr>
          <w:rStyle w:val="a7"/>
        </w:rPr>
        <w:t xml:space="preserve">3.2.1 </w:t>
      </w:r>
      <w:r>
        <w:rPr>
          <w:rStyle w:val="Hyperlink0"/>
        </w:rPr>
        <w:t>使用</w:t>
      </w:r>
      <w:r>
        <w:rPr>
          <w:rStyle w:val="a7"/>
        </w:rPr>
        <w:t>JUnit</w:t>
      </w:r>
      <w:r>
        <w:rPr>
          <w:rStyle w:val="Hyperlink0"/>
        </w:rPr>
        <w:t>编写单元测试的步骤</w:t>
      </w:r>
    </w:p>
    <w:p w:rsidR="00E0160A" w:rsidRDefault="008B0FA8">
      <w:pPr>
        <w:widowControl/>
        <w:numPr>
          <w:ilvl w:val="0"/>
          <w:numId w:val="2"/>
        </w:numPr>
        <w:spacing w:before="100" w:after="100" w:line="420" w:lineRule="atLeast"/>
        <w:rPr>
          <w:rStyle w:val="a7"/>
          <w:rFonts w:ascii="宋体" w:eastAsia="宋体" w:hAnsi="宋体" w:cs="宋体"/>
          <w:color w:val="333333"/>
          <w:kern w:val="0"/>
          <w:u w:color="333333"/>
          <w:lang w:val="zh-TW" w:eastAsia="zh-TW"/>
        </w:rPr>
      </w:pPr>
      <w:r>
        <w:rPr>
          <w:rStyle w:val="a7"/>
          <w:rFonts w:ascii="宋体" w:eastAsia="宋体" w:hAnsi="宋体" w:cs="宋体" w:hint="eastAsia"/>
          <w:b/>
          <w:bCs/>
          <w:color w:val="333333"/>
          <w:kern w:val="0"/>
          <w:u w:color="333333"/>
          <w:lang w:val="zh-TW" w:eastAsia="zh-TW"/>
        </w:rPr>
        <w:t>导入</w:t>
      </w:r>
      <w:r>
        <w:rPr>
          <w:rStyle w:val="a7"/>
          <w:rFonts w:ascii="宋体" w:eastAsia="宋体" w:hAnsi="宋体" w:cs="宋体"/>
          <w:b/>
          <w:bCs/>
          <w:color w:val="333333"/>
          <w:kern w:val="0"/>
          <w:u w:color="333333"/>
        </w:rPr>
        <w:t>junit</w:t>
      </w:r>
      <w:r>
        <w:rPr>
          <w:rStyle w:val="a7"/>
          <w:rFonts w:ascii="宋体" w:eastAsia="宋体" w:hAnsi="宋体" w:cs="宋体" w:hint="eastAsia"/>
          <w:b/>
          <w:bCs/>
          <w:color w:val="333333"/>
          <w:kern w:val="0"/>
          <w:u w:color="333333"/>
          <w:lang w:val="zh-TW" w:eastAsia="zh-TW"/>
        </w:rPr>
        <w:t>测试需要的依赖包。</w:t>
      </w:r>
      <w:r>
        <w:rPr>
          <w:rStyle w:val="a7"/>
          <w:rFonts w:ascii="宋体" w:eastAsia="宋体" w:hAnsi="宋体" w:cs="宋体"/>
          <w:color w:val="333333"/>
          <w:kern w:val="0"/>
          <w:u w:color="333333"/>
          <w:lang w:val="zh-TW" w:eastAsia="zh-TW"/>
        </w:rPr>
        <w:t>首先创建一个</w:t>
      </w:r>
      <w:r>
        <w:rPr>
          <w:rStyle w:val="a7"/>
          <w:rFonts w:ascii="宋体" w:eastAsia="宋体" w:hAnsi="宋体" w:cs="宋体"/>
          <w:color w:val="333333"/>
          <w:kern w:val="0"/>
          <w:u w:color="333333"/>
        </w:rPr>
        <w:t>java Project</w:t>
      </w:r>
      <w:r>
        <w:rPr>
          <w:rStyle w:val="a7"/>
          <w:rFonts w:ascii="宋体" w:eastAsia="宋体" w:hAnsi="宋体" w:cs="宋体"/>
          <w:color w:val="333333"/>
          <w:kern w:val="0"/>
          <w:u w:color="333333"/>
          <w:lang w:val="zh-TW" w:eastAsia="zh-TW"/>
        </w:rPr>
        <w:t>；将</w:t>
      </w:r>
      <w:r>
        <w:rPr>
          <w:rStyle w:val="a7"/>
          <w:rFonts w:ascii="宋体" w:eastAsia="宋体" w:hAnsi="宋体" w:cs="宋体"/>
          <w:b/>
          <w:bCs/>
          <w:color w:val="333333"/>
          <w:kern w:val="0"/>
          <w:u w:color="333333"/>
        </w:rPr>
        <w:t>junit</w:t>
      </w:r>
      <w:r>
        <w:rPr>
          <w:rStyle w:val="a7"/>
          <w:rFonts w:ascii="宋体" w:eastAsia="宋体" w:hAnsi="宋体" w:cs="宋体" w:hint="eastAsia"/>
          <w:b/>
          <w:bCs/>
          <w:color w:val="333333"/>
          <w:kern w:val="0"/>
          <w:u w:color="333333"/>
          <w:lang w:val="zh-TW" w:eastAsia="zh-TW"/>
        </w:rPr>
        <w:t>包和</w:t>
      </w:r>
      <w:r>
        <w:rPr>
          <w:rStyle w:val="a7"/>
          <w:rFonts w:ascii="宋体" w:eastAsia="宋体" w:hAnsi="宋体" w:cs="宋体"/>
          <w:b/>
          <w:bCs/>
          <w:color w:val="333333"/>
          <w:kern w:val="0"/>
          <w:u w:color="333333"/>
        </w:rPr>
        <w:t>hamcrest-core</w:t>
      </w:r>
      <w:r>
        <w:rPr>
          <w:rStyle w:val="a7"/>
          <w:rFonts w:ascii="宋体" w:eastAsia="宋体" w:hAnsi="宋体" w:cs="宋体" w:hint="eastAsia"/>
          <w:b/>
          <w:bCs/>
          <w:color w:val="333333"/>
          <w:kern w:val="0"/>
          <w:u w:color="333333"/>
          <w:lang w:val="zh-TW" w:eastAsia="zh-TW"/>
        </w:rPr>
        <w:t>包</w:t>
      </w:r>
      <w:r>
        <w:rPr>
          <w:rStyle w:val="a7"/>
          <w:rFonts w:ascii="宋体" w:eastAsia="宋体" w:hAnsi="宋体" w:cs="宋体"/>
          <w:color w:val="333333"/>
          <w:kern w:val="0"/>
          <w:u w:color="333333"/>
          <w:lang w:val="zh-TW" w:eastAsia="zh-TW"/>
        </w:rPr>
        <w:t>导入到项目中，如果是</w:t>
      </w:r>
      <w:r>
        <w:rPr>
          <w:rStyle w:val="a7"/>
          <w:rFonts w:ascii="宋体" w:eastAsia="宋体" w:hAnsi="宋体" w:cs="宋体"/>
          <w:color w:val="333333"/>
          <w:kern w:val="0"/>
          <w:u w:color="333333"/>
        </w:rPr>
        <w:t>maven</w:t>
      </w:r>
      <w:r>
        <w:rPr>
          <w:rStyle w:val="a7"/>
          <w:rFonts w:ascii="宋体" w:eastAsia="宋体" w:hAnsi="宋体" w:cs="宋体"/>
          <w:color w:val="333333"/>
          <w:kern w:val="0"/>
          <w:u w:color="333333"/>
          <w:lang w:val="zh-TW" w:eastAsia="zh-TW"/>
        </w:rPr>
        <w:t>项目则需要搜索对应的依赖</w:t>
      </w:r>
      <w:r>
        <w:rPr>
          <w:rStyle w:val="a7"/>
          <w:rFonts w:ascii="宋体" w:eastAsia="宋体" w:hAnsi="宋体" w:cs="宋体"/>
          <w:color w:val="333333"/>
          <w:kern w:val="0"/>
          <w:u w:color="333333"/>
        </w:rPr>
        <w:t>pom</w:t>
      </w:r>
      <w:r>
        <w:rPr>
          <w:rStyle w:val="a7"/>
          <w:rFonts w:ascii="宋体" w:eastAsia="宋体" w:hAnsi="宋体" w:cs="宋体"/>
          <w:color w:val="333333"/>
          <w:kern w:val="0"/>
          <w:u w:color="333333"/>
          <w:lang w:val="zh-TW" w:eastAsia="zh-TW"/>
        </w:rPr>
        <w:t>内容。</w:t>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4169410"/>
            <wp:effectExtent l="0" t="0" r="0" b="0"/>
            <wp:docPr id="1073741831"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1" name="如何使用junit编写测试类" descr="如何使用junit编写测试类"/>
                    <pic:cNvPicPr>
                      <a:picLocks noChangeAspect="1"/>
                    </pic:cNvPicPr>
                  </pic:nvPicPr>
                  <pic:blipFill>
                    <a:blip r:embed="rId20">
                      <a:extLst/>
                    </a:blip>
                    <a:stretch>
                      <a:fillRect/>
                    </a:stretch>
                  </pic:blipFill>
                  <pic:spPr>
                    <a:xfrm>
                      <a:off x="0" y="0"/>
                      <a:ext cx="4762500" cy="4169410"/>
                    </a:xfrm>
                    <a:prstGeom prst="rect">
                      <a:avLst/>
                    </a:prstGeom>
                    <a:ln w="12700" cap="flat">
                      <a:noFill/>
                      <a:miter lim="400000"/>
                    </a:ln>
                    <a:effectLst/>
                  </pic:spPr>
                </pic:pic>
              </a:graphicData>
            </a:graphic>
          </wp:inline>
        </w:drawing>
      </w:r>
    </w:p>
    <w:p w:rsidR="00E0160A" w:rsidRDefault="008B0FA8">
      <w:pPr>
        <w:widowControl/>
        <w:numPr>
          <w:ilvl w:val="0"/>
          <w:numId w:val="2"/>
        </w:numPr>
        <w:spacing w:before="100" w:after="100" w:line="480" w:lineRule="atLeast"/>
        <w:jc w:val="center"/>
        <w:rPr>
          <w:rStyle w:val="a7"/>
          <w:rFonts w:ascii="宋体" w:eastAsia="宋体" w:hAnsi="宋体" w:cs="宋体"/>
          <w:color w:val="EEFFEE"/>
          <w:kern w:val="0"/>
          <w:u w:color="EEFFEE"/>
        </w:rPr>
      </w:pPr>
      <w:r>
        <w:rPr>
          <w:rStyle w:val="a7"/>
          <w:rFonts w:ascii="宋体" w:eastAsia="宋体" w:hAnsi="宋体" w:cs="宋体"/>
          <w:color w:val="EEFFEE"/>
          <w:kern w:val="0"/>
          <w:u w:color="EEFFEE"/>
        </w:rPr>
        <w:t>2</w:t>
      </w:r>
    </w:p>
    <w:p w:rsidR="00E0160A" w:rsidRDefault="008B0FA8">
      <w:pPr>
        <w:widowControl/>
        <w:spacing w:before="100" w:after="100" w:line="420" w:lineRule="atLeast"/>
        <w:ind w:left="720"/>
        <w:rPr>
          <w:rStyle w:val="a7"/>
          <w:rFonts w:ascii="宋体" w:eastAsia="宋体" w:hAnsi="宋体" w:cs="宋体"/>
          <w:color w:val="333333"/>
          <w:kern w:val="0"/>
          <w:u w:color="333333"/>
        </w:rPr>
      </w:pPr>
      <w:r>
        <w:rPr>
          <w:rStyle w:val="a7"/>
          <w:rFonts w:ascii="宋体" w:eastAsia="宋体" w:hAnsi="宋体" w:cs="宋体"/>
          <w:b/>
          <w:bCs/>
          <w:color w:val="333333"/>
          <w:kern w:val="0"/>
          <w:u w:color="333333"/>
          <w:lang w:val="zh-TW" w:eastAsia="zh-TW"/>
        </w:rPr>
        <w:t>创建资源文件夹存储资源文件</w:t>
      </w:r>
      <w:r>
        <w:rPr>
          <w:rStyle w:val="a7"/>
          <w:rFonts w:ascii="宋体" w:eastAsia="宋体" w:hAnsi="宋体" w:cs="宋体"/>
          <w:color w:val="333333"/>
          <w:kern w:val="0"/>
          <w:u w:color="333333"/>
          <w:lang w:val="zh-TW" w:eastAsia="zh-TW"/>
        </w:rPr>
        <w:t>。创建一个</w:t>
      </w:r>
      <w:r>
        <w:rPr>
          <w:rStyle w:val="a7"/>
          <w:rFonts w:ascii="宋体" w:eastAsia="宋体" w:hAnsi="宋体" w:cs="宋体"/>
          <w:color w:val="333333"/>
          <w:kern w:val="0"/>
          <w:u w:color="333333"/>
        </w:rPr>
        <w:t xml:space="preserve">source folder </w:t>
      </w:r>
      <w:r>
        <w:rPr>
          <w:rStyle w:val="a7"/>
          <w:rFonts w:ascii="宋体" w:eastAsia="宋体" w:hAnsi="宋体" w:cs="宋体"/>
          <w:color w:val="333333"/>
          <w:kern w:val="0"/>
          <w:u w:color="333333"/>
          <w:lang w:val="zh-TW" w:eastAsia="zh-TW"/>
        </w:rPr>
        <w:t>资源文件夹</w:t>
      </w:r>
      <w:r>
        <w:rPr>
          <w:rStyle w:val="a7"/>
          <w:rFonts w:ascii="宋体" w:eastAsia="宋体" w:hAnsi="宋体" w:cs="宋体"/>
          <w:color w:val="333333"/>
          <w:kern w:val="0"/>
          <w:u w:color="333333"/>
          <w:lang w:val="zh-TW" w:eastAsia="zh-TW"/>
        </w:rPr>
        <w:t xml:space="preserve"> </w:t>
      </w:r>
      <w:r>
        <w:rPr>
          <w:rStyle w:val="a7"/>
          <w:rFonts w:ascii="宋体" w:eastAsia="宋体" w:hAnsi="宋体" w:cs="宋体"/>
          <w:color w:val="333333"/>
          <w:kern w:val="0"/>
          <w:u w:color="333333"/>
        </w:rPr>
        <w:t>test</w:t>
      </w:r>
      <w:r>
        <w:rPr>
          <w:rStyle w:val="a7"/>
          <w:rFonts w:ascii="宋体" w:eastAsia="宋体" w:hAnsi="宋体" w:cs="宋体"/>
          <w:color w:val="333333"/>
          <w:kern w:val="0"/>
          <w:u w:color="333333"/>
          <w:lang w:val="zh-TW" w:eastAsia="zh-TW"/>
        </w:rPr>
        <w:t>，资源文件夹和普通的文件夹区别是，资源文件夹中的</w:t>
      </w:r>
      <w:r>
        <w:rPr>
          <w:rStyle w:val="a7"/>
          <w:rFonts w:ascii="宋体" w:eastAsia="宋体" w:hAnsi="宋体" w:cs="宋体"/>
          <w:color w:val="333333"/>
          <w:kern w:val="0"/>
          <w:u w:color="333333"/>
        </w:rPr>
        <w:t>java</w:t>
      </w:r>
      <w:r>
        <w:rPr>
          <w:rStyle w:val="a7"/>
          <w:rFonts w:ascii="宋体" w:eastAsia="宋体" w:hAnsi="宋体" w:cs="宋体"/>
          <w:color w:val="333333"/>
          <w:kern w:val="0"/>
          <w:u w:color="333333"/>
          <w:lang w:val="zh-TW" w:eastAsia="zh-TW"/>
        </w:rPr>
        <w:t>文件可以被自动编译。</w:t>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2845436"/>
            <wp:effectExtent l="0" t="0" r="0" b="0"/>
            <wp:docPr id="1073741832"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2" name="如何使用junit编写测试类" descr="如何使用junit编写测试类"/>
                    <pic:cNvPicPr>
                      <a:picLocks noChangeAspect="1"/>
                    </pic:cNvPicPr>
                  </pic:nvPicPr>
                  <pic:blipFill>
                    <a:blip r:embed="rId21">
                      <a:extLst/>
                    </a:blip>
                    <a:stretch>
                      <a:fillRect/>
                    </a:stretch>
                  </pic:blipFill>
                  <pic:spPr>
                    <a:xfrm>
                      <a:off x="0" y="0"/>
                      <a:ext cx="4762500" cy="2845436"/>
                    </a:xfrm>
                    <a:prstGeom prst="rect">
                      <a:avLst/>
                    </a:prstGeom>
                    <a:ln w="12700" cap="flat">
                      <a:noFill/>
                      <a:miter lim="400000"/>
                    </a:ln>
                    <a:effectLst/>
                  </pic:spPr>
                </pic:pic>
              </a:graphicData>
            </a:graphic>
          </wp:inline>
        </w:drawing>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3423285"/>
            <wp:effectExtent l="0" t="0" r="0" b="0"/>
            <wp:docPr id="1073741833"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3" name="如何使用junit编写测试类" descr="如何使用junit编写测试类"/>
                    <pic:cNvPicPr>
                      <a:picLocks noChangeAspect="1"/>
                    </pic:cNvPicPr>
                  </pic:nvPicPr>
                  <pic:blipFill>
                    <a:blip r:embed="rId22">
                      <a:extLst/>
                    </a:blip>
                    <a:stretch>
                      <a:fillRect/>
                    </a:stretch>
                  </pic:blipFill>
                  <pic:spPr>
                    <a:xfrm>
                      <a:off x="0" y="0"/>
                      <a:ext cx="4762500" cy="3423285"/>
                    </a:xfrm>
                    <a:prstGeom prst="rect">
                      <a:avLst/>
                    </a:prstGeom>
                    <a:ln w="12700" cap="flat">
                      <a:noFill/>
                      <a:miter lim="400000"/>
                    </a:ln>
                    <a:effectLst/>
                  </pic:spPr>
                </pic:pic>
              </a:graphicData>
            </a:graphic>
          </wp:inline>
        </w:drawing>
      </w:r>
    </w:p>
    <w:p w:rsidR="00E0160A" w:rsidRDefault="008B0FA8">
      <w:pPr>
        <w:widowControl/>
        <w:numPr>
          <w:ilvl w:val="0"/>
          <w:numId w:val="2"/>
        </w:numPr>
        <w:spacing w:before="100" w:after="100" w:line="480" w:lineRule="atLeast"/>
        <w:jc w:val="center"/>
        <w:rPr>
          <w:rStyle w:val="a7"/>
          <w:rFonts w:ascii="宋体" w:eastAsia="宋体" w:hAnsi="宋体" w:cs="宋体"/>
          <w:color w:val="EEFFEE"/>
          <w:kern w:val="0"/>
          <w:u w:color="EEFFEE"/>
        </w:rPr>
      </w:pPr>
      <w:r>
        <w:rPr>
          <w:rStyle w:val="a7"/>
          <w:rFonts w:ascii="宋体" w:eastAsia="宋体" w:hAnsi="宋体" w:cs="宋体"/>
          <w:color w:val="EEFFEE"/>
          <w:kern w:val="0"/>
          <w:u w:color="EEFFEE"/>
        </w:rPr>
        <w:t>3</w:t>
      </w:r>
    </w:p>
    <w:p w:rsidR="00E0160A" w:rsidRDefault="008B0FA8">
      <w:pPr>
        <w:widowControl/>
        <w:spacing w:before="100" w:after="100" w:line="420" w:lineRule="atLeast"/>
        <w:ind w:left="720"/>
        <w:rPr>
          <w:rStyle w:val="a7"/>
          <w:rFonts w:ascii="宋体" w:eastAsia="宋体" w:hAnsi="宋体" w:cs="宋体"/>
          <w:color w:val="333333"/>
          <w:kern w:val="0"/>
          <w:u w:color="333333"/>
        </w:rPr>
      </w:pPr>
      <w:r>
        <w:rPr>
          <w:rStyle w:val="a7"/>
          <w:rFonts w:ascii="宋体" w:eastAsia="宋体" w:hAnsi="宋体" w:cs="宋体"/>
          <w:b/>
          <w:bCs/>
          <w:color w:val="333333"/>
          <w:kern w:val="0"/>
          <w:u w:color="333333"/>
          <w:lang w:val="zh-TW" w:eastAsia="zh-TW"/>
        </w:rPr>
        <w:t>编写</w:t>
      </w:r>
      <w:r>
        <w:rPr>
          <w:rStyle w:val="a7"/>
          <w:rFonts w:ascii="宋体" w:eastAsia="宋体" w:hAnsi="宋体" w:cs="宋体"/>
          <w:b/>
          <w:bCs/>
          <w:color w:val="333333"/>
          <w:kern w:val="0"/>
          <w:u w:color="333333"/>
        </w:rPr>
        <w:t>java</w:t>
      </w:r>
      <w:r>
        <w:rPr>
          <w:rStyle w:val="a7"/>
          <w:rFonts w:ascii="宋体" w:eastAsia="宋体" w:hAnsi="宋体" w:cs="宋体"/>
          <w:b/>
          <w:bCs/>
          <w:color w:val="333333"/>
          <w:kern w:val="0"/>
          <w:u w:color="333333"/>
          <w:lang w:val="zh-TW" w:eastAsia="zh-TW"/>
        </w:rPr>
        <w:t>文件对应的测试类，一般命名方式：</w:t>
      </w:r>
      <w:r>
        <w:rPr>
          <w:rStyle w:val="a7"/>
          <w:rFonts w:ascii="宋体" w:eastAsia="宋体" w:hAnsi="宋体" w:cs="宋体"/>
          <w:b/>
          <w:bCs/>
          <w:color w:val="333333"/>
          <w:kern w:val="0"/>
          <w:u w:color="333333"/>
        </w:rPr>
        <w:t>Test+</w:t>
      </w:r>
      <w:r>
        <w:rPr>
          <w:rStyle w:val="a7"/>
          <w:rFonts w:ascii="宋体" w:eastAsia="宋体" w:hAnsi="宋体" w:cs="宋体"/>
          <w:b/>
          <w:bCs/>
          <w:color w:val="333333"/>
          <w:kern w:val="0"/>
          <w:u w:color="333333"/>
          <w:lang w:val="zh-TW" w:eastAsia="zh-TW"/>
        </w:rPr>
        <w:t>测试类或者测试类名</w:t>
      </w:r>
      <w:r>
        <w:rPr>
          <w:rStyle w:val="a7"/>
          <w:rFonts w:ascii="宋体" w:eastAsia="宋体" w:hAnsi="宋体" w:cs="宋体"/>
          <w:b/>
          <w:bCs/>
          <w:color w:val="333333"/>
          <w:kern w:val="0"/>
          <w:u w:color="333333"/>
        </w:rPr>
        <w:t>+Test</w:t>
      </w:r>
      <w:r>
        <w:rPr>
          <w:rStyle w:val="a7"/>
          <w:rFonts w:ascii="宋体" w:eastAsia="宋体" w:hAnsi="宋体" w:cs="宋体"/>
          <w:b/>
          <w:bCs/>
          <w:color w:val="333333"/>
          <w:kern w:val="0"/>
          <w:u w:color="333333"/>
          <w:lang w:val="zh-TW" w:eastAsia="zh-TW"/>
        </w:rPr>
        <w:t>。</w:t>
      </w:r>
      <w:r>
        <w:rPr>
          <w:rStyle w:val="a7"/>
          <w:rFonts w:ascii="宋体" w:eastAsia="宋体" w:hAnsi="宋体" w:cs="宋体"/>
          <w:color w:val="333333"/>
          <w:kern w:val="0"/>
          <w:u w:color="333333"/>
          <w:lang w:val="zh-TW" w:eastAsia="zh-TW"/>
        </w:rPr>
        <w:t>在</w:t>
      </w:r>
      <w:r>
        <w:rPr>
          <w:rStyle w:val="a7"/>
          <w:rFonts w:ascii="宋体" w:eastAsia="宋体" w:hAnsi="宋体" w:cs="宋体"/>
          <w:color w:val="333333"/>
          <w:kern w:val="0"/>
          <w:u w:color="333333"/>
        </w:rPr>
        <w:t>java</w:t>
      </w:r>
      <w:r>
        <w:rPr>
          <w:rStyle w:val="a7"/>
          <w:rFonts w:ascii="宋体" w:eastAsia="宋体" w:hAnsi="宋体" w:cs="宋体"/>
          <w:color w:val="333333"/>
          <w:kern w:val="0"/>
          <w:u w:color="333333"/>
          <w:lang w:val="zh-TW" w:eastAsia="zh-TW"/>
        </w:rPr>
        <w:t>文件中编写</w:t>
      </w:r>
      <w:r>
        <w:rPr>
          <w:rStyle w:val="a7"/>
          <w:rFonts w:ascii="宋体" w:eastAsia="宋体" w:hAnsi="宋体" w:cs="宋体"/>
          <w:color w:val="333333"/>
          <w:kern w:val="0"/>
          <w:u w:color="333333"/>
        </w:rPr>
        <w:t>java</w:t>
      </w:r>
      <w:r>
        <w:rPr>
          <w:rStyle w:val="a7"/>
          <w:rFonts w:ascii="宋体" w:eastAsia="宋体" w:hAnsi="宋体" w:cs="宋体"/>
          <w:color w:val="333333"/>
          <w:kern w:val="0"/>
          <w:u w:color="333333"/>
          <w:lang w:val="zh-TW" w:eastAsia="zh-TW"/>
        </w:rPr>
        <w:t>代码</w:t>
      </w:r>
      <w:r>
        <w:rPr>
          <w:rStyle w:val="a7"/>
          <w:rFonts w:ascii="宋体" w:eastAsia="宋体" w:hAnsi="宋体" w:cs="宋体"/>
          <w:color w:val="333333"/>
          <w:kern w:val="0"/>
          <w:u w:color="333333"/>
        </w:rPr>
        <w:t>UserMananger.java</w:t>
      </w:r>
      <w:r>
        <w:rPr>
          <w:rStyle w:val="a7"/>
          <w:rFonts w:ascii="宋体" w:eastAsia="宋体" w:hAnsi="宋体" w:cs="宋体"/>
          <w:color w:val="333333"/>
          <w:kern w:val="0"/>
          <w:u w:color="333333"/>
          <w:lang w:val="zh-TW" w:eastAsia="zh-TW"/>
        </w:rPr>
        <w:t>，在</w:t>
      </w:r>
      <w:r>
        <w:rPr>
          <w:rStyle w:val="a7"/>
          <w:rFonts w:ascii="宋体" w:eastAsia="宋体" w:hAnsi="宋体" w:cs="宋体"/>
          <w:color w:val="333333"/>
          <w:kern w:val="0"/>
          <w:u w:color="333333"/>
        </w:rPr>
        <w:t>test</w:t>
      </w:r>
      <w:r>
        <w:rPr>
          <w:rStyle w:val="a7"/>
          <w:rFonts w:ascii="宋体" w:eastAsia="宋体" w:hAnsi="宋体" w:cs="宋体"/>
          <w:color w:val="333333"/>
          <w:kern w:val="0"/>
          <w:u w:color="333333"/>
          <w:lang w:val="zh-TW" w:eastAsia="zh-TW"/>
        </w:rPr>
        <w:t>文件中创建一个与需要进行测试的</w:t>
      </w:r>
      <w:r>
        <w:rPr>
          <w:rStyle w:val="a7"/>
          <w:rFonts w:ascii="宋体" w:eastAsia="宋体" w:hAnsi="宋体" w:cs="宋体"/>
          <w:color w:val="333333"/>
          <w:kern w:val="0"/>
          <w:u w:color="333333"/>
        </w:rPr>
        <w:t>java</w:t>
      </w:r>
      <w:r>
        <w:rPr>
          <w:rStyle w:val="a7"/>
          <w:rFonts w:ascii="宋体" w:eastAsia="宋体" w:hAnsi="宋体" w:cs="宋体"/>
          <w:color w:val="333333"/>
          <w:kern w:val="0"/>
          <w:u w:color="333333"/>
          <w:lang w:val="zh-TW" w:eastAsia="zh-TW"/>
        </w:rPr>
        <w:t>代码同包名称的</w:t>
      </w:r>
      <w:r>
        <w:rPr>
          <w:rStyle w:val="a7"/>
          <w:rFonts w:ascii="宋体" w:eastAsia="宋体" w:hAnsi="宋体" w:cs="宋体"/>
          <w:color w:val="333333"/>
          <w:kern w:val="0"/>
          <w:u w:color="333333"/>
        </w:rPr>
        <w:t>TestUserManager.java</w:t>
      </w:r>
      <w:r>
        <w:rPr>
          <w:rStyle w:val="a7"/>
          <w:rFonts w:ascii="宋体" w:eastAsia="宋体" w:hAnsi="宋体" w:cs="宋体"/>
          <w:color w:val="333333"/>
          <w:kern w:val="0"/>
          <w:u w:color="333333"/>
          <w:lang w:val="zh-TW" w:eastAsia="zh-TW"/>
        </w:rPr>
        <w:t>文件。</w:t>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3620771"/>
            <wp:effectExtent l="0" t="0" r="0" b="0"/>
            <wp:docPr id="1073741834"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4" name="如何使用junit编写测试类" descr="如何使用junit编写测试类"/>
                    <pic:cNvPicPr>
                      <a:picLocks noChangeAspect="1"/>
                    </pic:cNvPicPr>
                  </pic:nvPicPr>
                  <pic:blipFill>
                    <a:blip r:embed="rId23">
                      <a:extLst/>
                    </a:blip>
                    <a:stretch>
                      <a:fillRect/>
                    </a:stretch>
                  </pic:blipFill>
                  <pic:spPr>
                    <a:xfrm>
                      <a:off x="0" y="0"/>
                      <a:ext cx="4762500" cy="3620771"/>
                    </a:xfrm>
                    <a:prstGeom prst="rect">
                      <a:avLst/>
                    </a:prstGeom>
                    <a:ln w="12700" cap="flat">
                      <a:noFill/>
                      <a:miter lim="400000"/>
                    </a:ln>
                    <a:effectLst/>
                  </pic:spPr>
                </pic:pic>
              </a:graphicData>
            </a:graphic>
          </wp:inline>
        </w:drawing>
      </w:r>
    </w:p>
    <w:p w:rsidR="00E0160A" w:rsidRDefault="008B0FA8">
      <w:pPr>
        <w:widowControl/>
        <w:numPr>
          <w:ilvl w:val="0"/>
          <w:numId w:val="2"/>
        </w:numPr>
        <w:spacing w:before="100" w:after="100" w:line="480" w:lineRule="atLeast"/>
        <w:jc w:val="center"/>
        <w:rPr>
          <w:rStyle w:val="a7"/>
          <w:rFonts w:ascii="宋体" w:eastAsia="宋体" w:hAnsi="宋体" w:cs="宋体"/>
          <w:color w:val="EEFFEE"/>
          <w:kern w:val="0"/>
          <w:u w:color="EEFFEE"/>
        </w:rPr>
      </w:pPr>
      <w:r>
        <w:rPr>
          <w:rStyle w:val="a7"/>
          <w:rFonts w:ascii="宋体" w:eastAsia="宋体" w:hAnsi="宋体" w:cs="宋体"/>
          <w:color w:val="EEFFEE"/>
          <w:kern w:val="0"/>
          <w:u w:color="EEFFEE"/>
        </w:rPr>
        <w:t>4</w:t>
      </w:r>
    </w:p>
    <w:p w:rsidR="00E0160A" w:rsidRDefault="008B0FA8">
      <w:pPr>
        <w:widowControl/>
        <w:spacing w:before="100" w:after="100" w:line="420" w:lineRule="atLeast"/>
        <w:ind w:left="720"/>
        <w:rPr>
          <w:rStyle w:val="a7"/>
          <w:rFonts w:ascii="宋体" w:eastAsia="宋体" w:hAnsi="宋体" w:cs="宋体"/>
          <w:color w:val="333333"/>
          <w:kern w:val="0"/>
          <w:u w:color="333333"/>
        </w:rPr>
      </w:pPr>
      <w:r>
        <w:rPr>
          <w:rStyle w:val="a7"/>
          <w:rFonts w:ascii="宋体" w:eastAsia="宋体" w:hAnsi="宋体" w:cs="宋体"/>
          <w:b/>
          <w:bCs/>
          <w:color w:val="333333"/>
          <w:kern w:val="0"/>
          <w:u w:color="333333"/>
        </w:rPr>
        <w:t>junit4</w:t>
      </w:r>
      <w:r>
        <w:rPr>
          <w:rStyle w:val="a7"/>
          <w:rFonts w:ascii="宋体" w:eastAsia="宋体" w:hAnsi="宋体" w:cs="宋体"/>
          <w:b/>
          <w:bCs/>
          <w:color w:val="333333"/>
          <w:kern w:val="0"/>
          <w:u w:color="333333"/>
          <w:lang w:val="zh-TW" w:eastAsia="zh-TW"/>
        </w:rPr>
        <w:t>采用的是通过注解的方式（在方法的上面加上</w:t>
      </w:r>
      <w:r>
        <w:rPr>
          <w:rStyle w:val="a7"/>
          <w:rFonts w:ascii="宋体" w:eastAsia="宋体" w:hAnsi="宋体" w:cs="宋体"/>
          <w:b/>
          <w:bCs/>
          <w:color w:val="333333"/>
          <w:kern w:val="0"/>
          <w:u w:color="333333"/>
        </w:rPr>
        <w:t>@</w:t>
      </w:r>
      <w:r>
        <w:rPr>
          <w:rStyle w:val="a7"/>
          <w:rFonts w:ascii="宋体" w:eastAsia="宋体" w:hAnsi="宋体" w:cs="宋体"/>
          <w:b/>
          <w:bCs/>
          <w:color w:val="333333"/>
          <w:kern w:val="0"/>
          <w:u w:color="333333"/>
          <w:lang w:val="zh-TW" w:eastAsia="zh-TW"/>
        </w:rPr>
        <w:t>）</w:t>
      </w:r>
      <w:r>
        <w:rPr>
          <w:rStyle w:val="a7"/>
          <w:rFonts w:ascii="宋体" w:eastAsia="宋体" w:hAnsi="宋体" w:cs="宋体"/>
          <w:b/>
          <w:bCs/>
          <w:color w:val="333333"/>
          <w:kern w:val="0"/>
          <w:u w:color="333333"/>
        </w:rPr>
        <w:t>.</w:t>
      </w:r>
      <w:r>
        <w:rPr>
          <w:rStyle w:val="a7"/>
          <w:rFonts w:ascii="宋体" w:eastAsia="宋体" w:hAnsi="宋体" w:cs="宋体"/>
          <w:b/>
          <w:bCs/>
          <w:color w:val="333333"/>
          <w:kern w:val="0"/>
          <w:u w:color="333333"/>
          <w:lang w:val="zh-TW" w:eastAsia="zh-TW"/>
        </w:rPr>
        <w:t>一般</w:t>
      </w:r>
      <w:r>
        <w:rPr>
          <w:rStyle w:val="a7"/>
          <w:rFonts w:ascii="宋体" w:eastAsia="宋体" w:hAnsi="宋体" w:cs="宋体"/>
          <w:b/>
          <w:bCs/>
          <w:color w:val="333333"/>
          <w:kern w:val="0"/>
          <w:u w:color="333333"/>
        </w:rPr>
        <w:t>@Test</w:t>
      </w:r>
      <w:r>
        <w:rPr>
          <w:rStyle w:val="a7"/>
          <w:rFonts w:ascii="宋体" w:eastAsia="宋体" w:hAnsi="宋体" w:cs="宋体"/>
          <w:b/>
          <w:bCs/>
          <w:color w:val="333333"/>
          <w:kern w:val="0"/>
          <w:u w:color="333333"/>
          <w:lang w:val="zh-TW" w:eastAsia="zh-TW"/>
        </w:rPr>
        <w:t>使用最多。</w:t>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2948305"/>
            <wp:effectExtent l="0" t="0" r="0" b="0"/>
            <wp:docPr id="1073741835"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5" name="如何使用junit编写测试类" descr="如何使用junit编写测试类"/>
                    <pic:cNvPicPr>
                      <a:picLocks noChangeAspect="1"/>
                    </pic:cNvPicPr>
                  </pic:nvPicPr>
                  <pic:blipFill>
                    <a:blip r:embed="rId24">
                      <a:extLst/>
                    </a:blip>
                    <a:stretch>
                      <a:fillRect/>
                    </a:stretch>
                  </pic:blipFill>
                  <pic:spPr>
                    <a:xfrm>
                      <a:off x="0" y="0"/>
                      <a:ext cx="4762500" cy="2948305"/>
                    </a:xfrm>
                    <a:prstGeom prst="rect">
                      <a:avLst/>
                    </a:prstGeom>
                    <a:ln w="12700" cap="flat">
                      <a:noFill/>
                      <a:miter lim="400000"/>
                    </a:ln>
                    <a:effectLst/>
                  </pic:spPr>
                </pic:pic>
              </a:graphicData>
            </a:graphic>
          </wp:inline>
        </w:drawing>
      </w:r>
    </w:p>
    <w:p w:rsidR="00E0160A" w:rsidRDefault="008B0FA8">
      <w:pPr>
        <w:widowControl/>
        <w:numPr>
          <w:ilvl w:val="0"/>
          <w:numId w:val="2"/>
        </w:numPr>
        <w:spacing w:before="100" w:after="100" w:line="480" w:lineRule="atLeast"/>
        <w:jc w:val="center"/>
        <w:rPr>
          <w:rStyle w:val="a7"/>
          <w:rFonts w:ascii="宋体" w:eastAsia="宋体" w:hAnsi="宋体" w:cs="宋体"/>
          <w:color w:val="EEFFEE"/>
          <w:kern w:val="0"/>
          <w:u w:color="EEFFEE"/>
        </w:rPr>
      </w:pPr>
      <w:r>
        <w:rPr>
          <w:rStyle w:val="a7"/>
          <w:rFonts w:ascii="宋体" w:eastAsia="宋体" w:hAnsi="宋体" w:cs="宋体"/>
          <w:color w:val="EEFFEE"/>
          <w:kern w:val="0"/>
          <w:u w:color="EEFFEE"/>
        </w:rPr>
        <w:t>5</w:t>
      </w:r>
    </w:p>
    <w:p w:rsidR="00E0160A" w:rsidRDefault="008B0FA8">
      <w:pPr>
        <w:widowControl/>
        <w:spacing w:before="100" w:after="100" w:line="420" w:lineRule="atLeast"/>
        <w:ind w:left="720"/>
        <w:rPr>
          <w:rStyle w:val="a7"/>
          <w:rFonts w:ascii="宋体" w:eastAsia="宋体" w:hAnsi="宋体" w:cs="宋体"/>
          <w:color w:val="333333"/>
          <w:kern w:val="0"/>
          <w:u w:color="333333"/>
        </w:rPr>
      </w:pPr>
      <w:r>
        <w:rPr>
          <w:rStyle w:val="a7"/>
          <w:rFonts w:ascii="宋体" w:eastAsia="宋体" w:hAnsi="宋体" w:cs="宋体"/>
          <w:b/>
          <w:bCs/>
          <w:color w:val="333333"/>
          <w:kern w:val="0"/>
          <w:u w:color="333333"/>
          <w:lang w:val="zh-TW" w:eastAsia="zh-TW"/>
        </w:rPr>
        <w:t>运行测试方法或者测试类。</w:t>
      </w:r>
      <w:r>
        <w:rPr>
          <w:rStyle w:val="a7"/>
          <w:rFonts w:ascii="宋体" w:eastAsia="宋体" w:hAnsi="宋体" w:cs="宋体"/>
          <w:color w:val="333333"/>
          <w:kern w:val="0"/>
          <w:u w:color="333333"/>
          <w:lang w:val="zh-TW" w:eastAsia="zh-TW"/>
        </w:rPr>
        <w:t>直接在</w:t>
      </w:r>
      <w:r>
        <w:rPr>
          <w:rStyle w:val="a7"/>
          <w:rFonts w:ascii="宋体" w:eastAsia="宋体" w:hAnsi="宋体" w:cs="宋体"/>
          <w:b/>
          <w:bCs/>
          <w:color w:val="333333"/>
          <w:kern w:val="0"/>
          <w:u w:color="333333"/>
          <w:lang w:val="zh-TW" w:eastAsia="zh-TW"/>
        </w:rPr>
        <w:t>带有</w:t>
      </w:r>
      <w:r>
        <w:rPr>
          <w:rStyle w:val="a7"/>
          <w:rFonts w:ascii="宋体" w:eastAsia="宋体" w:hAnsi="宋体" w:cs="宋体"/>
          <w:b/>
          <w:bCs/>
          <w:color w:val="333333"/>
          <w:kern w:val="0"/>
          <w:u w:color="333333"/>
        </w:rPr>
        <w:t>@Test</w:t>
      </w:r>
      <w:r>
        <w:rPr>
          <w:rStyle w:val="a7"/>
          <w:rFonts w:ascii="宋体" w:eastAsia="宋体" w:hAnsi="宋体" w:cs="宋体"/>
          <w:b/>
          <w:bCs/>
          <w:color w:val="333333"/>
          <w:kern w:val="0"/>
          <w:u w:color="333333"/>
          <w:lang w:val="zh-TW" w:eastAsia="zh-TW"/>
        </w:rPr>
        <w:t>注解的方法上上点击右键</w:t>
      </w:r>
      <w:r>
        <w:rPr>
          <w:rStyle w:val="a7"/>
          <w:rFonts w:ascii="宋体" w:eastAsia="宋体" w:hAnsi="宋体" w:cs="宋体"/>
          <w:b/>
          <w:bCs/>
          <w:color w:val="333333"/>
          <w:kern w:val="0"/>
          <w:u w:color="333333"/>
          <w:lang w:val="zh-TW" w:eastAsia="zh-TW"/>
        </w:rPr>
        <w:t xml:space="preserve"> </w:t>
      </w:r>
      <w:r>
        <w:rPr>
          <w:rStyle w:val="a7"/>
          <w:rFonts w:ascii="宋体" w:eastAsia="宋体" w:hAnsi="宋体" w:cs="宋体"/>
          <w:b/>
          <w:bCs/>
          <w:color w:val="333333"/>
          <w:kern w:val="0"/>
          <w:u w:color="333333"/>
        </w:rPr>
        <w:t>--&gt; run as --&gt; JUnit Test</w:t>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3057525"/>
            <wp:effectExtent l="0" t="0" r="0" b="0"/>
            <wp:docPr id="1073741836"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6" name="如何使用junit编写测试类" descr="如何使用junit编写测试类"/>
                    <pic:cNvPicPr>
                      <a:picLocks noChangeAspect="1"/>
                    </pic:cNvPicPr>
                  </pic:nvPicPr>
                  <pic:blipFill>
                    <a:blip r:embed="rId25">
                      <a:extLst/>
                    </a:blip>
                    <a:stretch>
                      <a:fillRect/>
                    </a:stretch>
                  </pic:blipFill>
                  <pic:spPr>
                    <a:xfrm>
                      <a:off x="0" y="0"/>
                      <a:ext cx="4762500" cy="3057525"/>
                    </a:xfrm>
                    <a:prstGeom prst="rect">
                      <a:avLst/>
                    </a:prstGeom>
                    <a:ln w="12700" cap="flat">
                      <a:noFill/>
                      <a:miter lim="400000"/>
                    </a:ln>
                    <a:effectLst/>
                  </pic:spPr>
                </pic:pic>
              </a:graphicData>
            </a:graphic>
          </wp:inline>
        </w:drawing>
      </w:r>
    </w:p>
    <w:p w:rsidR="00E0160A" w:rsidRDefault="008B0FA8">
      <w:pPr>
        <w:widowControl/>
        <w:spacing w:before="100" w:after="100" w:line="420" w:lineRule="atLeast"/>
        <w:ind w:left="720"/>
        <w:rPr>
          <w:rStyle w:val="a7"/>
          <w:rFonts w:ascii="宋体" w:eastAsia="宋体" w:hAnsi="宋体" w:cs="宋体"/>
          <w:color w:val="333333"/>
          <w:kern w:val="0"/>
          <w:u w:color="333333"/>
        </w:rPr>
      </w:pPr>
      <w:r>
        <w:rPr>
          <w:rStyle w:val="a7"/>
          <w:rFonts w:ascii="宋体" w:eastAsia="宋体" w:hAnsi="宋体" w:cs="宋体"/>
          <w:b/>
          <w:bCs/>
          <w:color w:val="333333"/>
          <w:kern w:val="0"/>
          <w:u w:color="333333"/>
          <w:lang w:val="zh-TW" w:eastAsia="zh-TW"/>
        </w:rPr>
        <w:t>查看运行结果是否通过测试。</w:t>
      </w:r>
      <w:r>
        <w:rPr>
          <w:rStyle w:val="a7"/>
          <w:rFonts w:ascii="宋体" w:eastAsia="宋体" w:hAnsi="宋体" w:cs="宋体"/>
          <w:color w:val="333333"/>
          <w:kern w:val="0"/>
          <w:u w:color="333333"/>
          <w:lang w:val="zh-TW" w:eastAsia="zh-TW"/>
        </w:rPr>
        <w:t>如果是对所有的方法都执行一遍</w:t>
      </w:r>
      <w:r>
        <w:rPr>
          <w:rStyle w:val="a7"/>
          <w:rFonts w:ascii="宋体" w:eastAsia="宋体" w:hAnsi="宋体" w:cs="宋体"/>
          <w:color w:val="333333"/>
          <w:kern w:val="0"/>
          <w:u w:color="333333"/>
        </w:rPr>
        <w:t>,</w:t>
      </w:r>
      <w:r>
        <w:rPr>
          <w:rStyle w:val="a7"/>
          <w:rFonts w:ascii="宋体" w:eastAsia="宋体" w:hAnsi="宋体" w:cs="宋体"/>
          <w:color w:val="333333"/>
          <w:kern w:val="0"/>
          <w:u w:color="333333"/>
          <w:lang w:val="zh-TW" w:eastAsia="zh-TW"/>
        </w:rPr>
        <w:t>在类体上右键</w:t>
      </w:r>
      <w:r>
        <w:rPr>
          <w:rStyle w:val="a7"/>
          <w:rFonts w:ascii="宋体" w:eastAsia="宋体" w:hAnsi="宋体" w:cs="宋体"/>
          <w:color w:val="333333"/>
          <w:kern w:val="0"/>
          <w:u w:color="333333"/>
        </w:rPr>
        <w:t>--Run as--&gt; JunitTest .</w:t>
      </w:r>
      <w:r>
        <w:rPr>
          <w:rStyle w:val="a7"/>
          <w:rFonts w:ascii="宋体" w:eastAsia="宋体" w:hAnsi="宋体" w:cs="宋体"/>
          <w:b/>
          <w:bCs/>
          <w:color w:val="333333"/>
          <w:kern w:val="0"/>
          <w:u w:color="333333"/>
          <w:lang w:val="zh-TW" w:eastAsia="zh-TW"/>
        </w:rPr>
        <w:t>绿色的表示运行通过的方法</w:t>
      </w:r>
      <w:r>
        <w:rPr>
          <w:rStyle w:val="a7"/>
          <w:rFonts w:ascii="宋体" w:eastAsia="宋体" w:hAnsi="宋体" w:cs="宋体"/>
          <w:b/>
          <w:bCs/>
          <w:color w:val="333333"/>
          <w:kern w:val="0"/>
          <w:u w:color="333333"/>
        </w:rPr>
        <w:t>,</w:t>
      </w:r>
      <w:r>
        <w:rPr>
          <w:rStyle w:val="a7"/>
          <w:rFonts w:ascii="宋体" w:eastAsia="宋体" w:hAnsi="宋体" w:cs="宋体"/>
          <w:b/>
          <w:bCs/>
          <w:color w:val="333333"/>
          <w:kern w:val="0"/>
          <w:u w:color="333333"/>
          <w:lang w:val="zh-TW" w:eastAsia="zh-TW"/>
        </w:rPr>
        <w:t>红</w:t>
      </w:r>
      <w:r>
        <w:rPr>
          <w:rStyle w:val="a7"/>
          <w:rFonts w:ascii="宋体" w:eastAsia="宋体" w:hAnsi="宋体" w:cs="宋体"/>
          <w:b/>
          <w:bCs/>
          <w:color w:val="333333"/>
          <w:kern w:val="0"/>
          <w:u w:color="333333"/>
        </w:rPr>
        <w:t>x</w:t>
      </w:r>
      <w:r>
        <w:rPr>
          <w:rStyle w:val="a7"/>
          <w:rFonts w:ascii="宋体" w:eastAsia="宋体" w:hAnsi="宋体" w:cs="宋体"/>
          <w:b/>
          <w:bCs/>
          <w:color w:val="333333"/>
          <w:kern w:val="0"/>
          <w:u w:color="333333"/>
          <w:lang w:val="zh-TW" w:eastAsia="zh-TW"/>
        </w:rPr>
        <w:t>的表示运行失败的方法</w:t>
      </w:r>
      <w:r>
        <w:rPr>
          <w:rStyle w:val="a7"/>
          <w:rFonts w:ascii="宋体" w:eastAsia="宋体" w:hAnsi="宋体" w:cs="宋体"/>
          <w:b/>
          <w:bCs/>
          <w:color w:val="333333"/>
          <w:kern w:val="0"/>
          <w:u w:color="333333"/>
        </w:rPr>
        <w:t>.</w:t>
      </w:r>
    </w:p>
    <w:p w:rsidR="00E0160A" w:rsidRDefault="008B0FA8">
      <w:pPr>
        <w:widowControl/>
        <w:spacing w:line="420" w:lineRule="atLeast"/>
        <w:ind w:left="720"/>
        <w:rPr>
          <w:rStyle w:val="a7"/>
          <w:rFonts w:ascii="宋体" w:eastAsia="宋体" w:hAnsi="宋体" w:cs="宋体"/>
          <w:color w:val="333333"/>
          <w:kern w:val="0"/>
          <w:u w:color="333333"/>
        </w:rPr>
      </w:pPr>
      <w:r>
        <w:rPr>
          <w:rStyle w:val="a7"/>
          <w:rFonts w:ascii="宋体" w:eastAsia="宋体" w:hAnsi="宋体" w:cs="宋体"/>
          <w:noProof/>
          <w:color w:val="2D64B3"/>
          <w:kern w:val="0"/>
          <w:u w:color="2D64B3"/>
        </w:rPr>
        <w:drawing>
          <wp:inline distT="0" distB="0" distL="0" distR="0">
            <wp:extent cx="4762500" cy="2582545"/>
            <wp:effectExtent l="0" t="0" r="0" b="0"/>
            <wp:docPr id="1073741837" name="officeArt object" descr="如何使用junit编写测试类"/>
            <wp:cNvGraphicFramePr/>
            <a:graphic xmlns:a="http://schemas.openxmlformats.org/drawingml/2006/main">
              <a:graphicData uri="http://schemas.openxmlformats.org/drawingml/2006/picture">
                <pic:pic xmlns:pic="http://schemas.openxmlformats.org/drawingml/2006/picture">
                  <pic:nvPicPr>
                    <pic:cNvPr id="1073741837" name="如何使用junit编写测试类" descr="如何使用junit编写测试类"/>
                    <pic:cNvPicPr>
                      <a:picLocks noChangeAspect="1"/>
                    </pic:cNvPicPr>
                  </pic:nvPicPr>
                  <pic:blipFill>
                    <a:blip r:embed="rId26">
                      <a:extLst/>
                    </a:blip>
                    <a:stretch>
                      <a:fillRect/>
                    </a:stretch>
                  </pic:blipFill>
                  <pic:spPr>
                    <a:xfrm>
                      <a:off x="0" y="0"/>
                      <a:ext cx="4762500" cy="2582545"/>
                    </a:xfrm>
                    <a:prstGeom prst="rect">
                      <a:avLst/>
                    </a:prstGeom>
                    <a:ln w="12700" cap="flat">
                      <a:noFill/>
                      <a:miter lim="400000"/>
                    </a:ln>
                    <a:effectLst/>
                  </pic:spPr>
                </pic:pic>
              </a:graphicData>
            </a:graphic>
          </wp:inline>
        </w:drawing>
      </w:r>
    </w:p>
    <w:p w:rsidR="00E0160A" w:rsidRDefault="00E0160A">
      <w:pPr>
        <w:widowControl/>
        <w:spacing w:line="420" w:lineRule="atLeast"/>
        <w:ind w:left="720"/>
        <w:rPr>
          <w:rStyle w:val="a7"/>
          <w:rFonts w:ascii="宋体" w:eastAsia="宋体" w:hAnsi="宋体" w:cs="宋体"/>
          <w:color w:val="333333"/>
          <w:kern w:val="0"/>
          <w:u w:color="333333"/>
        </w:rPr>
      </w:pPr>
    </w:p>
    <w:p w:rsidR="00E0160A" w:rsidRDefault="008B0FA8">
      <w:pPr>
        <w:pStyle w:val="4"/>
      </w:pPr>
      <w:r>
        <w:rPr>
          <w:rStyle w:val="a7"/>
        </w:rPr>
        <w:t>3.2.2 JUnit</w:t>
      </w:r>
      <w:r>
        <w:rPr>
          <w:rStyle w:val="Hyperlink0"/>
        </w:rPr>
        <w:t>单元测试代码结构</w:t>
      </w:r>
    </w:p>
    <w:p w:rsidR="00E0160A" w:rsidRDefault="008B0FA8">
      <w:pPr>
        <w:pStyle w:val="a8"/>
        <w:numPr>
          <w:ilvl w:val="0"/>
          <w:numId w:val="4"/>
        </w:numPr>
      </w:pPr>
      <w:r>
        <w:rPr>
          <w:rStyle w:val="a7"/>
        </w:rPr>
        <w:t>import</w:t>
      </w:r>
      <w:r>
        <w:rPr>
          <w:rStyle w:val="Hyperlink0"/>
        </w:rPr>
        <w:t>声明引入必需的</w:t>
      </w:r>
      <w:r>
        <w:rPr>
          <w:rStyle w:val="a7"/>
        </w:rPr>
        <w:t>JUnit</w:t>
      </w:r>
      <w:r>
        <w:rPr>
          <w:rStyle w:val="Hyperlink0"/>
        </w:rPr>
        <w:t>类</w:t>
      </w:r>
    </w:p>
    <w:p w:rsidR="00E0160A" w:rsidRDefault="008B0FA8">
      <w:pPr>
        <w:pStyle w:val="a8"/>
        <w:numPr>
          <w:ilvl w:val="0"/>
          <w:numId w:val="4"/>
        </w:numPr>
        <w:rPr>
          <w:lang w:val="zh-TW" w:eastAsia="zh-TW"/>
        </w:rPr>
      </w:pPr>
      <w:r>
        <w:rPr>
          <w:rStyle w:val="Hyperlink0"/>
        </w:rPr>
        <w:t>一个通过</w:t>
      </w:r>
      <w:r>
        <w:rPr>
          <w:rStyle w:val="a7"/>
        </w:rPr>
        <w:t>@Test</w:t>
      </w:r>
      <w:r>
        <w:rPr>
          <w:rStyle w:val="Hyperlink0"/>
        </w:rPr>
        <w:t>注解标识的测试方法</w:t>
      </w:r>
    </w:p>
    <w:p w:rsidR="00E0160A" w:rsidRDefault="008B0FA8">
      <w:pPr>
        <w:pStyle w:val="a8"/>
        <w:numPr>
          <w:ilvl w:val="0"/>
          <w:numId w:val="4"/>
        </w:numPr>
        <w:rPr>
          <w:lang w:val="zh-TW" w:eastAsia="zh-TW"/>
        </w:rPr>
      </w:pPr>
      <w:r>
        <w:rPr>
          <w:rStyle w:val="Hyperlink0"/>
        </w:rPr>
        <w:t>断言，判断结果是否到达预期</w:t>
      </w:r>
    </w:p>
    <w:p w:rsidR="00E0160A" w:rsidRDefault="00E0160A"/>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package</w:t>
      </w:r>
      <w:r>
        <w:rPr>
          <w:rStyle w:val="a7"/>
          <w:rFonts w:ascii="Consolas" w:eastAsia="Consolas" w:hAnsi="Consolas" w:cs="Consolas"/>
          <w:kern w:val="0"/>
        </w:rPr>
        <w:t xml:space="preserve"> com.example.test.service;</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java.util.ArrayList;</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java.util.List;</w:t>
      </w:r>
    </w:p>
    <w:p w:rsidR="00E0160A" w:rsidRDefault="00E0160A">
      <w:pPr>
        <w:jc w:val="left"/>
        <w:rPr>
          <w:rStyle w:val="a7"/>
          <w:rFonts w:ascii="Consolas" w:eastAsia="Consolas" w:hAnsi="Consolas" w:cs="Consolas"/>
          <w:kern w:val="0"/>
        </w:rPr>
      </w:pP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org.junit.Test;</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org.junit.runner.RunWith;</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org.springframework.beans.factory.annotation.Autowired;</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org.springframework.boot.test.context.SpringBootTest;</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org.springframework.test.context.junit4.SpringRunner;</w:t>
      </w:r>
    </w:p>
    <w:p w:rsidR="00E0160A" w:rsidRDefault="00E0160A">
      <w:pPr>
        <w:jc w:val="left"/>
        <w:rPr>
          <w:rStyle w:val="a7"/>
          <w:rFonts w:ascii="Consolas" w:eastAsia="Consolas" w:hAnsi="Consolas" w:cs="Consolas"/>
          <w:kern w:val="0"/>
        </w:rPr>
      </w:pP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com.example.domain.User;</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import</w:t>
      </w:r>
      <w:r>
        <w:rPr>
          <w:rStyle w:val="a7"/>
          <w:rFonts w:ascii="Consolas" w:eastAsia="Consolas" w:hAnsi="Consolas" w:cs="Consolas"/>
          <w:kern w:val="0"/>
        </w:rPr>
        <w:t xml:space="preserve"> com.example.service.UserService;</w:t>
      </w:r>
    </w:p>
    <w:p w:rsidR="00E0160A" w:rsidRDefault="00E0160A">
      <w:pPr>
        <w:jc w:val="left"/>
        <w:rPr>
          <w:rStyle w:val="a7"/>
          <w:rFonts w:ascii="Consolas" w:eastAsia="Consolas" w:hAnsi="Consolas" w:cs="Consolas"/>
          <w:kern w:val="0"/>
        </w:rPr>
      </w:pPr>
    </w:p>
    <w:p w:rsidR="00E0160A" w:rsidRDefault="008B0FA8">
      <w:pPr>
        <w:jc w:val="left"/>
        <w:rPr>
          <w:rStyle w:val="a7"/>
          <w:rFonts w:ascii="Consolas" w:eastAsia="Consolas" w:hAnsi="Consolas" w:cs="Consolas"/>
          <w:kern w:val="0"/>
        </w:rPr>
      </w:pPr>
      <w:r>
        <w:rPr>
          <w:rStyle w:val="a7"/>
          <w:rFonts w:ascii="Consolas" w:eastAsia="Consolas" w:hAnsi="Consolas" w:cs="Consolas"/>
          <w:color w:val="3F5FBF"/>
          <w:kern w:val="0"/>
          <w:u w:color="3F5FBF"/>
        </w:rPr>
        <w:t>/**</w:t>
      </w:r>
    </w:p>
    <w:p w:rsidR="00E0160A" w:rsidRDefault="008B0FA8">
      <w:pPr>
        <w:jc w:val="left"/>
        <w:rPr>
          <w:rStyle w:val="a7"/>
          <w:rFonts w:ascii="Consolas" w:eastAsia="Consolas" w:hAnsi="Consolas" w:cs="Consolas"/>
          <w:kern w:val="0"/>
        </w:rPr>
      </w:pPr>
      <w:r>
        <w:rPr>
          <w:rStyle w:val="a7"/>
          <w:rFonts w:ascii="Consolas" w:eastAsia="Consolas" w:hAnsi="Consolas" w:cs="Consolas"/>
          <w:color w:val="3F5FBF"/>
          <w:kern w:val="0"/>
          <w:u w:color="3F5FBF"/>
        </w:rPr>
        <w:t xml:space="preserve"> * </w:t>
      </w:r>
      <w:r>
        <w:rPr>
          <w:rStyle w:val="a7"/>
          <w:rFonts w:ascii="Consolas" w:eastAsia="Consolas" w:hAnsi="Consolas" w:cs="Consolas"/>
          <w:b/>
          <w:bCs/>
          <w:color w:val="7F9FBF"/>
          <w:kern w:val="0"/>
          <w:u w:color="7F9FBF"/>
        </w:rPr>
        <w:t>@author</w:t>
      </w:r>
      <w:r>
        <w:rPr>
          <w:rStyle w:val="a7"/>
          <w:rFonts w:ascii="Consolas" w:eastAsia="Consolas" w:hAnsi="Consolas" w:cs="Consolas"/>
          <w:color w:val="3F5FBF"/>
          <w:kern w:val="0"/>
          <w:u w:color="3F5FBF"/>
        </w:rPr>
        <w:t xml:space="preserve"> zhangpengfei2</w:t>
      </w:r>
    </w:p>
    <w:p w:rsidR="00E0160A" w:rsidRDefault="008B0FA8">
      <w:pPr>
        <w:jc w:val="left"/>
        <w:rPr>
          <w:rStyle w:val="a7"/>
          <w:rFonts w:ascii="Consolas" w:eastAsia="Consolas" w:hAnsi="Consolas" w:cs="Consolas"/>
          <w:kern w:val="0"/>
        </w:rPr>
      </w:pPr>
      <w:r>
        <w:rPr>
          <w:rStyle w:val="a7"/>
          <w:rFonts w:ascii="Consolas" w:eastAsia="Consolas" w:hAnsi="Consolas" w:cs="Consolas"/>
          <w:color w:val="3F5FBF"/>
          <w:kern w:val="0"/>
          <w:u w:color="3F5FBF"/>
        </w:rPr>
        <w:t xml:space="preserve"> *</w:t>
      </w:r>
    </w:p>
    <w:p w:rsidR="00E0160A" w:rsidRDefault="008B0FA8">
      <w:pPr>
        <w:jc w:val="left"/>
        <w:rPr>
          <w:rStyle w:val="a7"/>
          <w:rFonts w:ascii="Consolas" w:eastAsia="Consolas" w:hAnsi="Consolas" w:cs="Consolas"/>
          <w:kern w:val="0"/>
        </w:rPr>
      </w:pPr>
      <w:r>
        <w:rPr>
          <w:rStyle w:val="a7"/>
          <w:rFonts w:ascii="Consolas" w:eastAsia="Consolas" w:hAnsi="Consolas" w:cs="Consolas"/>
          <w:color w:val="3F5FBF"/>
          <w:kern w:val="0"/>
          <w:u w:color="3F5FBF"/>
        </w:rPr>
        <w:t xml:space="preserve"> */</w:t>
      </w:r>
    </w:p>
    <w:p w:rsidR="00E0160A" w:rsidRDefault="008B0FA8">
      <w:pPr>
        <w:jc w:val="left"/>
        <w:rPr>
          <w:rStyle w:val="a7"/>
          <w:rFonts w:ascii="Consolas" w:eastAsia="Consolas" w:hAnsi="Consolas" w:cs="Consolas"/>
          <w:kern w:val="0"/>
        </w:rPr>
      </w:pPr>
      <w:r>
        <w:rPr>
          <w:rStyle w:val="a7"/>
          <w:rFonts w:ascii="Consolas" w:eastAsia="Consolas" w:hAnsi="Consolas" w:cs="Consolas"/>
          <w:color w:val="646464"/>
          <w:kern w:val="0"/>
          <w:u w:color="646464"/>
        </w:rPr>
        <w:t>@RunWith</w:t>
      </w:r>
      <w:r>
        <w:rPr>
          <w:rStyle w:val="a7"/>
          <w:rFonts w:ascii="Consolas" w:eastAsia="Consolas" w:hAnsi="Consolas" w:cs="Consolas"/>
          <w:kern w:val="0"/>
        </w:rPr>
        <w:t>(SpringRunner.</w:t>
      </w:r>
      <w:r>
        <w:rPr>
          <w:rStyle w:val="a7"/>
          <w:rFonts w:ascii="Consolas" w:eastAsia="Consolas" w:hAnsi="Consolas" w:cs="Consolas"/>
          <w:b/>
          <w:bCs/>
          <w:color w:val="7F0055"/>
          <w:kern w:val="0"/>
          <w:u w:color="7F0055"/>
        </w:rPr>
        <w:t>class</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color w:val="646464"/>
          <w:kern w:val="0"/>
          <w:u w:color="646464"/>
        </w:rPr>
        <w:t>@SpringBootTest</w:t>
      </w:r>
      <w:r>
        <w:rPr>
          <w:rStyle w:val="a7"/>
          <w:rFonts w:ascii="Consolas" w:eastAsia="Consolas" w:hAnsi="Consolas" w:cs="Consolas"/>
          <w:kern w:val="0"/>
        </w:rPr>
        <w:t xml:space="preserve">(webEnvironment = </w:t>
      </w:r>
      <w:r>
        <w:rPr>
          <w:rStyle w:val="a7"/>
          <w:rFonts w:ascii="Consolas" w:eastAsia="Consolas" w:hAnsi="Consolas" w:cs="Consolas"/>
          <w:color w:val="646464"/>
          <w:kern w:val="0"/>
          <w:u w:color="646464"/>
        </w:rPr>
        <w:t>SpringBootTest</w:t>
      </w:r>
      <w:r>
        <w:rPr>
          <w:rStyle w:val="a7"/>
          <w:rFonts w:ascii="Consolas" w:eastAsia="Consolas" w:hAnsi="Consolas" w:cs="Consolas"/>
          <w:kern w:val="0"/>
        </w:rPr>
        <w:t>.WebEnvironment.</w:t>
      </w:r>
      <w:r>
        <w:rPr>
          <w:rStyle w:val="a7"/>
          <w:rFonts w:ascii="Consolas" w:eastAsia="Consolas" w:hAnsi="Consolas" w:cs="Consolas"/>
          <w:b/>
          <w:bCs/>
          <w:i/>
          <w:iCs/>
          <w:color w:val="0000C0"/>
          <w:kern w:val="0"/>
          <w:u w:color="0000C0"/>
        </w:rPr>
        <w:t>RANDOM_PORT</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b/>
          <w:bCs/>
          <w:color w:val="7F0055"/>
          <w:kern w:val="0"/>
          <w:u w:color="7F0055"/>
        </w:rPr>
        <w:t>public</w:t>
      </w:r>
      <w:r>
        <w:rPr>
          <w:rStyle w:val="a7"/>
          <w:rFonts w:ascii="Consolas" w:eastAsia="Consolas" w:hAnsi="Consolas" w:cs="Consolas"/>
          <w:kern w:val="0"/>
        </w:rPr>
        <w:t xml:space="preserve"> </w:t>
      </w:r>
      <w:r>
        <w:rPr>
          <w:rStyle w:val="a7"/>
          <w:rFonts w:ascii="Consolas" w:eastAsia="Consolas" w:hAnsi="Consolas" w:cs="Consolas"/>
          <w:b/>
          <w:bCs/>
          <w:color w:val="7F0055"/>
          <w:kern w:val="0"/>
          <w:u w:color="7F0055"/>
        </w:rPr>
        <w:t>class</w:t>
      </w:r>
      <w:r>
        <w:rPr>
          <w:rStyle w:val="a7"/>
          <w:rFonts w:ascii="Consolas" w:eastAsia="Consolas" w:hAnsi="Consolas" w:cs="Consolas"/>
          <w:kern w:val="0"/>
        </w:rPr>
        <w:t xml:space="preserve"> TestServiceImpl {</w:t>
      </w:r>
    </w:p>
    <w:p w:rsidR="00E0160A" w:rsidRDefault="00E0160A">
      <w:pPr>
        <w:jc w:val="left"/>
        <w:rPr>
          <w:rStyle w:val="a7"/>
          <w:rFonts w:ascii="Consolas" w:eastAsia="Consolas" w:hAnsi="Consolas" w:cs="Consolas"/>
          <w:kern w:val="0"/>
        </w:rPr>
      </w:pP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color w:val="646464"/>
          <w:kern w:val="0"/>
          <w:u w:color="646464"/>
        </w:rPr>
        <w:t>@Autowired</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UserService </w:t>
      </w:r>
      <w:r>
        <w:rPr>
          <w:rStyle w:val="a7"/>
          <w:rFonts w:ascii="Consolas" w:eastAsia="Consolas" w:hAnsi="Consolas" w:cs="Consolas"/>
          <w:color w:val="0000C0"/>
          <w:kern w:val="0"/>
          <w:u w:color="0000C0"/>
        </w:rPr>
        <w:t>userSerice</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List&lt;User&gt; </w:t>
      </w:r>
      <w:r>
        <w:rPr>
          <w:rStyle w:val="a7"/>
          <w:rFonts w:ascii="Consolas" w:eastAsia="Consolas" w:hAnsi="Consolas" w:cs="Consolas"/>
          <w:color w:val="0000C0"/>
          <w:kern w:val="0"/>
          <w:u w:color="0000C0"/>
        </w:rPr>
        <w:t>userList</w:t>
      </w:r>
      <w:r>
        <w:rPr>
          <w:rStyle w:val="a7"/>
          <w:rFonts w:ascii="Consolas" w:eastAsia="Consolas" w:hAnsi="Consolas" w:cs="Consolas"/>
          <w:kern w:val="0"/>
        </w:rPr>
        <w:t xml:space="preserve"> = </w:t>
      </w:r>
      <w:r>
        <w:rPr>
          <w:rStyle w:val="a7"/>
          <w:rFonts w:ascii="Consolas" w:eastAsia="Consolas" w:hAnsi="Consolas" w:cs="Consolas"/>
          <w:b/>
          <w:bCs/>
          <w:color w:val="7F0055"/>
          <w:kern w:val="0"/>
          <w:u w:color="7F0055"/>
        </w:rPr>
        <w:t>new</w:t>
      </w:r>
      <w:r>
        <w:rPr>
          <w:rStyle w:val="a7"/>
          <w:rFonts w:ascii="Consolas" w:eastAsia="Consolas" w:hAnsi="Consolas" w:cs="Consolas"/>
          <w:kern w:val="0"/>
        </w:rPr>
        <w:t xml:space="preserve"> ArrayList&lt;User&gt;();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color w:val="646464"/>
          <w:kern w:val="0"/>
          <w:u w:color="646464"/>
        </w:rPr>
        <w:t>@Test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b/>
          <w:bCs/>
          <w:color w:val="7F0055"/>
          <w:kern w:val="0"/>
          <w:u w:color="7F0055"/>
        </w:rPr>
        <w:t>public</w:t>
      </w:r>
      <w:r>
        <w:rPr>
          <w:rStyle w:val="a7"/>
          <w:rFonts w:ascii="Consolas" w:eastAsia="Consolas" w:hAnsi="Consolas" w:cs="Consolas"/>
          <w:kern w:val="0"/>
        </w:rPr>
        <w:t xml:space="preserve"> </w:t>
      </w:r>
      <w:r>
        <w:rPr>
          <w:rStyle w:val="a7"/>
          <w:rFonts w:ascii="Consolas" w:eastAsia="Consolas" w:hAnsi="Consolas" w:cs="Consolas"/>
          <w:b/>
          <w:bCs/>
          <w:color w:val="7F0055"/>
          <w:kern w:val="0"/>
          <w:u w:color="7F0055"/>
        </w:rPr>
        <w:t>void</w:t>
      </w:r>
      <w:r>
        <w:rPr>
          <w:rStyle w:val="a7"/>
          <w:rFonts w:ascii="Consolas" w:eastAsia="Consolas" w:hAnsi="Consolas" w:cs="Consolas"/>
          <w:kern w:val="0"/>
        </w:rPr>
        <w:tab/>
        <w:t>testGetAll(){</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r>
      <w:r>
        <w:rPr>
          <w:rStyle w:val="a7"/>
          <w:rFonts w:ascii="Consolas" w:eastAsia="Consolas" w:hAnsi="Consolas" w:cs="Consolas"/>
          <w:kern w:val="0"/>
        </w:rPr>
        <w:tab/>
        <w:t>org.junit.Assert.</w:t>
      </w:r>
      <w:r>
        <w:rPr>
          <w:rStyle w:val="a7"/>
          <w:rFonts w:ascii="Consolas" w:eastAsia="Consolas" w:hAnsi="Consolas" w:cs="Consolas"/>
          <w:i/>
          <w:iCs/>
          <w:kern w:val="0"/>
        </w:rPr>
        <w:t>assertTrue</w:t>
      </w:r>
      <w:r>
        <w:rPr>
          <w:rStyle w:val="a7"/>
          <w:rFonts w:ascii="Consolas" w:eastAsia="Consolas" w:hAnsi="Consolas" w:cs="Consolas"/>
          <w:kern w:val="0"/>
        </w:rPr>
        <w:t>(</w:t>
      </w:r>
      <w:r>
        <w:rPr>
          <w:rStyle w:val="a7"/>
          <w:rFonts w:ascii="Consolas" w:eastAsia="Consolas" w:hAnsi="Consolas" w:cs="Consolas"/>
          <w:color w:val="0000C0"/>
          <w:kern w:val="0"/>
          <w:u w:color="0000C0"/>
        </w:rPr>
        <w:t>userSerice</w:t>
      </w:r>
      <w:r>
        <w:rPr>
          <w:rStyle w:val="a7"/>
          <w:rFonts w:ascii="Consolas" w:eastAsia="Consolas" w:hAnsi="Consolas" w:cs="Consolas"/>
          <w:kern w:val="0"/>
        </w:rPr>
        <w:t>.getAll().equals(</w:t>
      </w:r>
      <w:r>
        <w:rPr>
          <w:rStyle w:val="a7"/>
          <w:rFonts w:ascii="Consolas" w:eastAsia="Consolas" w:hAnsi="Consolas" w:cs="Consolas"/>
          <w:color w:val="0000C0"/>
          <w:kern w:val="0"/>
          <w:u w:color="0000C0"/>
        </w:rPr>
        <w:t>userList</w:t>
      </w:r>
      <w:r>
        <w:rPr>
          <w:rStyle w:val="a7"/>
          <w:rFonts w:ascii="Consolas" w:eastAsia="Consolas" w:hAnsi="Consolas" w:cs="Consolas"/>
          <w:kern w:val="0"/>
        </w:rPr>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w:t>
      </w:r>
    </w:p>
    <w:p w:rsidR="00E0160A" w:rsidRDefault="00E0160A"/>
    <w:p w:rsidR="00E0160A" w:rsidRDefault="00E0160A"/>
    <w:p w:rsidR="00E0160A" w:rsidRDefault="00E0160A"/>
    <w:p w:rsidR="00E0160A" w:rsidRDefault="00E0160A"/>
    <w:p w:rsidR="00E0160A" w:rsidRDefault="00E0160A"/>
    <w:p w:rsidR="00E0160A" w:rsidRDefault="008B0FA8">
      <w:pPr>
        <w:pStyle w:val="30"/>
      </w:pPr>
      <w:r>
        <w:rPr>
          <w:rStyle w:val="a7"/>
        </w:rPr>
        <w:t xml:space="preserve">3.2 </w:t>
      </w:r>
      <w:r>
        <w:rPr>
          <w:rStyle w:val="Hyperlink0"/>
        </w:rPr>
        <w:t>断言</w:t>
      </w:r>
    </w:p>
    <w:p w:rsidR="00E0160A" w:rsidRDefault="008B0FA8">
      <w:pPr>
        <w:ind w:firstLine="480"/>
      </w:pPr>
      <w:r>
        <w:rPr>
          <w:rStyle w:val="Hyperlink0"/>
        </w:rPr>
        <w:t>断言是单元测试最基本得组成部分，因此</w:t>
      </w:r>
      <w:r>
        <w:rPr>
          <w:rStyle w:val="a7"/>
        </w:rPr>
        <w:t>Junit</w:t>
      </w:r>
      <w:r>
        <w:rPr>
          <w:rStyle w:val="Hyperlink0"/>
        </w:rPr>
        <w:t>提供了不同形式的多种断言。</w:t>
      </w:r>
    </w:p>
    <w:p w:rsidR="00E0160A" w:rsidRDefault="00E0160A"/>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3795"/>
        <w:gridCol w:w="3117"/>
        <w:gridCol w:w="1610"/>
      </w:tblGrid>
      <w:tr w:rsidR="00E0160A">
        <w:tblPrEx>
          <w:tblCellMar>
            <w:top w:w="0" w:type="dxa"/>
            <w:left w:w="0" w:type="dxa"/>
            <w:bottom w:w="0" w:type="dxa"/>
            <w:right w:w="0" w:type="dxa"/>
          </w:tblCellMar>
        </w:tblPrEx>
        <w:trPr>
          <w:trHeight w:val="35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方法名</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含义</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备注</w:t>
            </w:r>
          </w:p>
        </w:tc>
      </w:tr>
      <w:tr w:rsidR="00E0160A">
        <w:tblPrEx>
          <w:tblCellMar>
            <w:top w:w="0" w:type="dxa"/>
            <w:left w:w="0" w:type="dxa"/>
            <w:bottom w:w="0" w:type="dxa"/>
            <w:right w:w="0" w:type="dxa"/>
          </w:tblCellMar>
        </w:tblPrEx>
        <w:trPr>
          <w:trHeight w:val="53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pPr>
              <w:jc w:val="left"/>
            </w:pPr>
            <w:r>
              <w:rPr>
                <w:rStyle w:val="a7"/>
                <w:sz w:val="18"/>
                <w:szCs w:val="18"/>
              </w:rPr>
              <w:t>void assertEquals(String message, Object expected, Object actual)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sz w:val="18"/>
                <w:szCs w:val="18"/>
                <w:lang w:val="zh-TW" w:eastAsia="zh-TW"/>
              </w:rPr>
              <w:t>判断预期值和测试实际产生值是否相等</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41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pPr>
              <w:jc w:val="left"/>
            </w:pPr>
            <w:r>
              <w:rPr>
                <w:rStyle w:val="a7"/>
                <w:sz w:val="18"/>
                <w:szCs w:val="18"/>
              </w:rPr>
              <w:t xml:space="preserve">void assertArrayEquals(char[] expecteds, char[] actuals) </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sz w:val="18"/>
                <w:szCs w:val="18"/>
                <w:lang w:val="zh-TW" w:eastAsia="zh-TW"/>
              </w:rPr>
              <w:t>验证一个给定对象是否为空</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41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pPr>
              <w:jc w:val="left"/>
            </w:pPr>
            <w:r>
              <w:rPr>
                <w:rStyle w:val="a7"/>
                <w:sz w:val="18"/>
                <w:szCs w:val="18"/>
              </w:rPr>
              <w:t>Void assertSame(Objectexpected, Object actual)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sz w:val="18"/>
                <w:szCs w:val="18"/>
                <w:lang w:val="zh-TW" w:eastAsia="zh-TW"/>
              </w:rPr>
              <w:t>验证引用的是否为同一个对象</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53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pPr>
              <w:jc w:val="left"/>
            </w:pPr>
            <w:r>
              <w:rPr>
                <w:rStyle w:val="a7"/>
                <w:sz w:val="18"/>
                <w:szCs w:val="18"/>
              </w:rPr>
              <w:t>void assertTrue(String message, boolean condition)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sz w:val="18"/>
                <w:szCs w:val="18"/>
                <w:lang w:val="zh-TW" w:eastAsia="zh-TW"/>
              </w:rPr>
              <w:t>判断二元条件是否为真，</w:t>
            </w:r>
            <w:r>
              <w:rPr>
                <w:rStyle w:val="a7"/>
                <w:sz w:val="18"/>
                <w:szCs w:val="18"/>
              </w:rPr>
              <w:t>message</w:t>
            </w:r>
            <w:r>
              <w:rPr>
                <w:rStyle w:val="a7"/>
                <w:sz w:val="18"/>
                <w:szCs w:val="18"/>
                <w:lang w:val="zh-TW" w:eastAsia="zh-TW"/>
              </w:rPr>
              <w:t>参数为可选</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79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pPr>
              <w:jc w:val="left"/>
            </w:pPr>
            <w:r>
              <w:rPr>
                <w:rStyle w:val="a7"/>
                <w:sz w:val="18"/>
                <w:szCs w:val="18"/>
              </w:rPr>
              <w:t>Fail(String message)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sz w:val="18"/>
                <w:szCs w:val="18"/>
                <w:lang w:val="zh-TW" w:eastAsia="zh-TW"/>
              </w:rPr>
              <w:t>使测试立即失败，通常用于标记某个不应该到达的分支</w:t>
            </w:r>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sz w:val="18"/>
                <w:szCs w:val="18"/>
                <w:lang w:val="zh-TW" w:eastAsia="zh-TW"/>
              </w:rPr>
              <w:t>例如，在某个预期发生的异常之后</w:t>
            </w:r>
          </w:p>
        </w:tc>
      </w:tr>
      <w:tr w:rsidR="00E0160A">
        <w:tblPrEx>
          <w:tblCellMar>
            <w:top w:w="0" w:type="dxa"/>
            <w:left w:w="0" w:type="dxa"/>
            <w:bottom w:w="0" w:type="dxa"/>
            <w:right w:w="0" w:type="dxa"/>
          </w:tblCellMar>
        </w:tblPrEx>
        <w:trPr>
          <w:trHeight w:val="29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290"/>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bl>
    <w:p w:rsidR="00E0160A" w:rsidRDefault="00E0160A"/>
    <w:p w:rsidR="00E0160A" w:rsidRDefault="00E0160A"/>
    <w:p w:rsidR="00E0160A" w:rsidRDefault="008B0FA8">
      <w:pPr>
        <w:pStyle w:val="30"/>
      </w:pPr>
      <w:r>
        <w:rPr>
          <w:rStyle w:val="a7"/>
        </w:rPr>
        <w:t xml:space="preserve">3.4 </w:t>
      </w:r>
      <w:r>
        <w:rPr>
          <w:rStyle w:val="Hyperlink0"/>
        </w:rPr>
        <w:t>异常测试</w:t>
      </w:r>
    </w:p>
    <w:p w:rsidR="00E0160A" w:rsidRDefault="008B0FA8">
      <w:pPr>
        <w:rPr>
          <w:lang w:val="zh-TW" w:eastAsia="zh-TW"/>
        </w:rPr>
      </w:pPr>
      <w:r>
        <w:rPr>
          <w:rStyle w:val="Hyperlink0"/>
        </w:rPr>
        <w:t>通常，对于方法中的每一个被期望的异常，都应该编写一个专门的测试，来确认，该方法在应该抛出异常的时候会确实抛出异常。</w:t>
      </w:r>
    </w:p>
    <w:p w:rsidR="00E0160A" w:rsidRDefault="00E0160A"/>
    <w:p w:rsidR="00E0160A" w:rsidRDefault="008B0FA8">
      <w:pPr>
        <w:jc w:val="left"/>
        <w:rPr>
          <w:rStyle w:val="a7"/>
          <w:rFonts w:ascii="Consolas" w:eastAsia="Consolas" w:hAnsi="Consolas" w:cs="Consolas"/>
          <w:kern w:val="0"/>
        </w:rPr>
      </w:pPr>
      <w:r>
        <w:rPr>
          <w:rStyle w:val="a7"/>
          <w:rFonts w:ascii="Consolas" w:eastAsia="Consolas" w:hAnsi="Consolas" w:cs="Consolas"/>
          <w:color w:val="646464"/>
          <w:kern w:val="0"/>
          <w:u w:color="646464"/>
        </w:rPr>
        <w:t>@Test</w:t>
      </w:r>
      <w:r>
        <w:rPr>
          <w:rStyle w:val="a7"/>
          <w:rFonts w:ascii="Consolas" w:eastAsia="Consolas" w:hAnsi="Consolas" w:cs="Consolas"/>
          <w:kern w:val="0"/>
        </w:rPr>
        <w:t>(expected=ArithmeticException.</w:t>
      </w:r>
      <w:r>
        <w:rPr>
          <w:rStyle w:val="a7"/>
          <w:rFonts w:ascii="Consolas" w:eastAsia="Consolas" w:hAnsi="Consolas" w:cs="Consolas"/>
          <w:b/>
          <w:bCs/>
          <w:color w:val="7F0055"/>
          <w:kern w:val="0"/>
          <w:u w:color="7F0055"/>
        </w:rPr>
        <w:t>class</w:t>
      </w:r>
      <w:r>
        <w:rPr>
          <w:rStyle w:val="a7"/>
          <w:rFonts w:ascii="Consolas" w:eastAsia="Consolas" w:hAnsi="Consolas" w:cs="Consolas"/>
          <w:kern w:val="0"/>
        </w:rPr>
        <w:t>)</w:t>
      </w:r>
      <w:r>
        <w:rPr>
          <w:rStyle w:val="a7"/>
          <w:rFonts w:ascii="Consolas" w:eastAsia="Consolas" w:hAnsi="Consolas" w:cs="Consolas"/>
          <w:kern w:val="0"/>
        </w:rPr>
        <w:tab/>
        <w:t xml:space="preserve"> </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 </w:t>
      </w:r>
      <w:r>
        <w:rPr>
          <w:rStyle w:val="a7"/>
          <w:rFonts w:ascii="Consolas" w:eastAsia="Consolas" w:hAnsi="Consolas" w:cs="Consolas"/>
          <w:b/>
          <w:bCs/>
          <w:color w:val="7F0055"/>
          <w:kern w:val="0"/>
          <w:u w:color="7F0055"/>
        </w:rPr>
        <w:t>public</w:t>
      </w:r>
      <w:r>
        <w:rPr>
          <w:rStyle w:val="a7"/>
          <w:rFonts w:ascii="Consolas" w:eastAsia="Consolas" w:hAnsi="Consolas" w:cs="Consolas"/>
          <w:kern w:val="0"/>
        </w:rPr>
        <w:t xml:space="preserve"> </w:t>
      </w:r>
      <w:r>
        <w:rPr>
          <w:rStyle w:val="a7"/>
          <w:rFonts w:ascii="Consolas" w:eastAsia="Consolas" w:hAnsi="Consolas" w:cs="Consolas"/>
          <w:b/>
          <w:bCs/>
          <w:color w:val="7F0055"/>
          <w:kern w:val="0"/>
          <w:u w:color="7F0055"/>
        </w:rPr>
        <w:t>void</w:t>
      </w:r>
      <w:r>
        <w:rPr>
          <w:rStyle w:val="a7"/>
          <w:rFonts w:ascii="Consolas" w:eastAsia="Consolas" w:hAnsi="Consolas" w:cs="Consolas"/>
          <w:kern w:val="0"/>
        </w:rPr>
        <w:t xml:space="preserve"> testDivide(){</w:t>
      </w:r>
    </w:p>
    <w:p w:rsidR="00E0160A" w:rsidRDefault="008B0FA8">
      <w:pPr>
        <w:jc w:val="left"/>
        <w:rPr>
          <w:rStyle w:val="a7"/>
          <w:rFonts w:ascii="Consolas" w:eastAsia="Consolas" w:hAnsi="Consolas" w:cs="Consolas"/>
          <w:kern w:val="0"/>
        </w:rPr>
      </w:pPr>
      <w:r>
        <w:rPr>
          <w:rStyle w:val="a7"/>
          <w:rFonts w:ascii="Consolas" w:eastAsia="Consolas" w:hAnsi="Consolas" w:cs="Consolas"/>
          <w:kern w:val="0"/>
        </w:rPr>
        <w:tab/>
        <w:t xml:space="preserve">       </w:t>
      </w:r>
      <w:r>
        <w:rPr>
          <w:rStyle w:val="a7"/>
          <w:rFonts w:ascii="Consolas" w:eastAsia="Consolas" w:hAnsi="Consolas" w:cs="Consolas"/>
          <w:i/>
          <w:iCs/>
          <w:kern w:val="0"/>
        </w:rPr>
        <w:t>assertEquals</w:t>
      </w:r>
      <w:r>
        <w:rPr>
          <w:rStyle w:val="a7"/>
          <w:rFonts w:ascii="Consolas" w:eastAsia="Consolas" w:hAnsi="Consolas" w:cs="Consolas"/>
          <w:kern w:val="0"/>
        </w:rPr>
        <w:t>(4, 12/0);</w:t>
      </w:r>
    </w:p>
    <w:p w:rsidR="00E0160A" w:rsidRDefault="008B0FA8">
      <w:pPr>
        <w:rPr>
          <w:rStyle w:val="a7"/>
          <w:rFonts w:ascii="Consolas" w:eastAsia="Consolas" w:hAnsi="Consolas" w:cs="Consolas"/>
          <w:kern w:val="0"/>
        </w:rPr>
      </w:pPr>
      <w:r>
        <w:rPr>
          <w:rStyle w:val="a7"/>
          <w:rFonts w:ascii="Consolas" w:eastAsia="Consolas" w:hAnsi="Consolas" w:cs="Consolas"/>
          <w:kern w:val="0"/>
        </w:rPr>
        <w:tab/>
        <w:t xml:space="preserve">   }</w:t>
      </w:r>
    </w:p>
    <w:p w:rsidR="00E0160A" w:rsidRDefault="00E0160A"/>
    <w:p w:rsidR="00E0160A" w:rsidRDefault="008B0FA8">
      <w:pPr>
        <w:pStyle w:val="30"/>
      </w:pPr>
      <w:r>
        <w:rPr>
          <w:rStyle w:val="a7"/>
        </w:rPr>
        <w:t>3.5Junit</w:t>
      </w:r>
      <w:r>
        <w:rPr>
          <w:rStyle w:val="Hyperlink0"/>
        </w:rPr>
        <w:t>注解</w:t>
      </w: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933"/>
        <w:gridCol w:w="4605"/>
        <w:gridCol w:w="984"/>
      </w:tblGrid>
      <w:tr w:rsidR="00E0160A">
        <w:tblPrEx>
          <w:tblCellMar>
            <w:top w:w="0" w:type="dxa"/>
            <w:left w:w="0" w:type="dxa"/>
            <w:bottom w:w="0" w:type="dxa"/>
            <w:right w:w="0" w:type="dxa"/>
          </w:tblCellMar>
        </w:tblPrEx>
        <w:trPr>
          <w:trHeight w:val="35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注解名</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基本功能</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备注</w:t>
            </w:r>
          </w:p>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@Test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将一个普通方法修饰为一个测试方法</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483"/>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@Test(exception=XXX.class)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进行异常测试</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5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@Test(time=</w:t>
            </w:r>
            <w:r>
              <w:rPr>
                <w:rStyle w:val="a7"/>
                <w:rFonts w:ascii="微软雅黑" w:eastAsia="微软雅黑" w:hAnsi="微软雅黑" w:cs="微软雅黑"/>
                <w:color w:val="494949"/>
                <w:sz w:val="21"/>
                <w:szCs w:val="21"/>
                <w:u w:color="494949"/>
                <w:lang w:val="zh-TW" w:eastAsia="zh-TW"/>
              </w:rPr>
              <w:t>毫秒</w:t>
            </w:r>
            <w:r>
              <w:rPr>
                <w:rStyle w:val="a7"/>
                <w:rFonts w:ascii="Arial" w:hAnsi="Arial"/>
                <w:color w:val="494949"/>
                <w:sz w:val="21"/>
                <w:szCs w:val="21"/>
                <w:u w:color="494949"/>
              </w:rPr>
              <w: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lang w:val="zh-TW" w:eastAsia="zh-TW"/>
              </w:rPr>
              <w:t>测试超时</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@BeforeClass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它会在所有的测试方法前被执行，</w:t>
            </w:r>
            <w:r>
              <w:rPr>
                <w:rStyle w:val="a7"/>
                <w:rFonts w:ascii="Arial" w:hAnsi="Arial"/>
                <w:color w:val="494949"/>
                <w:sz w:val="21"/>
                <w:szCs w:val="21"/>
                <w:u w:color="494949"/>
              </w:rPr>
              <w:t>static</w:t>
            </w:r>
            <w:r>
              <w:rPr>
                <w:rStyle w:val="a7"/>
                <w:rFonts w:ascii="微软雅黑" w:eastAsia="微软雅黑" w:hAnsi="微软雅黑" w:cs="微软雅黑"/>
                <w:color w:val="494949"/>
                <w:sz w:val="21"/>
                <w:szCs w:val="21"/>
                <w:u w:color="494949"/>
                <w:lang w:val="zh-TW" w:eastAsia="zh-TW"/>
              </w:rPr>
              <w:t>修饰</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@AfterClass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它会在所有的测试方法后被执行，</w:t>
            </w:r>
            <w:r>
              <w:rPr>
                <w:rStyle w:val="a7"/>
                <w:rFonts w:ascii="Arial" w:hAnsi="Arial"/>
                <w:color w:val="494949"/>
                <w:sz w:val="21"/>
                <w:szCs w:val="21"/>
                <w:u w:color="494949"/>
              </w:rPr>
              <w:t>static</w:t>
            </w:r>
            <w:r>
              <w:rPr>
                <w:rStyle w:val="a7"/>
                <w:rFonts w:ascii="微软雅黑" w:eastAsia="微软雅黑" w:hAnsi="微软雅黑" w:cs="微软雅黑"/>
                <w:color w:val="494949"/>
                <w:sz w:val="21"/>
                <w:szCs w:val="21"/>
                <w:u w:color="494949"/>
                <w:lang w:val="zh-TW" w:eastAsia="zh-TW"/>
              </w:rPr>
              <w:t>修饰</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@Before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它会在每一个测试方法前被执行一次</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@After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它会在每一个测试方法后被执行一次</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@Ignore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省略</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r w:rsidR="00E0160A">
        <w:tblPrEx>
          <w:tblCellMar>
            <w:top w:w="0" w:type="dxa"/>
            <w:left w:w="0" w:type="dxa"/>
            <w:bottom w:w="0" w:type="dxa"/>
            <w:right w:w="0" w:type="dxa"/>
          </w:tblCellMar>
        </w:tblPrEx>
        <w:trPr>
          <w:trHeight w:val="310"/>
        </w:trPr>
        <w:tc>
          <w:tcPr>
            <w:tcW w:w="29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Arial" w:hAnsi="Arial"/>
                <w:color w:val="494949"/>
                <w:sz w:val="21"/>
                <w:szCs w:val="21"/>
                <w:u w:color="494949"/>
              </w:rPr>
              <w:t>@RunWith</w:t>
            </w:r>
          </w:p>
        </w:tc>
        <w:tc>
          <w:tcPr>
            <w:tcW w:w="4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8B0FA8">
            <w:r>
              <w:rPr>
                <w:rStyle w:val="a7"/>
                <w:rFonts w:ascii="微软雅黑" w:eastAsia="微软雅黑" w:hAnsi="微软雅黑" w:cs="微软雅黑"/>
                <w:color w:val="494949"/>
                <w:sz w:val="21"/>
                <w:szCs w:val="21"/>
                <w:u w:color="494949"/>
                <w:lang w:val="zh-TW" w:eastAsia="zh-TW"/>
              </w:rPr>
              <w:t>修改运行器</w:t>
            </w:r>
            <w:r>
              <w:rPr>
                <w:rStyle w:val="a7"/>
                <w:rFonts w:ascii="Arial" w:hAnsi="Arial"/>
                <w:color w:val="494949"/>
                <w:sz w:val="21"/>
                <w:szCs w:val="21"/>
                <w:u w:color="494949"/>
              </w:rPr>
              <w:t>org</w:t>
            </w:r>
            <w:r>
              <w:rPr>
                <w:rStyle w:val="a7"/>
                <w:rFonts w:ascii="微软雅黑" w:eastAsia="微软雅黑" w:hAnsi="微软雅黑" w:cs="微软雅黑"/>
                <w:color w:val="494949"/>
                <w:sz w:val="21"/>
                <w:szCs w:val="21"/>
                <w:u w:color="494949"/>
                <w:lang w:val="zh-TW" w:eastAsia="zh-TW"/>
              </w:rPr>
              <w:t>。</w:t>
            </w:r>
            <w:r>
              <w:rPr>
                <w:rStyle w:val="a7"/>
                <w:rFonts w:ascii="Arial" w:hAnsi="Arial"/>
                <w:color w:val="494949"/>
                <w:sz w:val="21"/>
                <w:szCs w:val="21"/>
                <w:u w:color="494949"/>
              </w:rPr>
              <w:t>junit</w:t>
            </w:r>
            <w:r>
              <w:rPr>
                <w:rStyle w:val="a7"/>
                <w:rFonts w:ascii="微软雅黑" w:eastAsia="微软雅黑" w:hAnsi="微软雅黑" w:cs="微软雅黑"/>
                <w:color w:val="494949"/>
                <w:sz w:val="21"/>
                <w:szCs w:val="21"/>
                <w:u w:color="494949"/>
                <w:lang w:val="zh-TW" w:eastAsia="zh-TW"/>
              </w:rPr>
              <w:t>。</w:t>
            </w:r>
            <w:r>
              <w:rPr>
                <w:rStyle w:val="a7"/>
                <w:rFonts w:ascii="Arial" w:hAnsi="Arial"/>
                <w:color w:val="494949"/>
                <w:sz w:val="21"/>
                <w:szCs w:val="21"/>
                <w:u w:color="494949"/>
              </w:rPr>
              <w:t>runner</w:t>
            </w:r>
            <w:r>
              <w:rPr>
                <w:rStyle w:val="a7"/>
                <w:rFonts w:ascii="微软雅黑" w:eastAsia="微软雅黑" w:hAnsi="微软雅黑" w:cs="微软雅黑"/>
                <w:color w:val="494949"/>
                <w:sz w:val="21"/>
                <w:szCs w:val="21"/>
                <w:u w:color="494949"/>
                <w:lang w:val="zh-TW" w:eastAsia="zh-TW"/>
              </w:rPr>
              <w:t>。</w:t>
            </w:r>
            <w:r>
              <w:rPr>
                <w:rStyle w:val="a7"/>
                <w:rFonts w:ascii="Arial" w:hAnsi="Arial"/>
                <w:color w:val="494949"/>
                <w:sz w:val="21"/>
                <w:szCs w:val="21"/>
                <w:u w:color="494949"/>
              </w:rPr>
              <w:t>Runner</w:t>
            </w:r>
          </w:p>
        </w:tc>
        <w:tc>
          <w:tcPr>
            <w:tcW w:w="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0160A" w:rsidRDefault="00E0160A"/>
        </w:tc>
      </w:tr>
    </w:tbl>
    <w:p w:rsidR="00E0160A" w:rsidRDefault="00E0160A">
      <w:pPr>
        <w:pStyle w:val="30"/>
        <w:spacing w:line="240" w:lineRule="auto"/>
      </w:pPr>
    </w:p>
    <w:p w:rsidR="00E0160A" w:rsidRDefault="00E0160A"/>
    <w:p w:rsidR="00E0160A" w:rsidRDefault="00E0160A">
      <w:pPr>
        <w:widowControl/>
        <w:jc w:val="left"/>
      </w:pPr>
    </w:p>
    <w:p w:rsidR="00E0160A" w:rsidRDefault="008B0FA8">
      <w:pPr>
        <w:widowControl/>
        <w:jc w:val="left"/>
      </w:pPr>
      <w:r>
        <w:br w:type="page"/>
      </w:r>
    </w:p>
    <w:p w:rsidR="00E0160A" w:rsidRDefault="00E0160A"/>
    <w:p w:rsidR="00E0160A" w:rsidRDefault="008B0FA8">
      <w:pPr>
        <w:pStyle w:val="20"/>
      </w:pPr>
      <w:r>
        <w:rPr>
          <w:rStyle w:val="a7"/>
        </w:rPr>
        <w:t>4.</w:t>
      </w:r>
      <w:r>
        <w:rPr>
          <w:rStyle w:val="Hyperlink0"/>
        </w:rPr>
        <w:t>单元测试覆盖率</w:t>
      </w:r>
    </w:p>
    <w:p w:rsidR="00E0160A" w:rsidRDefault="008B0FA8">
      <w:pPr>
        <w:ind w:firstLine="480"/>
      </w:pPr>
      <w:r>
        <w:rPr>
          <w:rStyle w:val="a7"/>
        </w:rPr>
        <w:t>Eclemma</w:t>
      </w:r>
      <w:r>
        <w:rPr>
          <w:rStyle w:val="Hyperlink0"/>
        </w:rPr>
        <w:t>是目前较为流行的</w:t>
      </w:r>
      <w:r>
        <w:rPr>
          <w:rStyle w:val="a7"/>
        </w:rPr>
        <w:t>Java</w:t>
      </w:r>
      <w:r>
        <w:rPr>
          <w:rStyle w:val="Hyperlink0"/>
        </w:rPr>
        <w:t>单元测试覆盖率工具，该工具可以在</w:t>
      </w:r>
      <w:r>
        <w:rPr>
          <w:rStyle w:val="a7"/>
        </w:rPr>
        <w:t>esclipse</w:t>
      </w:r>
      <w:r>
        <w:rPr>
          <w:rStyle w:val="Hyperlink0"/>
        </w:rPr>
        <w:t>工作空间展示单元测试覆盖率，同时可以以</w:t>
      </w:r>
      <w:r>
        <w:rPr>
          <w:rStyle w:val="a7"/>
        </w:rPr>
        <w:t>html</w:t>
      </w:r>
      <w:r>
        <w:rPr>
          <w:rStyle w:val="Hyperlink0"/>
        </w:rPr>
        <w:t>等多种流行的文件格式导出覆盖率报告。</w:t>
      </w:r>
    </w:p>
    <w:p w:rsidR="00E0160A" w:rsidRDefault="008B0FA8">
      <w:pPr>
        <w:pStyle w:val="30"/>
      </w:pPr>
      <w:r>
        <w:rPr>
          <w:rStyle w:val="a7"/>
        </w:rPr>
        <w:t>4.1</w:t>
      </w:r>
      <w:r>
        <w:rPr>
          <w:rStyle w:val="a7"/>
          <w:rFonts w:ascii="Times New Roman" w:hAnsi="Times New Roman"/>
          <w:b w:val="0"/>
          <w:bCs w:val="0"/>
          <w:sz w:val="21"/>
          <w:szCs w:val="21"/>
        </w:rPr>
        <w:t xml:space="preserve"> </w:t>
      </w:r>
      <w:r>
        <w:rPr>
          <w:rStyle w:val="a7"/>
        </w:rPr>
        <w:t>Eclemma</w:t>
      </w:r>
      <w:r>
        <w:rPr>
          <w:rStyle w:val="Hyperlink0"/>
        </w:rPr>
        <w:t>插件包安装</w:t>
      </w:r>
    </w:p>
    <w:p w:rsidR="00E0160A" w:rsidRDefault="008B0FA8">
      <w:r>
        <w:rPr>
          <w:noProof/>
        </w:rPr>
        <w:drawing>
          <wp:inline distT="0" distB="0" distL="0" distR="0">
            <wp:extent cx="1250950" cy="53403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9.pdf"/>
                    <pic:cNvPicPr>
                      <a:picLocks noChangeAspect="1"/>
                    </pic:cNvPicPr>
                  </pic:nvPicPr>
                  <pic:blipFill>
                    <a:blip r:embed="rId27">
                      <a:extLst/>
                    </a:blip>
                    <a:stretch>
                      <a:fillRect/>
                    </a:stretch>
                  </pic:blipFill>
                  <pic:spPr>
                    <a:xfrm>
                      <a:off x="0" y="0"/>
                      <a:ext cx="1250950" cy="534035"/>
                    </a:xfrm>
                    <a:prstGeom prst="rect">
                      <a:avLst/>
                    </a:prstGeom>
                    <a:ln w="12700" cap="flat">
                      <a:noFill/>
                      <a:miter lim="400000"/>
                    </a:ln>
                    <a:effectLst/>
                  </pic:spPr>
                </pic:pic>
              </a:graphicData>
            </a:graphic>
          </wp:inline>
        </w:drawing>
      </w:r>
    </w:p>
    <w:p w:rsidR="00E0160A" w:rsidRDefault="008B0FA8">
      <w:r>
        <w:rPr>
          <w:rStyle w:val="Hyperlink0"/>
        </w:rPr>
        <w:t>第</w:t>
      </w:r>
      <w:r>
        <w:rPr>
          <w:rStyle w:val="a7"/>
        </w:rPr>
        <w:t>1</w:t>
      </w:r>
      <w:r>
        <w:rPr>
          <w:rStyle w:val="Hyperlink0"/>
        </w:rPr>
        <w:t>步</w:t>
      </w:r>
    </w:p>
    <w:p w:rsidR="00E0160A" w:rsidRDefault="008B0FA8">
      <w:pPr>
        <w:ind w:left="576"/>
      </w:pPr>
      <w:r>
        <w:rPr>
          <w:rStyle w:val="Hyperlink0"/>
        </w:rPr>
        <w:t>采用下载包方式进行安装，先将</w:t>
      </w:r>
      <w:r>
        <w:rPr>
          <w:rStyle w:val="a7"/>
        </w:rPr>
        <w:t>zip</w:t>
      </w:r>
      <w:r>
        <w:rPr>
          <w:rStyle w:val="Hyperlink0"/>
        </w:rPr>
        <w:t>解压，目录结构如下：</w:t>
      </w:r>
    </w:p>
    <w:p w:rsidR="00E0160A" w:rsidRDefault="008B0FA8">
      <w:pPr>
        <w:keepNext/>
        <w:ind w:left="576"/>
        <w:jc w:val="center"/>
      </w:pPr>
      <w:r>
        <w:rPr>
          <w:noProof/>
        </w:rPr>
        <w:drawing>
          <wp:inline distT="0" distB="0" distL="0" distR="0">
            <wp:extent cx="2524125" cy="214312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0.png"/>
                    <pic:cNvPicPr>
                      <a:picLocks noChangeAspect="1"/>
                    </pic:cNvPicPr>
                  </pic:nvPicPr>
                  <pic:blipFill>
                    <a:blip r:embed="rId28">
                      <a:extLst/>
                    </a:blip>
                    <a:stretch>
                      <a:fillRect/>
                    </a:stretch>
                  </pic:blipFill>
                  <pic:spPr>
                    <a:xfrm>
                      <a:off x="0" y="0"/>
                      <a:ext cx="2524125" cy="2143125"/>
                    </a:xfrm>
                    <a:prstGeom prst="rect">
                      <a:avLst/>
                    </a:prstGeom>
                    <a:ln w="12700" cap="flat">
                      <a:noFill/>
                      <a:miter lim="400000"/>
                    </a:ln>
                    <a:effectLst/>
                  </pic:spPr>
                </pic:pic>
              </a:graphicData>
            </a:graphic>
          </wp:inline>
        </w:drawing>
      </w:r>
    </w:p>
    <w:p w:rsidR="00E0160A" w:rsidRDefault="008B0FA8">
      <w:pPr>
        <w:pStyle w:val="aa"/>
        <w:jc w:val="center"/>
        <w:rPr>
          <w:rStyle w:val="a7"/>
          <w:rFonts w:hint="default"/>
          <w:b w:val="0"/>
          <w:bCs w:val="0"/>
        </w:rPr>
      </w:pPr>
      <w:r>
        <w:rPr>
          <w:rStyle w:val="a7"/>
          <w:rFonts w:ascii="宋体" w:eastAsia="宋体" w:hAnsi="宋体" w:cs="宋体"/>
          <w:b w:val="0"/>
          <w:bCs w:val="0"/>
          <w:lang w:val="zh-TW" w:eastAsia="zh-TW"/>
        </w:rPr>
        <w:t>图</w:t>
      </w:r>
      <w:r>
        <w:rPr>
          <w:rStyle w:val="a7"/>
          <w:rFonts w:ascii="Times New Roman" w:hAnsi="Times New Roman"/>
          <w:b w:val="0"/>
          <w:bCs w:val="0"/>
        </w:rPr>
        <w:t xml:space="preserve"> 41</w:t>
      </w:r>
    </w:p>
    <w:p w:rsidR="00E0160A" w:rsidRDefault="008B0FA8">
      <w:pPr>
        <w:pStyle w:val="a5"/>
        <w:numPr>
          <w:ilvl w:val="0"/>
          <w:numId w:val="6"/>
        </w:numPr>
        <w:rPr>
          <w:lang w:val="zh-TW" w:eastAsia="zh-TW"/>
        </w:rPr>
      </w:pPr>
      <w:r>
        <w:rPr>
          <w:rStyle w:val="a7"/>
          <w:rFonts w:ascii="宋体" w:eastAsia="宋体" w:hAnsi="宋体" w:cs="宋体"/>
          <w:lang w:val="zh-TW" w:eastAsia="zh-TW"/>
        </w:rPr>
        <w:t>第</w:t>
      </w:r>
      <w:r>
        <w:rPr>
          <w:rStyle w:val="a7"/>
        </w:rPr>
        <w:t>2</w:t>
      </w:r>
      <w:r>
        <w:rPr>
          <w:rStyle w:val="a7"/>
          <w:rFonts w:ascii="宋体" w:eastAsia="宋体" w:hAnsi="宋体" w:cs="宋体"/>
          <w:lang w:val="zh-TW" w:eastAsia="zh-TW"/>
        </w:rPr>
        <w:t>步</w:t>
      </w:r>
    </w:p>
    <w:p w:rsidR="00E0160A" w:rsidRDefault="008B0FA8">
      <w:pPr>
        <w:ind w:left="576"/>
        <w:rPr>
          <w:rStyle w:val="a7"/>
          <w:rFonts w:ascii="Consolas" w:eastAsia="Consolas" w:hAnsi="Consolas" w:cs="Consolas"/>
        </w:rPr>
      </w:pPr>
      <w:r>
        <w:rPr>
          <w:rStyle w:val="Hyperlink0"/>
        </w:rPr>
        <w:t>将该目录直接复制到</w:t>
      </w:r>
      <w:r>
        <w:rPr>
          <w:rStyle w:val="a7"/>
        </w:rPr>
        <w:t>eclipse</w:t>
      </w:r>
      <w:r>
        <w:rPr>
          <w:rStyle w:val="Hyperlink0"/>
        </w:rPr>
        <w:t>安装目录的</w:t>
      </w:r>
      <w:r>
        <w:rPr>
          <w:rStyle w:val="a7"/>
          <w:rFonts w:ascii="Consolas" w:eastAsia="Consolas" w:hAnsi="Consolas" w:cs="Consolas"/>
        </w:rPr>
        <w:t>dropins</w:t>
      </w:r>
      <w:r>
        <w:rPr>
          <w:rStyle w:val="a7"/>
          <w:rFonts w:ascii="宋体" w:eastAsia="宋体" w:hAnsi="宋体" w:cs="宋体"/>
          <w:lang w:val="zh-TW" w:eastAsia="zh-TW"/>
        </w:rPr>
        <w:t>目录下，如下图所示：</w:t>
      </w:r>
    </w:p>
    <w:p w:rsidR="00E0160A" w:rsidRDefault="008B0FA8">
      <w:pPr>
        <w:keepNext/>
        <w:ind w:left="576"/>
        <w:jc w:val="center"/>
      </w:pPr>
      <w:r>
        <w:rPr>
          <w:noProof/>
        </w:rPr>
        <w:drawing>
          <wp:inline distT="0" distB="0" distL="0" distR="0">
            <wp:extent cx="4076700" cy="35147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1.png"/>
                    <pic:cNvPicPr>
                      <a:picLocks noChangeAspect="1"/>
                    </pic:cNvPicPr>
                  </pic:nvPicPr>
                  <pic:blipFill>
                    <a:blip r:embed="rId29">
                      <a:extLst/>
                    </a:blip>
                    <a:stretch>
                      <a:fillRect/>
                    </a:stretch>
                  </pic:blipFill>
                  <pic:spPr>
                    <a:xfrm>
                      <a:off x="0" y="0"/>
                      <a:ext cx="4076700" cy="3514725"/>
                    </a:xfrm>
                    <a:prstGeom prst="rect">
                      <a:avLst/>
                    </a:prstGeom>
                    <a:ln w="12700" cap="flat">
                      <a:noFill/>
                      <a:miter lim="400000"/>
                    </a:ln>
                    <a:effectLst/>
                  </pic:spPr>
                </pic:pic>
              </a:graphicData>
            </a:graphic>
          </wp:inline>
        </w:drawing>
      </w:r>
    </w:p>
    <w:p w:rsidR="00E0160A" w:rsidRDefault="008B0FA8">
      <w:pPr>
        <w:pStyle w:val="aa"/>
        <w:jc w:val="center"/>
        <w:rPr>
          <w:rStyle w:val="a7"/>
          <w:rFonts w:hint="default"/>
          <w:b w:val="0"/>
          <w:bCs w:val="0"/>
        </w:rPr>
      </w:pPr>
      <w:r>
        <w:rPr>
          <w:rStyle w:val="a7"/>
          <w:rFonts w:ascii="宋体" w:eastAsia="宋体" w:hAnsi="宋体" w:cs="宋体"/>
          <w:b w:val="0"/>
          <w:bCs w:val="0"/>
          <w:lang w:val="zh-TW" w:eastAsia="zh-TW"/>
        </w:rPr>
        <w:t>图</w:t>
      </w:r>
      <w:r>
        <w:rPr>
          <w:rStyle w:val="a7"/>
          <w:rFonts w:ascii="Times New Roman" w:hAnsi="Times New Roman"/>
          <w:b w:val="0"/>
          <w:bCs w:val="0"/>
        </w:rPr>
        <w:t xml:space="preserve"> 42</w:t>
      </w:r>
    </w:p>
    <w:p w:rsidR="00E0160A" w:rsidRDefault="008B0FA8">
      <w:pPr>
        <w:pStyle w:val="a5"/>
        <w:numPr>
          <w:ilvl w:val="0"/>
          <w:numId w:val="6"/>
        </w:numPr>
        <w:rPr>
          <w:lang w:val="zh-TW" w:eastAsia="zh-TW"/>
        </w:rPr>
      </w:pPr>
      <w:r>
        <w:rPr>
          <w:rStyle w:val="a7"/>
          <w:rFonts w:ascii="宋体" w:eastAsia="宋体" w:hAnsi="宋体" w:cs="宋体"/>
          <w:lang w:val="zh-TW" w:eastAsia="zh-TW"/>
        </w:rPr>
        <w:t>第</w:t>
      </w:r>
      <w:r>
        <w:rPr>
          <w:rStyle w:val="a7"/>
        </w:rPr>
        <w:t>3</w:t>
      </w:r>
      <w:r>
        <w:rPr>
          <w:rStyle w:val="a7"/>
          <w:rFonts w:ascii="宋体" w:eastAsia="宋体" w:hAnsi="宋体" w:cs="宋体"/>
          <w:lang w:val="zh-TW" w:eastAsia="zh-TW"/>
        </w:rPr>
        <w:t>步</w:t>
      </w:r>
    </w:p>
    <w:p w:rsidR="00E0160A" w:rsidRDefault="008B0FA8">
      <w:pPr>
        <w:ind w:left="576"/>
      </w:pPr>
      <w:r>
        <w:rPr>
          <w:rStyle w:val="Hyperlink0"/>
        </w:rPr>
        <w:t>重新启动</w:t>
      </w:r>
      <w:r>
        <w:rPr>
          <w:rStyle w:val="a7"/>
        </w:rPr>
        <w:t>Eclipse</w:t>
      </w:r>
      <w:r>
        <w:rPr>
          <w:rStyle w:val="Hyperlink0"/>
        </w:rPr>
        <w:t>，</w:t>
      </w:r>
      <w:r>
        <w:rPr>
          <w:rStyle w:val="a7"/>
        </w:rPr>
        <w:t>Eclipse</w:t>
      </w:r>
      <w:r>
        <w:rPr>
          <w:rStyle w:val="Hyperlink0"/>
        </w:rPr>
        <w:t>会自动安装插件，如果安装成功，则</w:t>
      </w:r>
      <w:r>
        <w:rPr>
          <w:rStyle w:val="a7"/>
        </w:rPr>
        <w:t>Eclipse</w:t>
      </w:r>
      <w:r>
        <w:rPr>
          <w:rStyle w:val="Hyperlink0"/>
        </w:rPr>
        <w:t>界面如下：</w:t>
      </w:r>
    </w:p>
    <w:p w:rsidR="00E0160A" w:rsidRDefault="00E0160A">
      <w:pPr>
        <w:keepNext/>
        <w:jc w:val="center"/>
      </w:pPr>
    </w:p>
    <w:p w:rsidR="00E0160A" w:rsidRDefault="008B0FA8">
      <w:r>
        <w:rPr>
          <w:noProof/>
        </w:rPr>
        <w:drawing>
          <wp:inline distT="0" distB="0" distL="0" distR="0">
            <wp:extent cx="5267325" cy="134302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2.png"/>
                    <pic:cNvPicPr>
                      <a:picLocks noChangeAspect="1"/>
                    </pic:cNvPicPr>
                  </pic:nvPicPr>
                  <pic:blipFill>
                    <a:blip r:embed="rId30">
                      <a:extLst/>
                    </a:blip>
                    <a:stretch>
                      <a:fillRect/>
                    </a:stretch>
                  </pic:blipFill>
                  <pic:spPr>
                    <a:xfrm>
                      <a:off x="0" y="0"/>
                      <a:ext cx="5267325" cy="1343025"/>
                    </a:xfrm>
                    <a:prstGeom prst="rect">
                      <a:avLst/>
                    </a:prstGeom>
                    <a:ln w="12700" cap="flat">
                      <a:noFill/>
                      <a:miter lim="400000"/>
                    </a:ln>
                    <a:effectLst/>
                  </pic:spPr>
                </pic:pic>
              </a:graphicData>
            </a:graphic>
          </wp:inline>
        </w:drawing>
      </w:r>
    </w:p>
    <w:p w:rsidR="00E0160A" w:rsidRDefault="008B0FA8">
      <w:pPr>
        <w:pStyle w:val="30"/>
      </w:pPr>
      <w:r>
        <w:rPr>
          <w:rStyle w:val="a7"/>
        </w:rPr>
        <w:t>4.2</w:t>
      </w:r>
      <w:r>
        <w:rPr>
          <w:rStyle w:val="Hyperlink0"/>
        </w:rPr>
        <w:t>设置范围</w:t>
      </w:r>
    </w:p>
    <w:p w:rsidR="00E0160A" w:rsidRDefault="008B0FA8">
      <w:r>
        <w:rPr>
          <w:rStyle w:val="Hyperlink0"/>
        </w:rPr>
        <w:t>默认情况</w:t>
      </w:r>
      <w:r>
        <w:rPr>
          <w:rStyle w:val="a7"/>
        </w:rPr>
        <w:t>Eclemma</w:t>
      </w:r>
      <w:r>
        <w:rPr>
          <w:rStyle w:val="Hyperlink0"/>
        </w:rPr>
        <w:t>是对整个工程的源代码</w:t>
      </w:r>
      <w:r>
        <w:rPr>
          <w:rStyle w:val="a7"/>
        </w:rPr>
        <w:t>(</w:t>
      </w:r>
      <w:r>
        <w:rPr>
          <w:rStyle w:val="Hyperlink0"/>
        </w:rPr>
        <w:t>包括产品代码和测试用例代码</w:t>
      </w:r>
      <w:r>
        <w:rPr>
          <w:rStyle w:val="a7"/>
        </w:rPr>
        <w:t>)</w:t>
      </w:r>
      <w:r>
        <w:rPr>
          <w:rStyle w:val="Hyperlink0"/>
        </w:rPr>
        <w:t>进行代码覆盖分析，如果该工程依赖于其他工程，则依赖工程的源代码也将作为分析对象。鉴于目前使用该工具主要用于检测单元测试用例对被测代码的覆盖率，因此选择范围仅包含该工程的产品代码，不包含测试用例代码</w:t>
      </w:r>
      <w:r>
        <w:rPr>
          <w:rStyle w:val="a7"/>
        </w:rPr>
        <w:t>(</w:t>
      </w:r>
      <w:r>
        <w:rPr>
          <w:rStyle w:val="Hyperlink0"/>
        </w:rPr>
        <w:t>如果有依赖工程，也不包含其源代码</w:t>
      </w:r>
      <w:r>
        <w:rPr>
          <w:rStyle w:val="a7"/>
        </w:rPr>
        <w:t>)</w:t>
      </w:r>
      <w:r>
        <w:rPr>
          <w:rStyle w:val="Hyperlink0"/>
        </w:rPr>
        <w:t>。设置代码分析范围的步骤如下图所示。</w:t>
      </w:r>
    </w:p>
    <w:p w:rsidR="00E0160A" w:rsidRDefault="008B0FA8">
      <w:pPr>
        <w:numPr>
          <w:ilvl w:val="0"/>
          <w:numId w:val="7"/>
        </w:numPr>
        <w:rPr>
          <w:lang w:val="zh-TW" w:eastAsia="zh-TW"/>
        </w:rPr>
      </w:pPr>
      <w:r>
        <w:rPr>
          <w:rStyle w:val="Hyperlink0"/>
        </w:rPr>
        <w:t>第</w:t>
      </w:r>
      <w:r>
        <w:rPr>
          <w:rStyle w:val="a7"/>
        </w:rPr>
        <w:t>1</w:t>
      </w:r>
      <w:r>
        <w:rPr>
          <w:rStyle w:val="Hyperlink0"/>
        </w:rPr>
        <w:t>步</w:t>
      </w:r>
    </w:p>
    <w:p w:rsidR="00E0160A" w:rsidRDefault="008B0FA8">
      <w:r>
        <w:rPr>
          <w:rStyle w:val="Hyperlink0"/>
        </w:rPr>
        <w:t>选中含有</w:t>
      </w:r>
      <w:r>
        <w:rPr>
          <w:rStyle w:val="a7"/>
        </w:rPr>
        <w:t>Junit</w:t>
      </w:r>
      <w:r>
        <w:rPr>
          <w:rStyle w:val="Hyperlink0"/>
        </w:rPr>
        <w:t>实现测试用例方法的类或一个包，点击右键，在弹出菜单选择</w:t>
      </w:r>
      <w:r>
        <w:rPr>
          <w:rStyle w:val="a7"/>
        </w:rPr>
        <w:t>Converage As</w:t>
      </w:r>
      <w:r>
        <w:rPr>
          <w:rStyle w:val="Hyperlink0"/>
        </w:rPr>
        <w:t>，然后选择</w:t>
      </w:r>
      <w:r>
        <w:rPr>
          <w:rStyle w:val="a7"/>
        </w:rPr>
        <w:t>Converge Configurations</w:t>
      </w:r>
      <w:r>
        <w:rPr>
          <w:rStyle w:val="Hyperlink0"/>
        </w:rPr>
        <w:t>。</w:t>
      </w:r>
    </w:p>
    <w:p w:rsidR="00E0160A" w:rsidRDefault="008B0FA8">
      <w:r>
        <w:rPr>
          <w:noProof/>
        </w:rPr>
        <w:drawing>
          <wp:inline distT="0" distB="0" distL="0" distR="0">
            <wp:extent cx="5270500" cy="2798406"/>
            <wp:effectExtent l="0" t="0" r="0" b="0"/>
            <wp:docPr id="1073741842" name="officeArt object" descr="setrange1"/>
            <wp:cNvGraphicFramePr/>
            <a:graphic xmlns:a="http://schemas.openxmlformats.org/drawingml/2006/main">
              <a:graphicData uri="http://schemas.openxmlformats.org/drawingml/2006/picture">
                <pic:pic xmlns:pic="http://schemas.openxmlformats.org/drawingml/2006/picture">
                  <pic:nvPicPr>
                    <pic:cNvPr id="1073741842" name="setrange1" descr="setrange1"/>
                    <pic:cNvPicPr>
                      <a:picLocks noChangeAspect="1"/>
                    </pic:cNvPicPr>
                  </pic:nvPicPr>
                  <pic:blipFill>
                    <a:blip r:embed="rId31">
                      <a:extLst/>
                    </a:blip>
                    <a:stretch>
                      <a:fillRect/>
                    </a:stretch>
                  </pic:blipFill>
                  <pic:spPr>
                    <a:xfrm>
                      <a:off x="0" y="0"/>
                      <a:ext cx="5270500" cy="2798406"/>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44</w:t>
      </w:r>
    </w:p>
    <w:p w:rsidR="00E0160A" w:rsidRDefault="008B0FA8">
      <w:pPr>
        <w:numPr>
          <w:ilvl w:val="0"/>
          <w:numId w:val="7"/>
        </w:numPr>
        <w:rPr>
          <w:lang w:val="zh-TW" w:eastAsia="zh-TW"/>
        </w:rPr>
      </w:pPr>
      <w:r>
        <w:rPr>
          <w:rStyle w:val="Hyperlink0"/>
        </w:rPr>
        <w:t>第</w:t>
      </w:r>
      <w:r>
        <w:rPr>
          <w:rStyle w:val="a7"/>
        </w:rPr>
        <w:t>2</w:t>
      </w:r>
      <w:r>
        <w:rPr>
          <w:rStyle w:val="Hyperlink0"/>
        </w:rPr>
        <w:t>步</w:t>
      </w:r>
    </w:p>
    <w:p w:rsidR="00E0160A" w:rsidRDefault="008B0FA8">
      <w:r>
        <w:rPr>
          <w:rStyle w:val="Hyperlink0"/>
        </w:rPr>
        <w:t>在</w:t>
      </w:r>
      <w:r>
        <w:rPr>
          <w:rStyle w:val="a7"/>
        </w:rPr>
        <w:t>converage</w:t>
      </w:r>
      <w:r>
        <w:rPr>
          <w:rStyle w:val="Hyperlink0"/>
        </w:rPr>
        <w:t>功能页选中</w:t>
      </w:r>
      <w:r>
        <w:rPr>
          <w:rStyle w:val="a7"/>
        </w:rPr>
        <w:t>java</w:t>
      </w:r>
      <w:r>
        <w:rPr>
          <w:rStyle w:val="Hyperlink0"/>
        </w:rPr>
        <w:t>代码；</w:t>
      </w:r>
    </w:p>
    <w:p w:rsidR="00E0160A" w:rsidRDefault="008B0FA8">
      <w:r>
        <w:rPr>
          <w:noProof/>
        </w:rPr>
        <w:drawing>
          <wp:inline distT="0" distB="0" distL="0" distR="0">
            <wp:extent cx="5270500" cy="3728457"/>
            <wp:effectExtent l="0" t="0" r="0" b="0"/>
            <wp:docPr id="1073741843" name="officeArt object" descr="setrange2"/>
            <wp:cNvGraphicFramePr/>
            <a:graphic xmlns:a="http://schemas.openxmlformats.org/drawingml/2006/main">
              <a:graphicData uri="http://schemas.openxmlformats.org/drawingml/2006/picture">
                <pic:pic xmlns:pic="http://schemas.openxmlformats.org/drawingml/2006/picture">
                  <pic:nvPicPr>
                    <pic:cNvPr id="1073741843" name="setrange2" descr="setrange2"/>
                    <pic:cNvPicPr>
                      <a:picLocks noChangeAspect="1"/>
                    </pic:cNvPicPr>
                  </pic:nvPicPr>
                  <pic:blipFill>
                    <a:blip r:embed="rId32">
                      <a:extLst/>
                    </a:blip>
                    <a:stretch>
                      <a:fillRect/>
                    </a:stretch>
                  </pic:blipFill>
                  <pic:spPr>
                    <a:xfrm>
                      <a:off x="0" y="0"/>
                      <a:ext cx="5270500" cy="3728457"/>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45</w:t>
      </w:r>
    </w:p>
    <w:p w:rsidR="00E0160A" w:rsidRDefault="008B0FA8">
      <w:pPr>
        <w:numPr>
          <w:ilvl w:val="0"/>
          <w:numId w:val="7"/>
        </w:numPr>
        <w:rPr>
          <w:lang w:val="zh-TW" w:eastAsia="zh-TW"/>
        </w:rPr>
      </w:pPr>
      <w:r>
        <w:rPr>
          <w:rStyle w:val="Hyperlink0"/>
        </w:rPr>
        <w:t>第</w:t>
      </w:r>
      <w:r>
        <w:rPr>
          <w:rStyle w:val="a7"/>
        </w:rPr>
        <w:t>3</w:t>
      </w:r>
      <w:r>
        <w:rPr>
          <w:rStyle w:val="Hyperlink0"/>
        </w:rPr>
        <w:t>步</w:t>
      </w:r>
    </w:p>
    <w:p w:rsidR="00E0160A" w:rsidRDefault="008B0FA8">
      <w:r>
        <w:rPr>
          <w:rStyle w:val="Hyperlink0"/>
        </w:rPr>
        <w:t>在</w:t>
      </w:r>
      <w:r>
        <w:rPr>
          <w:rStyle w:val="a7"/>
        </w:rPr>
        <w:t>converage</w:t>
      </w:r>
      <w:r>
        <w:rPr>
          <w:rStyle w:val="Hyperlink0"/>
        </w:rPr>
        <w:t>功能页不选单元测试代码，然后点击</w:t>
      </w:r>
      <w:r>
        <w:rPr>
          <w:rStyle w:val="a7"/>
        </w:rPr>
        <w:t>Converage</w:t>
      </w:r>
      <w:r>
        <w:rPr>
          <w:rStyle w:val="Hyperlink0"/>
        </w:rPr>
        <w:t>可以直接运行。</w:t>
      </w:r>
    </w:p>
    <w:p w:rsidR="00E0160A" w:rsidRDefault="008B0FA8">
      <w:r>
        <w:rPr>
          <w:noProof/>
        </w:rPr>
        <w:drawing>
          <wp:inline distT="0" distB="0" distL="0" distR="0">
            <wp:extent cx="5270500" cy="3410399"/>
            <wp:effectExtent l="0" t="0" r="0" b="0"/>
            <wp:docPr id="1073741844" name="officeArt object" descr="setrange3"/>
            <wp:cNvGraphicFramePr/>
            <a:graphic xmlns:a="http://schemas.openxmlformats.org/drawingml/2006/main">
              <a:graphicData uri="http://schemas.openxmlformats.org/drawingml/2006/picture">
                <pic:pic xmlns:pic="http://schemas.openxmlformats.org/drawingml/2006/picture">
                  <pic:nvPicPr>
                    <pic:cNvPr id="1073741844" name="setrange3" descr="setrange3"/>
                    <pic:cNvPicPr>
                      <a:picLocks noChangeAspect="1"/>
                    </pic:cNvPicPr>
                  </pic:nvPicPr>
                  <pic:blipFill>
                    <a:blip r:embed="rId33">
                      <a:extLst/>
                    </a:blip>
                    <a:stretch>
                      <a:fillRect/>
                    </a:stretch>
                  </pic:blipFill>
                  <pic:spPr>
                    <a:xfrm>
                      <a:off x="0" y="0"/>
                      <a:ext cx="5270500" cy="3410399"/>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46</w:t>
      </w:r>
    </w:p>
    <w:p w:rsidR="00E0160A" w:rsidRDefault="008B0FA8">
      <w:pPr>
        <w:pStyle w:val="30"/>
      </w:pPr>
      <w:r>
        <w:rPr>
          <w:rStyle w:val="a7"/>
        </w:rPr>
        <w:t>4.3</w:t>
      </w:r>
      <w:r>
        <w:rPr>
          <w:rStyle w:val="Hyperlink0"/>
        </w:rPr>
        <w:t>运行方式</w:t>
      </w:r>
    </w:p>
    <w:p w:rsidR="00E0160A" w:rsidRDefault="008B0FA8">
      <w:r>
        <w:rPr>
          <w:rStyle w:val="Hyperlink0"/>
        </w:rPr>
        <w:t>代码覆盖率统计是嵌入在一般的运行过程中，既可以在运行应用程序</w:t>
      </w:r>
      <w:r>
        <w:rPr>
          <w:rStyle w:val="a7"/>
        </w:rPr>
        <w:t>(</w:t>
      </w:r>
      <w:r>
        <w:rPr>
          <w:rStyle w:val="Hyperlink0"/>
        </w:rPr>
        <w:t>通过</w:t>
      </w:r>
      <w:r>
        <w:rPr>
          <w:rStyle w:val="a7"/>
        </w:rPr>
        <w:t>main</w:t>
      </w:r>
      <w:r>
        <w:rPr>
          <w:rStyle w:val="Hyperlink0"/>
        </w:rPr>
        <w:t>方法</w:t>
      </w:r>
      <w:r>
        <w:rPr>
          <w:rStyle w:val="a7"/>
        </w:rPr>
        <w:t>)</w:t>
      </w:r>
      <w:r>
        <w:rPr>
          <w:rStyle w:val="Hyperlink0"/>
        </w:rPr>
        <w:t>时，也可以在进行单元测试时</w:t>
      </w:r>
      <w:r>
        <w:rPr>
          <w:rStyle w:val="a7"/>
        </w:rPr>
        <w:t>(</w:t>
      </w:r>
      <w:r>
        <w:rPr>
          <w:rStyle w:val="Hyperlink0"/>
        </w:rPr>
        <w:t>通过</w:t>
      </w:r>
      <w:r>
        <w:rPr>
          <w:rStyle w:val="a7"/>
        </w:rPr>
        <w:t>junit</w:t>
      </w:r>
      <w:r>
        <w:rPr>
          <w:rStyle w:val="Hyperlink0"/>
        </w:rPr>
        <w:t>插件</w:t>
      </w:r>
      <w:r>
        <w:rPr>
          <w:rStyle w:val="a7"/>
        </w:rPr>
        <w:t>)</w:t>
      </w:r>
      <w:r>
        <w:rPr>
          <w:rStyle w:val="Hyperlink0"/>
        </w:rPr>
        <w:t>，但必须通过该插件提供的覆盖模式的运行程序。</w:t>
      </w:r>
    </w:p>
    <w:p w:rsidR="00E0160A" w:rsidRDefault="008B0FA8">
      <w:r>
        <w:rPr>
          <w:rStyle w:val="Hyperlink0"/>
        </w:rPr>
        <w:t>应用程序运行方式如下图所示，选中含有</w:t>
      </w:r>
      <w:r>
        <w:rPr>
          <w:rStyle w:val="a7"/>
        </w:rPr>
        <w:t>main</w:t>
      </w:r>
      <w:r>
        <w:rPr>
          <w:rStyle w:val="Hyperlink0"/>
        </w:rPr>
        <w:t>方法的类，点击右键，在弹出菜单选择</w:t>
      </w:r>
      <w:r>
        <w:rPr>
          <w:rStyle w:val="a7"/>
        </w:rPr>
        <w:t>Converage As</w:t>
      </w:r>
      <w:r>
        <w:rPr>
          <w:rStyle w:val="Hyperlink0"/>
        </w:rPr>
        <w:t>，然后选择</w:t>
      </w:r>
      <w:r>
        <w:rPr>
          <w:rStyle w:val="a7"/>
        </w:rPr>
        <w:t>Java Application</w:t>
      </w:r>
      <w:r>
        <w:rPr>
          <w:rStyle w:val="Hyperlink0"/>
        </w:rPr>
        <w:t>运行。</w:t>
      </w:r>
    </w:p>
    <w:p w:rsidR="00E0160A" w:rsidRDefault="008B0FA8">
      <w:r>
        <w:rPr>
          <w:noProof/>
        </w:rPr>
        <w:drawing>
          <wp:inline distT="0" distB="0" distL="0" distR="0">
            <wp:extent cx="5270500" cy="2679055"/>
            <wp:effectExtent l="0" t="0" r="0" b="0"/>
            <wp:docPr id="1073741845" name="officeArt object" descr="main"/>
            <wp:cNvGraphicFramePr/>
            <a:graphic xmlns:a="http://schemas.openxmlformats.org/drawingml/2006/main">
              <a:graphicData uri="http://schemas.openxmlformats.org/drawingml/2006/picture">
                <pic:pic xmlns:pic="http://schemas.openxmlformats.org/drawingml/2006/picture">
                  <pic:nvPicPr>
                    <pic:cNvPr id="1073741845" name="main" descr="main"/>
                    <pic:cNvPicPr>
                      <a:picLocks noChangeAspect="1"/>
                    </pic:cNvPicPr>
                  </pic:nvPicPr>
                  <pic:blipFill>
                    <a:blip r:embed="rId34">
                      <a:extLst/>
                    </a:blip>
                    <a:stretch>
                      <a:fillRect/>
                    </a:stretch>
                  </pic:blipFill>
                  <pic:spPr>
                    <a:xfrm>
                      <a:off x="0" y="0"/>
                      <a:ext cx="5270500" cy="267905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47</w:t>
      </w:r>
    </w:p>
    <w:p w:rsidR="00E0160A" w:rsidRDefault="008B0FA8">
      <w:r>
        <w:rPr>
          <w:rStyle w:val="Hyperlink0"/>
        </w:rPr>
        <w:t>单元测试代码运行方式如下图所示，选中含有</w:t>
      </w:r>
      <w:r>
        <w:rPr>
          <w:rStyle w:val="a7"/>
        </w:rPr>
        <w:t>Junit</w:t>
      </w:r>
      <w:r>
        <w:rPr>
          <w:rStyle w:val="Hyperlink0"/>
        </w:rPr>
        <w:t>实现测试用例方法的类或一个包，点击右键，在弹出菜单选择</w:t>
      </w:r>
      <w:r>
        <w:rPr>
          <w:rStyle w:val="a7"/>
        </w:rPr>
        <w:t>Converage As</w:t>
      </w:r>
      <w:r>
        <w:rPr>
          <w:rStyle w:val="Hyperlink0"/>
        </w:rPr>
        <w:t>，然后选择</w:t>
      </w:r>
      <w:r>
        <w:rPr>
          <w:rStyle w:val="a7"/>
        </w:rPr>
        <w:t>Junit Test</w:t>
      </w:r>
      <w:r>
        <w:rPr>
          <w:rStyle w:val="Hyperlink0"/>
        </w:rPr>
        <w:t>运行。</w:t>
      </w:r>
    </w:p>
    <w:p w:rsidR="00E0160A" w:rsidRDefault="008B0FA8">
      <w:r>
        <w:rPr>
          <w:noProof/>
        </w:rPr>
        <w:drawing>
          <wp:inline distT="0" distB="0" distL="0" distR="0">
            <wp:extent cx="5263516" cy="2600325"/>
            <wp:effectExtent l="0" t="0" r="0" b="0"/>
            <wp:docPr id="1073741846" name="officeArt object" descr="juit"/>
            <wp:cNvGraphicFramePr/>
            <a:graphic xmlns:a="http://schemas.openxmlformats.org/drawingml/2006/main">
              <a:graphicData uri="http://schemas.openxmlformats.org/drawingml/2006/picture">
                <pic:pic xmlns:pic="http://schemas.openxmlformats.org/drawingml/2006/picture">
                  <pic:nvPicPr>
                    <pic:cNvPr id="1073741846" name="juit" descr="juit"/>
                    <pic:cNvPicPr>
                      <a:picLocks noChangeAspect="1"/>
                    </pic:cNvPicPr>
                  </pic:nvPicPr>
                  <pic:blipFill>
                    <a:blip r:embed="rId35">
                      <a:extLst/>
                    </a:blip>
                    <a:stretch>
                      <a:fillRect/>
                    </a:stretch>
                  </pic:blipFill>
                  <pic:spPr>
                    <a:xfrm>
                      <a:off x="0" y="0"/>
                      <a:ext cx="5263516" cy="260032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48</w:t>
      </w:r>
    </w:p>
    <w:p w:rsidR="00E0160A" w:rsidRDefault="008B0FA8">
      <w:r>
        <w:rPr>
          <w:rStyle w:val="Hyperlink0"/>
        </w:rPr>
        <w:t>按照上述方式运行一次之后，</w:t>
      </w:r>
      <w:r>
        <w:rPr>
          <w:rStyle w:val="a7"/>
        </w:rPr>
        <w:t>Eclemma</w:t>
      </w:r>
      <w:r>
        <w:rPr>
          <w:rStyle w:val="Hyperlink0"/>
        </w:rPr>
        <w:t>能够记录下本次的运行设置，下次可以直接选择运行，如下图所示：</w:t>
      </w:r>
    </w:p>
    <w:p w:rsidR="00E0160A" w:rsidRDefault="008B0FA8">
      <w:r>
        <w:rPr>
          <w:noProof/>
        </w:rPr>
        <w:drawing>
          <wp:inline distT="0" distB="0" distL="0" distR="0">
            <wp:extent cx="3045461" cy="2226311"/>
            <wp:effectExtent l="0" t="0" r="0" b="0"/>
            <wp:docPr id="1073741847" name="officeArt object" descr="ss2"/>
            <wp:cNvGraphicFramePr/>
            <a:graphic xmlns:a="http://schemas.openxmlformats.org/drawingml/2006/main">
              <a:graphicData uri="http://schemas.openxmlformats.org/drawingml/2006/picture">
                <pic:pic xmlns:pic="http://schemas.openxmlformats.org/drawingml/2006/picture">
                  <pic:nvPicPr>
                    <pic:cNvPr id="1073741847" name="ss2" descr="ss2"/>
                    <pic:cNvPicPr>
                      <a:picLocks noChangeAspect="1"/>
                    </pic:cNvPicPr>
                  </pic:nvPicPr>
                  <pic:blipFill>
                    <a:blip r:embed="rId36">
                      <a:extLst/>
                    </a:blip>
                    <a:stretch>
                      <a:fillRect/>
                    </a:stretch>
                  </pic:blipFill>
                  <pic:spPr>
                    <a:xfrm>
                      <a:off x="0" y="0"/>
                      <a:ext cx="3045461" cy="2226311"/>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49</w:t>
      </w:r>
    </w:p>
    <w:p w:rsidR="00E0160A" w:rsidRDefault="008B0FA8">
      <w:pPr>
        <w:pStyle w:val="30"/>
      </w:pPr>
      <w:r>
        <w:rPr>
          <w:rStyle w:val="a7"/>
        </w:rPr>
        <w:t>4.4</w:t>
      </w:r>
      <w:r>
        <w:rPr>
          <w:rStyle w:val="Hyperlink0"/>
        </w:rPr>
        <w:t>覆盖视图</w:t>
      </w:r>
    </w:p>
    <w:p w:rsidR="00E0160A" w:rsidRDefault="008B0FA8">
      <w:pPr>
        <w:numPr>
          <w:ilvl w:val="0"/>
          <w:numId w:val="7"/>
        </w:numPr>
        <w:rPr>
          <w:lang w:val="zh-TW" w:eastAsia="zh-TW"/>
        </w:rPr>
      </w:pPr>
      <w:r>
        <w:rPr>
          <w:rStyle w:val="Hyperlink0"/>
        </w:rPr>
        <w:t>第</w:t>
      </w:r>
      <w:r>
        <w:rPr>
          <w:rStyle w:val="a7"/>
        </w:rPr>
        <w:t>1</w:t>
      </w:r>
      <w:r>
        <w:rPr>
          <w:rStyle w:val="Hyperlink0"/>
        </w:rPr>
        <w:t>步</w:t>
      </w:r>
    </w:p>
    <w:p w:rsidR="00E0160A" w:rsidRDefault="008B0FA8">
      <w:r>
        <w:rPr>
          <w:rStyle w:val="Hyperlink0"/>
        </w:rPr>
        <w:t>根据运行方式章节的方法运行后，打开覆盖视图</w:t>
      </w:r>
      <w:r>
        <w:rPr>
          <w:rStyle w:val="a7"/>
        </w:rPr>
        <w:t>(</w:t>
      </w:r>
      <w:r>
        <w:rPr>
          <w:rStyle w:val="Hyperlink0"/>
        </w:rPr>
        <w:t>【</w:t>
      </w:r>
      <w:r>
        <w:rPr>
          <w:rStyle w:val="a7"/>
        </w:rPr>
        <w:t>windows</w:t>
      </w:r>
      <w:r>
        <w:rPr>
          <w:rStyle w:val="Hyperlink0"/>
        </w:rPr>
        <w:t>】</w:t>
      </w:r>
      <w:r>
        <w:rPr>
          <w:rStyle w:val="a7"/>
        </w:rPr>
        <w:t>-&gt;</w:t>
      </w:r>
      <w:r>
        <w:rPr>
          <w:rStyle w:val="Hyperlink0"/>
        </w:rPr>
        <w:t>【</w:t>
      </w:r>
      <w:r>
        <w:rPr>
          <w:rStyle w:val="a7"/>
        </w:rPr>
        <w:t>Show View</w:t>
      </w:r>
      <w:r>
        <w:rPr>
          <w:rStyle w:val="Hyperlink0"/>
        </w:rPr>
        <w:t>】</w:t>
      </w:r>
      <w:r>
        <w:rPr>
          <w:rStyle w:val="a7"/>
        </w:rPr>
        <w:t>-&gt;</w:t>
      </w:r>
      <w:r>
        <w:rPr>
          <w:rStyle w:val="Hyperlink0"/>
        </w:rPr>
        <w:t>【</w:t>
      </w:r>
      <w:r>
        <w:rPr>
          <w:rStyle w:val="a7"/>
        </w:rPr>
        <w:t>Others</w:t>
      </w:r>
      <w:r>
        <w:rPr>
          <w:rStyle w:val="Hyperlink0"/>
        </w:rPr>
        <w:t>】</w:t>
      </w:r>
      <w:r>
        <w:rPr>
          <w:rStyle w:val="a7"/>
        </w:rPr>
        <w:t>)</w:t>
      </w:r>
      <w:r>
        <w:rPr>
          <w:rStyle w:val="Hyperlink0"/>
        </w:rPr>
        <w:t>，如下图所示：</w:t>
      </w:r>
    </w:p>
    <w:p w:rsidR="00E0160A" w:rsidRDefault="008B0FA8">
      <w:r>
        <w:rPr>
          <w:noProof/>
        </w:rPr>
        <w:drawing>
          <wp:inline distT="0" distB="0" distL="0" distR="0">
            <wp:extent cx="5270500" cy="3807813"/>
            <wp:effectExtent l="0" t="0" r="0" b="0"/>
            <wp:docPr id="1073741848" name="officeArt object" descr="cover0"/>
            <wp:cNvGraphicFramePr/>
            <a:graphic xmlns:a="http://schemas.openxmlformats.org/drawingml/2006/main">
              <a:graphicData uri="http://schemas.openxmlformats.org/drawingml/2006/picture">
                <pic:pic xmlns:pic="http://schemas.openxmlformats.org/drawingml/2006/picture">
                  <pic:nvPicPr>
                    <pic:cNvPr id="1073741848" name="cover0" descr="cover0"/>
                    <pic:cNvPicPr>
                      <a:picLocks noChangeAspect="1"/>
                    </pic:cNvPicPr>
                  </pic:nvPicPr>
                  <pic:blipFill>
                    <a:blip r:embed="rId37">
                      <a:extLst/>
                    </a:blip>
                    <a:stretch>
                      <a:fillRect/>
                    </a:stretch>
                  </pic:blipFill>
                  <pic:spPr>
                    <a:xfrm>
                      <a:off x="0" y="0"/>
                      <a:ext cx="5270500" cy="3807813"/>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410</w:t>
      </w:r>
    </w:p>
    <w:p w:rsidR="00E0160A" w:rsidRDefault="008B0FA8">
      <w:pPr>
        <w:numPr>
          <w:ilvl w:val="0"/>
          <w:numId w:val="7"/>
        </w:numPr>
        <w:rPr>
          <w:lang w:val="zh-TW" w:eastAsia="zh-TW"/>
        </w:rPr>
      </w:pPr>
      <w:r>
        <w:rPr>
          <w:rStyle w:val="Hyperlink0"/>
        </w:rPr>
        <w:t>第</w:t>
      </w:r>
      <w:r>
        <w:rPr>
          <w:rStyle w:val="a7"/>
        </w:rPr>
        <w:t>2</w:t>
      </w:r>
      <w:r>
        <w:rPr>
          <w:rStyle w:val="Hyperlink0"/>
        </w:rPr>
        <w:t>步</w:t>
      </w:r>
    </w:p>
    <w:p w:rsidR="00E0160A" w:rsidRDefault="008B0FA8">
      <w:r>
        <w:rPr>
          <w:rStyle w:val="a7"/>
        </w:rPr>
        <w:t xml:space="preserve">    </w:t>
      </w:r>
      <w:r>
        <w:rPr>
          <w:rStyle w:val="Hyperlink0"/>
        </w:rPr>
        <w:t>选择</w:t>
      </w:r>
      <w:r>
        <w:rPr>
          <w:rStyle w:val="a7"/>
        </w:rPr>
        <w:t>Java-&gt;Converage</w:t>
      </w:r>
      <w:r>
        <w:rPr>
          <w:rStyle w:val="Hyperlink0"/>
        </w:rPr>
        <w:t>；</w:t>
      </w:r>
    </w:p>
    <w:p w:rsidR="00E0160A" w:rsidRDefault="008B0FA8">
      <w:r>
        <w:rPr>
          <w:noProof/>
        </w:rPr>
        <w:drawing>
          <wp:inline distT="0" distB="0" distL="0" distR="0">
            <wp:extent cx="3784600" cy="3546475"/>
            <wp:effectExtent l="0" t="0" r="0" b="0"/>
            <wp:docPr id="1073741849" name="officeArt object" descr="cover0"/>
            <wp:cNvGraphicFramePr/>
            <a:graphic xmlns:a="http://schemas.openxmlformats.org/drawingml/2006/main">
              <a:graphicData uri="http://schemas.openxmlformats.org/drawingml/2006/picture">
                <pic:pic xmlns:pic="http://schemas.openxmlformats.org/drawingml/2006/picture">
                  <pic:nvPicPr>
                    <pic:cNvPr id="1073741849" name="cover0" descr="cover0"/>
                    <pic:cNvPicPr>
                      <a:picLocks noChangeAspect="1"/>
                    </pic:cNvPicPr>
                  </pic:nvPicPr>
                  <pic:blipFill>
                    <a:blip r:embed="rId38">
                      <a:extLst/>
                    </a:blip>
                    <a:stretch>
                      <a:fillRect/>
                    </a:stretch>
                  </pic:blipFill>
                  <pic:spPr>
                    <a:xfrm>
                      <a:off x="0" y="0"/>
                      <a:ext cx="3784600" cy="354647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411</w:t>
      </w:r>
    </w:p>
    <w:p w:rsidR="00E0160A" w:rsidRDefault="00E0160A"/>
    <w:p w:rsidR="00E0160A" w:rsidRDefault="008B0FA8">
      <w:pPr>
        <w:rPr>
          <w:lang w:val="zh-TW" w:eastAsia="zh-TW"/>
        </w:rPr>
      </w:pPr>
      <w:r>
        <w:rPr>
          <w:rStyle w:val="Hyperlink0"/>
        </w:rPr>
        <w:t>覆盖视图如下图所示，后四列分别为：覆盖率、覆盖行数、未覆盖行数和总行数。这是按照代码行覆盖进行统计的结果，如果是按照其他覆盖类型进行统计，列的标题和值会有相应的变化。</w:t>
      </w:r>
    </w:p>
    <w:p w:rsidR="00E0160A" w:rsidRDefault="008B0FA8">
      <w:r>
        <w:rPr>
          <w:noProof/>
        </w:rPr>
        <w:drawing>
          <wp:inline distT="0" distB="0" distL="0" distR="0">
            <wp:extent cx="5263516" cy="3506471"/>
            <wp:effectExtent l="0" t="0" r="0" b="0"/>
            <wp:docPr id="1073741850" name="officeArt object" descr="cover1"/>
            <wp:cNvGraphicFramePr/>
            <a:graphic xmlns:a="http://schemas.openxmlformats.org/drawingml/2006/main">
              <a:graphicData uri="http://schemas.openxmlformats.org/drawingml/2006/picture">
                <pic:pic xmlns:pic="http://schemas.openxmlformats.org/drawingml/2006/picture">
                  <pic:nvPicPr>
                    <pic:cNvPr id="1073741850" name="cover1" descr="cover1"/>
                    <pic:cNvPicPr>
                      <a:picLocks noChangeAspect="1"/>
                    </pic:cNvPicPr>
                  </pic:nvPicPr>
                  <pic:blipFill>
                    <a:blip r:embed="rId39">
                      <a:extLst/>
                    </a:blip>
                    <a:stretch>
                      <a:fillRect/>
                    </a:stretch>
                  </pic:blipFill>
                  <pic:spPr>
                    <a:xfrm>
                      <a:off x="0" y="0"/>
                      <a:ext cx="5263516" cy="3506471"/>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412</w:t>
      </w:r>
    </w:p>
    <w:p w:rsidR="00E0160A" w:rsidRDefault="008B0FA8">
      <w:pPr>
        <w:rPr>
          <w:lang w:val="zh-TW" w:eastAsia="zh-TW"/>
        </w:rPr>
      </w:pPr>
      <w:r>
        <w:rPr>
          <w:rStyle w:val="Hyperlink0"/>
        </w:rPr>
        <w:t>从上图可以清晰地看到每个包、类及其方法的代码覆盖情况。</w:t>
      </w:r>
    </w:p>
    <w:p w:rsidR="00E0160A" w:rsidRDefault="008B0FA8">
      <w:r>
        <w:rPr>
          <w:rStyle w:val="a7"/>
        </w:rPr>
        <w:t>Eclemma</w:t>
      </w:r>
      <w:r>
        <w:rPr>
          <w:rStyle w:val="Hyperlink0"/>
        </w:rPr>
        <w:t>将每次运行的覆盖结果称为一个</w:t>
      </w:r>
      <w:r>
        <w:rPr>
          <w:rStyle w:val="a7"/>
        </w:rPr>
        <w:t xml:space="preserve">Session, </w:t>
      </w:r>
      <w:r>
        <w:rPr>
          <w:rStyle w:val="Hyperlink0"/>
        </w:rPr>
        <w:t>多次运行形成多个</w:t>
      </w:r>
      <w:r>
        <w:rPr>
          <w:rStyle w:val="a7"/>
        </w:rPr>
        <w:t>Session</w:t>
      </w:r>
      <w:r>
        <w:rPr>
          <w:rStyle w:val="Hyperlink0"/>
        </w:rPr>
        <w:t>，可以在</w:t>
      </w:r>
      <w:r>
        <w:rPr>
          <w:rStyle w:val="a7"/>
        </w:rPr>
        <w:t>Session</w:t>
      </w:r>
      <w:r>
        <w:rPr>
          <w:rStyle w:val="Hyperlink0"/>
        </w:rPr>
        <w:t>之间切换统计结果，如下图所示：</w:t>
      </w:r>
    </w:p>
    <w:p w:rsidR="00E0160A" w:rsidRDefault="008B0FA8">
      <w:r>
        <w:rPr>
          <w:noProof/>
        </w:rPr>
        <w:drawing>
          <wp:inline distT="0" distB="0" distL="0" distR="0">
            <wp:extent cx="5088890" cy="922655"/>
            <wp:effectExtent l="0" t="0" r="0" b="0"/>
            <wp:docPr id="1073741851" name="officeArt object" descr="cover2"/>
            <wp:cNvGraphicFramePr/>
            <a:graphic xmlns:a="http://schemas.openxmlformats.org/drawingml/2006/main">
              <a:graphicData uri="http://schemas.openxmlformats.org/drawingml/2006/picture">
                <pic:pic xmlns:pic="http://schemas.openxmlformats.org/drawingml/2006/picture">
                  <pic:nvPicPr>
                    <pic:cNvPr id="1073741851" name="cover2" descr="cover2"/>
                    <pic:cNvPicPr>
                      <a:picLocks noChangeAspect="1"/>
                    </pic:cNvPicPr>
                  </pic:nvPicPr>
                  <pic:blipFill>
                    <a:blip r:embed="rId40">
                      <a:extLst/>
                    </a:blip>
                    <a:stretch>
                      <a:fillRect/>
                    </a:stretch>
                  </pic:blipFill>
                  <pic:spPr>
                    <a:xfrm>
                      <a:off x="0" y="0"/>
                      <a:ext cx="5088890" cy="92265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413</w:t>
      </w:r>
    </w:p>
    <w:p w:rsidR="00E0160A" w:rsidRDefault="008B0FA8">
      <w:r>
        <w:rPr>
          <w:rStyle w:val="Hyperlink0"/>
        </w:rPr>
        <w:t>多个</w:t>
      </w:r>
      <w:r>
        <w:rPr>
          <w:rStyle w:val="a7"/>
        </w:rPr>
        <w:t>Session</w:t>
      </w:r>
      <w:r>
        <w:rPr>
          <w:rStyle w:val="Hyperlink0"/>
        </w:rPr>
        <w:t>可以合并成一个</w:t>
      </w:r>
      <w:r>
        <w:rPr>
          <w:rStyle w:val="a7"/>
        </w:rPr>
        <w:t>Session</w:t>
      </w:r>
      <w:r>
        <w:rPr>
          <w:rStyle w:val="Hyperlink0"/>
        </w:rPr>
        <w:t>如下图所示，则原来的三个</w:t>
      </w:r>
      <w:r>
        <w:rPr>
          <w:rStyle w:val="a7"/>
        </w:rPr>
        <w:t>Session</w:t>
      </w:r>
      <w:r>
        <w:rPr>
          <w:rStyle w:val="Hyperlink0"/>
        </w:rPr>
        <w:t>被一个</w:t>
      </w:r>
      <w:r>
        <w:rPr>
          <w:rStyle w:val="a7"/>
        </w:rPr>
        <w:t>Session(Merged 2012-10-25 15:19:09)</w:t>
      </w:r>
      <w:r>
        <w:rPr>
          <w:rStyle w:val="Hyperlink0"/>
        </w:rPr>
        <w:t>取代。</w:t>
      </w:r>
    </w:p>
    <w:p w:rsidR="00E0160A" w:rsidRDefault="008B0FA8">
      <w:r>
        <w:rPr>
          <w:noProof/>
        </w:rPr>
        <w:drawing>
          <wp:inline distT="0" distB="0" distL="0" distR="0">
            <wp:extent cx="4246245" cy="3260090"/>
            <wp:effectExtent l="0" t="0" r="0" b="0"/>
            <wp:docPr id="1073741852" name="officeArt object" descr="cover3"/>
            <wp:cNvGraphicFramePr/>
            <a:graphic xmlns:a="http://schemas.openxmlformats.org/drawingml/2006/main">
              <a:graphicData uri="http://schemas.openxmlformats.org/drawingml/2006/picture">
                <pic:pic xmlns:pic="http://schemas.openxmlformats.org/drawingml/2006/picture">
                  <pic:nvPicPr>
                    <pic:cNvPr id="1073741852" name="cover3" descr="cover3"/>
                    <pic:cNvPicPr>
                      <a:picLocks noChangeAspect="1"/>
                    </pic:cNvPicPr>
                  </pic:nvPicPr>
                  <pic:blipFill>
                    <a:blip r:embed="rId41">
                      <a:extLst/>
                    </a:blip>
                    <a:stretch>
                      <a:fillRect/>
                    </a:stretch>
                  </pic:blipFill>
                  <pic:spPr>
                    <a:xfrm>
                      <a:off x="0" y="0"/>
                      <a:ext cx="4246245" cy="3260090"/>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414</w:t>
      </w:r>
    </w:p>
    <w:p w:rsidR="00E0160A" w:rsidRDefault="008B0FA8">
      <w:r>
        <w:rPr>
          <w:rStyle w:val="Hyperlink0"/>
        </w:rPr>
        <w:t>重新加载和删除</w:t>
      </w:r>
      <w:r>
        <w:rPr>
          <w:rStyle w:val="a7"/>
        </w:rPr>
        <w:t>session</w:t>
      </w:r>
      <w:r>
        <w:rPr>
          <w:rStyle w:val="Hyperlink0"/>
        </w:rPr>
        <w:t>功能如下图所示：</w:t>
      </w:r>
    </w:p>
    <w:p w:rsidR="00E0160A" w:rsidRDefault="008B0FA8">
      <w:r>
        <w:rPr>
          <w:noProof/>
        </w:rPr>
        <w:drawing>
          <wp:inline distT="0" distB="0" distL="0" distR="0">
            <wp:extent cx="2051686" cy="1025525"/>
            <wp:effectExtent l="0" t="0" r="0" b="0"/>
            <wp:docPr id="1073741853" name="officeArt object" descr="cover4"/>
            <wp:cNvGraphicFramePr/>
            <a:graphic xmlns:a="http://schemas.openxmlformats.org/drawingml/2006/main">
              <a:graphicData uri="http://schemas.openxmlformats.org/drawingml/2006/picture">
                <pic:pic xmlns:pic="http://schemas.openxmlformats.org/drawingml/2006/picture">
                  <pic:nvPicPr>
                    <pic:cNvPr id="1073741853" name="cover4" descr="cover4"/>
                    <pic:cNvPicPr>
                      <a:picLocks noChangeAspect="1"/>
                    </pic:cNvPicPr>
                  </pic:nvPicPr>
                  <pic:blipFill>
                    <a:blip r:embed="rId42">
                      <a:extLst/>
                    </a:blip>
                    <a:stretch>
                      <a:fillRect/>
                    </a:stretch>
                  </pic:blipFill>
                  <pic:spPr>
                    <a:xfrm>
                      <a:off x="0" y="0"/>
                      <a:ext cx="2051686" cy="102552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415</w:t>
      </w:r>
    </w:p>
    <w:p w:rsidR="00E0160A" w:rsidRDefault="008B0FA8">
      <w:r>
        <w:rPr>
          <w:rStyle w:val="a7"/>
        </w:rPr>
        <w:t xml:space="preserve">   </w:t>
      </w:r>
      <w:r>
        <w:rPr>
          <w:rStyle w:val="Hyperlink0"/>
        </w:rPr>
        <w:t>项目文件显示方式、覆盖计数器类型和过滤器功能如下图所示：</w:t>
      </w:r>
    </w:p>
    <w:p w:rsidR="00E0160A" w:rsidRDefault="008B0FA8">
      <w:r>
        <w:rPr>
          <w:noProof/>
        </w:rPr>
        <w:drawing>
          <wp:inline distT="0" distB="0" distL="0" distR="0">
            <wp:extent cx="3864610" cy="2329815"/>
            <wp:effectExtent l="0" t="0" r="0" b="0"/>
            <wp:docPr id="1073741854" name="officeArt object" descr="cover5"/>
            <wp:cNvGraphicFramePr/>
            <a:graphic xmlns:a="http://schemas.openxmlformats.org/drawingml/2006/main">
              <a:graphicData uri="http://schemas.openxmlformats.org/drawingml/2006/picture">
                <pic:pic xmlns:pic="http://schemas.openxmlformats.org/drawingml/2006/picture">
                  <pic:nvPicPr>
                    <pic:cNvPr id="1073741854" name="cover5" descr="cover5"/>
                    <pic:cNvPicPr>
                      <a:picLocks noChangeAspect="1"/>
                    </pic:cNvPicPr>
                  </pic:nvPicPr>
                  <pic:blipFill>
                    <a:blip r:embed="rId43">
                      <a:extLst/>
                    </a:blip>
                    <a:stretch>
                      <a:fillRect/>
                    </a:stretch>
                  </pic:blipFill>
                  <pic:spPr>
                    <a:xfrm>
                      <a:off x="0" y="0"/>
                      <a:ext cx="3864610" cy="232981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416</w:t>
      </w:r>
    </w:p>
    <w:p w:rsidR="00E0160A" w:rsidRDefault="008B0FA8">
      <w:pPr>
        <w:pStyle w:val="30"/>
      </w:pPr>
      <w:r>
        <w:rPr>
          <w:rStyle w:val="a7"/>
        </w:rPr>
        <w:t>4.5</w:t>
      </w:r>
      <w:r>
        <w:rPr>
          <w:rStyle w:val="Hyperlink0"/>
        </w:rPr>
        <w:t>覆盖图示</w:t>
      </w:r>
    </w:p>
    <w:p w:rsidR="00E0160A" w:rsidRDefault="008B0FA8">
      <w:r>
        <w:rPr>
          <w:rStyle w:val="Hyperlink0"/>
        </w:rPr>
        <w:t>可以设置在</w:t>
      </w:r>
      <w:r>
        <w:rPr>
          <w:rStyle w:val="a7"/>
        </w:rPr>
        <w:t>Java</w:t>
      </w:r>
      <w:r>
        <w:rPr>
          <w:rStyle w:val="Hyperlink0"/>
        </w:rPr>
        <w:t>工程视图中直接显示覆盖率，设置方法为：</w:t>
      </w:r>
    </w:p>
    <w:p w:rsidR="00E0160A" w:rsidRDefault="008B0FA8">
      <w:pPr>
        <w:numPr>
          <w:ilvl w:val="0"/>
          <w:numId w:val="7"/>
        </w:numPr>
        <w:rPr>
          <w:lang w:val="zh-TW" w:eastAsia="zh-TW"/>
        </w:rPr>
      </w:pPr>
      <w:r>
        <w:rPr>
          <w:rStyle w:val="Hyperlink0"/>
        </w:rPr>
        <w:t>第</w:t>
      </w:r>
      <w:r>
        <w:rPr>
          <w:rStyle w:val="a7"/>
        </w:rPr>
        <w:t>1</w:t>
      </w:r>
      <w:r>
        <w:rPr>
          <w:rStyle w:val="Hyperlink0"/>
        </w:rPr>
        <w:t>步</w:t>
      </w:r>
    </w:p>
    <w:p w:rsidR="00E0160A" w:rsidRDefault="008B0FA8">
      <w:r>
        <w:rPr>
          <w:rStyle w:val="Hyperlink0"/>
        </w:rPr>
        <w:t>【</w:t>
      </w:r>
      <w:r>
        <w:rPr>
          <w:rStyle w:val="a7"/>
        </w:rPr>
        <w:t>Window</w:t>
      </w:r>
      <w:r>
        <w:rPr>
          <w:rStyle w:val="Hyperlink0"/>
        </w:rPr>
        <w:t>】</w:t>
      </w:r>
      <w:r>
        <w:rPr>
          <w:rStyle w:val="a7"/>
        </w:rPr>
        <w:t>-&gt;</w:t>
      </w:r>
      <w:r>
        <w:rPr>
          <w:rStyle w:val="Hyperlink0"/>
        </w:rPr>
        <w:t>【</w:t>
      </w:r>
      <w:r>
        <w:rPr>
          <w:rStyle w:val="a7"/>
        </w:rPr>
        <w:t>Preferences</w:t>
      </w:r>
      <w:r>
        <w:rPr>
          <w:rStyle w:val="Hyperlink0"/>
        </w:rPr>
        <w:t>】</w:t>
      </w:r>
      <w:r>
        <w:rPr>
          <w:rStyle w:val="a7"/>
        </w:rPr>
        <w:t>-&gt;</w:t>
      </w:r>
      <w:r>
        <w:rPr>
          <w:rStyle w:val="Hyperlink0"/>
        </w:rPr>
        <w:t>【</w:t>
      </w:r>
      <w:r>
        <w:rPr>
          <w:rStyle w:val="a7"/>
        </w:rPr>
        <w:t>Genera</w:t>
      </w:r>
      <w:r>
        <w:rPr>
          <w:rStyle w:val="Hyperlink0"/>
        </w:rPr>
        <w:t>】</w:t>
      </w:r>
      <w:r>
        <w:rPr>
          <w:rStyle w:val="a7"/>
        </w:rPr>
        <w:t>l-&gt;</w:t>
      </w:r>
      <w:r>
        <w:rPr>
          <w:rStyle w:val="Hyperlink0"/>
        </w:rPr>
        <w:t>【</w:t>
      </w:r>
      <w:r>
        <w:rPr>
          <w:rStyle w:val="a7"/>
        </w:rPr>
        <w:t>Appearance</w:t>
      </w:r>
      <w:r>
        <w:rPr>
          <w:rStyle w:val="Hyperlink0"/>
        </w:rPr>
        <w:t>】</w:t>
      </w:r>
      <w:r>
        <w:rPr>
          <w:rStyle w:val="a7"/>
        </w:rPr>
        <w:t>-&gt;</w:t>
      </w:r>
      <w:r>
        <w:rPr>
          <w:rStyle w:val="Hyperlink0"/>
        </w:rPr>
        <w:t>【</w:t>
      </w:r>
      <w:r>
        <w:rPr>
          <w:rStyle w:val="a7"/>
        </w:rPr>
        <w:t>Label Decorators</w:t>
      </w:r>
      <w:r>
        <w:rPr>
          <w:rStyle w:val="Hyperlink0"/>
        </w:rPr>
        <w:t>】</w:t>
      </w:r>
      <w:r>
        <w:rPr>
          <w:rStyle w:val="a7"/>
        </w:rPr>
        <w:t>-&gt;</w:t>
      </w:r>
      <w:r>
        <w:rPr>
          <w:rStyle w:val="Hyperlink0"/>
        </w:rPr>
        <w:t>选择【</w:t>
      </w:r>
      <w:r>
        <w:rPr>
          <w:rStyle w:val="a7"/>
        </w:rPr>
        <w:t>Java Code Coverage</w:t>
      </w:r>
      <w:r>
        <w:rPr>
          <w:rStyle w:val="Hyperlink0"/>
        </w:rPr>
        <w:t>】。</w:t>
      </w:r>
    </w:p>
    <w:p w:rsidR="00E0160A" w:rsidRDefault="008B0FA8">
      <w:pPr>
        <w:rPr>
          <w:lang w:val="zh-TW" w:eastAsia="zh-TW"/>
        </w:rPr>
      </w:pPr>
      <w:r>
        <w:rPr>
          <w:rStyle w:val="Hyperlink0"/>
        </w:rPr>
        <w:t>具体操作步骤如下图所示：</w:t>
      </w:r>
    </w:p>
    <w:p w:rsidR="00E0160A" w:rsidRDefault="008B0FA8">
      <w:r>
        <w:rPr>
          <w:noProof/>
        </w:rPr>
        <w:drawing>
          <wp:inline distT="0" distB="0" distL="0" distR="0">
            <wp:extent cx="2894330" cy="3283585"/>
            <wp:effectExtent l="0" t="0" r="0" b="0"/>
            <wp:docPr id="1073741855" name="officeArt object" descr="dd1"/>
            <wp:cNvGraphicFramePr/>
            <a:graphic xmlns:a="http://schemas.openxmlformats.org/drawingml/2006/main">
              <a:graphicData uri="http://schemas.openxmlformats.org/drawingml/2006/picture">
                <pic:pic xmlns:pic="http://schemas.openxmlformats.org/drawingml/2006/picture">
                  <pic:nvPicPr>
                    <pic:cNvPr id="1073741855" name="dd1" descr="dd1"/>
                    <pic:cNvPicPr>
                      <a:picLocks noChangeAspect="1"/>
                    </pic:cNvPicPr>
                  </pic:nvPicPr>
                  <pic:blipFill>
                    <a:blip r:embed="rId44">
                      <a:extLst/>
                    </a:blip>
                    <a:stretch>
                      <a:fillRect/>
                    </a:stretch>
                  </pic:blipFill>
                  <pic:spPr>
                    <a:xfrm>
                      <a:off x="0" y="0"/>
                      <a:ext cx="2894330" cy="328358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417</w:t>
      </w:r>
    </w:p>
    <w:p w:rsidR="00E0160A" w:rsidRDefault="008B0FA8">
      <w:pPr>
        <w:numPr>
          <w:ilvl w:val="0"/>
          <w:numId w:val="7"/>
        </w:numPr>
        <w:rPr>
          <w:lang w:val="zh-TW" w:eastAsia="zh-TW"/>
        </w:rPr>
      </w:pPr>
      <w:r>
        <w:rPr>
          <w:rStyle w:val="Hyperlink0"/>
        </w:rPr>
        <w:t>第</w:t>
      </w:r>
      <w:r>
        <w:rPr>
          <w:rStyle w:val="a7"/>
        </w:rPr>
        <w:t>2</w:t>
      </w:r>
      <w:r>
        <w:rPr>
          <w:rStyle w:val="Hyperlink0"/>
        </w:rPr>
        <w:t>步</w:t>
      </w:r>
    </w:p>
    <w:p w:rsidR="00E0160A" w:rsidRDefault="008B0FA8">
      <w:r>
        <w:rPr>
          <w:rStyle w:val="Hyperlink0"/>
        </w:rPr>
        <w:t>选择</w:t>
      </w:r>
      <w:r>
        <w:rPr>
          <w:rStyle w:val="a7"/>
        </w:rPr>
        <w:t>java Code Coverage</w:t>
      </w:r>
      <w:r>
        <w:rPr>
          <w:rStyle w:val="Hyperlink0"/>
        </w:rPr>
        <w:t>项；</w:t>
      </w:r>
    </w:p>
    <w:p w:rsidR="00E0160A" w:rsidRDefault="008B0FA8">
      <w:r>
        <w:rPr>
          <w:noProof/>
        </w:rPr>
        <w:drawing>
          <wp:inline distT="0" distB="0" distL="0" distR="0">
            <wp:extent cx="5270500" cy="3871298"/>
            <wp:effectExtent l="0" t="0" r="0" b="0"/>
            <wp:docPr id="1073741856" name="officeArt object" descr="dd2"/>
            <wp:cNvGraphicFramePr/>
            <a:graphic xmlns:a="http://schemas.openxmlformats.org/drawingml/2006/main">
              <a:graphicData uri="http://schemas.openxmlformats.org/drawingml/2006/picture">
                <pic:pic xmlns:pic="http://schemas.openxmlformats.org/drawingml/2006/picture">
                  <pic:nvPicPr>
                    <pic:cNvPr id="1073741856" name="dd2" descr="dd2"/>
                    <pic:cNvPicPr>
                      <a:picLocks noChangeAspect="1"/>
                    </pic:cNvPicPr>
                  </pic:nvPicPr>
                  <pic:blipFill>
                    <a:blip r:embed="rId45">
                      <a:extLst/>
                    </a:blip>
                    <a:stretch>
                      <a:fillRect/>
                    </a:stretch>
                  </pic:blipFill>
                  <pic:spPr>
                    <a:xfrm>
                      <a:off x="0" y="0"/>
                      <a:ext cx="5270500" cy="3871298"/>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418</w:t>
      </w:r>
    </w:p>
    <w:p w:rsidR="00E0160A" w:rsidRDefault="00E0160A"/>
    <w:p w:rsidR="00E0160A" w:rsidRDefault="008B0FA8">
      <w:pPr>
        <w:numPr>
          <w:ilvl w:val="0"/>
          <w:numId w:val="7"/>
        </w:numPr>
        <w:rPr>
          <w:lang w:val="zh-TW" w:eastAsia="zh-TW"/>
        </w:rPr>
      </w:pPr>
      <w:r>
        <w:rPr>
          <w:rStyle w:val="Hyperlink0"/>
        </w:rPr>
        <w:t>第</w:t>
      </w:r>
      <w:r>
        <w:rPr>
          <w:rStyle w:val="a7"/>
        </w:rPr>
        <w:t>3</w:t>
      </w:r>
      <w:r>
        <w:rPr>
          <w:rStyle w:val="Hyperlink0"/>
        </w:rPr>
        <w:t>步</w:t>
      </w:r>
    </w:p>
    <w:p w:rsidR="00E0160A" w:rsidRDefault="008B0FA8">
      <w:r>
        <w:rPr>
          <w:rStyle w:val="a7"/>
        </w:rPr>
        <w:t xml:space="preserve">    </w:t>
      </w:r>
      <w:r>
        <w:rPr>
          <w:rStyle w:val="Hyperlink0"/>
        </w:rPr>
        <w:t>根据以上设置之后，</w:t>
      </w:r>
      <w:r>
        <w:rPr>
          <w:rStyle w:val="a7"/>
        </w:rPr>
        <w:t>java</w:t>
      </w:r>
      <w:r>
        <w:rPr>
          <w:rStyle w:val="Hyperlink0"/>
        </w:rPr>
        <w:t>工程视图的显示效果如下图所示：</w:t>
      </w:r>
    </w:p>
    <w:p w:rsidR="00E0160A" w:rsidRDefault="008B0FA8">
      <w:r>
        <w:rPr>
          <w:noProof/>
        </w:rPr>
        <w:drawing>
          <wp:inline distT="0" distB="0" distL="0" distR="0">
            <wp:extent cx="5270500" cy="3776070"/>
            <wp:effectExtent l="0" t="0" r="0" b="0"/>
            <wp:docPr id="1073741857" name="officeArt object" descr="dd3"/>
            <wp:cNvGraphicFramePr/>
            <a:graphic xmlns:a="http://schemas.openxmlformats.org/drawingml/2006/main">
              <a:graphicData uri="http://schemas.openxmlformats.org/drawingml/2006/picture">
                <pic:pic xmlns:pic="http://schemas.openxmlformats.org/drawingml/2006/picture">
                  <pic:nvPicPr>
                    <pic:cNvPr id="1073741857" name="dd3" descr="dd3"/>
                    <pic:cNvPicPr>
                      <a:picLocks noChangeAspect="1"/>
                    </pic:cNvPicPr>
                  </pic:nvPicPr>
                  <pic:blipFill>
                    <a:blip r:embed="rId46">
                      <a:extLst/>
                    </a:blip>
                    <a:stretch>
                      <a:fillRect/>
                    </a:stretch>
                  </pic:blipFill>
                  <pic:spPr>
                    <a:xfrm>
                      <a:off x="0" y="0"/>
                      <a:ext cx="5270500" cy="3776070"/>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419</w:t>
      </w:r>
    </w:p>
    <w:p w:rsidR="00E0160A" w:rsidRDefault="008B0FA8">
      <w:pPr>
        <w:pStyle w:val="30"/>
      </w:pPr>
      <w:r>
        <w:rPr>
          <w:rStyle w:val="a7"/>
        </w:rPr>
        <w:t>4.6</w:t>
      </w:r>
      <w:r>
        <w:rPr>
          <w:rStyle w:val="Hyperlink0"/>
        </w:rPr>
        <w:t>代码标注</w:t>
      </w:r>
    </w:p>
    <w:p w:rsidR="00E0160A" w:rsidRDefault="008B0FA8">
      <w:r>
        <w:rPr>
          <w:rStyle w:val="a7"/>
        </w:rPr>
        <w:t>Elemma</w:t>
      </w:r>
      <w:r>
        <w:rPr>
          <w:rStyle w:val="Hyperlink0"/>
        </w:rPr>
        <w:t>通过不同颜色区分代码的覆盖情况，如下图所示：</w:t>
      </w:r>
    </w:p>
    <w:p w:rsidR="00E0160A" w:rsidRDefault="008B0FA8">
      <w:r>
        <w:rPr>
          <w:noProof/>
        </w:rPr>
        <w:drawing>
          <wp:inline distT="0" distB="0" distL="0" distR="0">
            <wp:extent cx="5270500" cy="2185779"/>
            <wp:effectExtent l="0" t="0" r="0" b="0"/>
            <wp:docPr id="1073741858" name="officeArt object" descr="Picture 159"/>
            <wp:cNvGraphicFramePr/>
            <a:graphic xmlns:a="http://schemas.openxmlformats.org/drawingml/2006/main">
              <a:graphicData uri="http://schemas.openxmlformats.org/drawingml/2006/picture">
                <pic:pic xmlns:pic="http://schemas.openxmlformats.org/drawingml/2006/picture">
                  <pic:nvPicPr>
                    <pic:cNvPr id="1073741858" name="Picture 159" descr="Picture 159"/>
                    <pic:cNvPicPr>
                      <a:picLocks noChangeAspect="1"/>
                    </pic:cNvPicPr>
                  </pic:nvPicPr>
                  <pic:blipFill>
                    <a:blip r:embed="rId47">
                      <a:extLst/>
                    </a:blip>
                    <a:stretch>
                      <a:fillRect/>
                    </a:stretch>
                  </pic:blipFill>
                  <pic:spPr>
                    <a:xfrm>
                      <a:off x="0" y="0"/>
                      <a:ext cx="5270500" cy="2185779"/>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420</w:t>
      </w:r>
    </w:p>
    <w:p w:rsidR="00E0160A" w:rsidRDefault="008B0FA8">
      <w:pPr>
        <w:rPr>
          <w:lang w:val="zh-TW" w:eastAsia="zh-TW"/>
        </w:rPr>
      </w:pPr>
      <w:r>
        <w:rPr>
          <w:rStyle w:val="Hyperlink0"/>
        </w:rPr>
        <w:t>完全覆盖：绿色</w:t>
      </w:r>
    </w:p>
    <w:p w:rsidR="00E0160A" w:rsidRDefault="008B0FA8">
      <w:pPr>
        <w:rPr>
          <w:lang w:val="zh-TW" w:eastAsia="zh-TW"/>
        </w:rPr>
      </w:pPr>
      <w:r>
        <w:rPr>
          <w:rStyle w:val="Hyperlink0"/>
        </w:rPr>
        <w:t>部分覆盖：黄色</w:t>
      </w:r>
    </w:p>
    <w:p w:rsidR="00E0160A" w:rsidRDefault="008B0FA8">
      <w:pPr>
        <w:rPr>
          <w:lang w:val="zh-TW" w:eastAsia="zh-TW"/>
        </w:rPr>
      </w:pPr>
      <w:r>
        <w:rPr>
          <w:rStyle w:val="Hyperlink0"/>
        </w:rPr>
        <w:t>没有覆盖：红色</w:t>
      </w:r>
    </w:p>
    <w:p w:rsidR="00E0160A" w:rsidRDefault="008B0FA8">
      <w:r>
        <w:rPr>
          <w:rStyle w:val="Hyperlink0"/>
        </w:rPr>
        <w:t>可以通过如下方式修改</w:t>
      </w:r>
      <w:r>
        <w:rPr>
          <w:rStyle w:val="a7"/>
        </w:rPr>
        <w:t>“</w:t>
      </w:r>
      <w:r>
        <w:rPr>
          <w:rStyle w:val="Hyperlink0"/>
        </w:rPr>
        <w:t>完全覆盖</w:t>
      </w:r>
      <w:r>
        <w:rPr>
          <w:rStyle w:val="a7"/>
        </w:rPr>
        <w:t>”</w:t>
      </w:r>
      <w:r>
        <w:rPr>
          <w:rStyle w:val="Hyperlink0"/>
        </w:rPr>
        <w:t>代码的颜色或显示风格：</w:t>
      </w:r>
    </w:p>
    <w:p w:rsidR="00E0160A" w:rsidRDefault="008B0FA8">
      <w:r>
        <w:rPr>
          <w:noProof/>
        </w:rPr>
        <w:drawing>
          <wp:inline distT="0" distB="0" distL="0" distR="0">
            <wp:extent cx="5270500" cy="3656719"/>
            <wp:effectExtent l="0" t="0" r="0" b="0"/>
            <wp:docPr id="1073741859" name="officeArt object" descr="c1"/>
            <wp:cNvGraphicFramePr/>
            <a:graphic xmlns:a="http://schemas.openxmlformats.org/drawingml/2006/main">
              <a:graphicData uri="http://schemas.openxmlformats.org/drawingml/2006/picture">
                <pic:pic xmlns:pic="http://schemas.openxmlformats.org/drawingml/2006/picture">
                  <pic:nvPicPr>
                    <pic:cNvPr id="1073741859" name="c1" descr="c1"/>
                    <pic:cNvPicPr>
                      <a:picLocks noChangeAspect="1"/>
                    </pic:cNvPicPr>
                  </pic:nvPicPr>
                  <pic:blipFill>
                    <a:blip r:embed="rId48">
                      <a:extLst/>
                    </a:blip>
                    <a:stretch>
                      <a:fillRect/>
                    </a:stretch>
                  </pic:blipFill>
                  <pic:spPr>
                    <a:xfrm>
                      <a:off x="0" y="0"/>
                      <a:ext cx="5270500" cy="3656719"/>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421</w:t>
      </w:r>
    </w:p>
    <w:p w:rsidR="00E0160A" w:rsidRDefault="008B0FA8">
      <w:r>
        <w:rPr>
          <w:rStyle w:val="Hyperlink0"/>
        </w:rPr>
        <w:t>可以通过如下方式修改</w:t>
      </w:r>
      <w:r>
        <w:rPr>
          <w:rStyle w:val="a7"/>
        </w:rPr>
        <w:t>“</w:t>
      </w:r>
      <w:r>
        <w:rPr>
          <w:rStyle w:val="Hyperlink0"/>
        </w:rPr>
        <w:t>部分覆盖</w:t>
      </w:r>
      <w:r>
        <w:rPr>
          <w:rStyle w:val="a7"/>
        </w:rPr>
        <w:t>”</w:t>
      </w:r>
      <w:r>
        <w:rPr>
          <w:rStyle w:val="Hyperlink0"/>
        </w:rPr>
        <w:t>代码的颜色或显示风格：</w:t>
      </w:r>
    </w:p>
    <w:p w:rsidR="00E0160A" w:rsidRDefault="008B0FA8">
      <w:r>
        <w:rPr>
          <w:noProof/>
        </w:rPr>
        <w:drawing>
          <wp:inline distT="0" distB="0" distL="0" distR="0">
            <wp:extent cx="5270500" cy="3656719"/>
            <wp:effectExtent l="0" t="0" r="0" b="0"/>
            <wp:docPr id="1073741860" name="officeArt object" descr="c2"/>
            <wp:cNvGraphicFramePr/>
            <a:graphic xmlns:a="http://schemas.openxmlformats.org/drawingml/2006/main">
              <a:graphicData uri="http://schemas.openxmlformats.org/drawingml/2006/picture">
                <pic:pic xmlns:pic="http://schemas.openxmlformats.org/drawingml/2006/picture">
                  <pic:nvPicPr>
                    <pic:cNvPr id="1073741860" name="c2" descr="c2"/>
                    <pic:cNvPicPr>
                      <a:picLocks noChangeAspect="1"/>
                    </pic:cNvPicPr>
                  </pic:nvPicPr>
                  <pic:blipFill>
                    <a:blip r:embed="rId49">
                      <a:extLst/>
                    </a:blip>
                    <a:stretch>
                      <a:fillRect/>
                    </a:stretch>
                  </pic:blipFill>
                  <pic:spPr>
                    <a:xfrm>
                      <a:off x="0" y="0"/>
                      <a:ext cx="5270500" cy="3656719"/>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422</w:t>
      </w:r>
    </w:p>
    <w:p w:rsidR="00E0160A" w:rsidRDefault="008B0FA8">
      <w:r>
        <w:rPr>
          <w:rStyle w:val="Hyperlink0"/>
        </w:rPr>
        <w:t>可以通过如下方式修改</w:t>
      </w:r>
      <w:r>
        <w:rPr>
          <w:rStyle w:val="a7"/>
        </w:rPr>
        <w:t>“</w:t>
      </w:r>
      <w:r>
        <w:rPr>
          <w:rStyle w:val="Hyperlink0"/>
        </w:rPr>
        <w:t>没有覆盖</w:t>
      </w:r>
      <w:r>
        <w:rPr>
          <w:rStyle w:val="a7"/>
        </w:rPr>
        <w:t>”</w:t>
      </w:r>
      <w:r>
        <w:rPr>
          <w:rStyle w:val="Hyperlink0"/>
        </w:rPr>
        <w:t>代码的颜色或显示风格：</w:t>
      </w:r>
    </w:p>
    <w:p w:rsidR="00E0160A" w:rsidRDefault="008B0FA8">
      <w:r>
        <w:rPr>
          <w:noProof/>
        </w:rPr>
        <w:drawing>
          <wp:inline distT="0" distB="0" distL="0" distR="0">
            <wp:extent cx="5270500" cy="3672590"/>
            <wp:effectExtent l="0" t="0" r="0" b="0"/>
            <wp:docPr id="1073741861" name="officeArt object" descr="c3"/>
            <wp:cNvGraphicFramePr/>
            <a:graphic xmlns:a="http://schemas.openxmlformats.org/drawingml/2006/main">
              <a:graphicData uri="http://schemas.openxmlformats.org/drawingml/2006/picture">
                <pic:pic xmlns:pic="http://schemas.openxmlformats.org/drawingml/2006/picture">
                  <pic:nvPicPr>
                    <pic:cNvPr id="1073741861" name="c3" descr="c3"/>
                    <pic:cNvPicPr>
                      <a:picLocks noChangeAspect="1"/>
                    </pic:cNvPicPr>
                  </pic:nvPicPr>
                  <pic:blipFill>
                    <a:blip r:embed="rId50">
                      <a:extLst/>
                    </a:blip>
                    <a:stretch>
                      <a:fillRect/>
                    </a:stretch>
                  </pic:blipFill>
                  <pic:spPr>
                    <a:xfrm>
                      <a:off x="0" y="0"/>
                      <a:ext cx="5270500" cy="3672590"/>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423</w:t>
      </w:r>
    </w:p>
    <w:p w:rsidR="00E0160A" w:rsidRDefault="008B0FA8">
      <w:r>
        <w:rPr>
          <w:rStyle w:val="a7"/>
        </w:rPr>
        <w:t xml:space="preserve">    </w:t>
      </w:r>
      <w:r>
        <w:rPr>
          <w:rStyle w:val="Hyperlink0"/>
        </w:rPr>
        <w:t>删除所有的</w:t>
      </w:r>
      <w:r>
        <w:rPr>
          <w:rStyle w:val="a7"/>
        </w:rPr>
        <w:t>Session</w:t>
      </w:r>
      <w:r>
        <w:rPr>
          <w:rStyle w:val="Hyperlink0"/>
        </w:rPr>
        <w:t>后，源代码的标注自动消除。</w:t>
      </w:r>
    </w:p>
    <w:p w:rsidR="00E0160A" w:rsidRDefault="008B0FA8">
      <w:pPr>
        <w:pStyle w:val="30"/>
      </w:pPr>
      <w:r>
        <w:rPr>
          <w:rStyle w:val="a7"/>
        </w:rPr>
        <w:t>4.7</w:t>
      </w:r>
      <w:r>
        <w:rPr>
          <w:rStyle w:val="Hyperlink0"/>
        </w:rPr>
        <w:t>覆盖属性</w:t>
      </w:r>
    </w:p>
    <w:p w:rsidR="00E0160A" w:rsidRDefault="008B0FA8">
      <w:pPr>
        <w:rPr>
          <w:lang w:val="zh-TW" w:eastAsia="zh-TW"/>
        </w:rPr>
      </w:pPr>
      <w:r>
        <w:rPr>
          <w:rStyle w:val="Hyperlink0"/>
        </w:rPr>
        <w:t>可以针对包或单个类查看其代码覆盖统计数据，如下图所示：</w:t>
      </w:r>
    </w:p>
    <w:p w:rsidR="00E0160A" w:rsidRDefault="008B0FA8">
      <w:r>
        <w:rPr>
          <w:noProof/>
        </w:rPr>
        <w:drawing>
          <wp:inline distT="0" distB="0" distL="0" distR="0">
            <wp:extent cx="5270500" cy="4078258"/>
            <wp:effectExtent l="0" t="0" r="0" b="0"/>
            <wp:docPr id="1073741862" name="officeArt object" descr="cp1"/>
            <wp:cNvGraphicFramePr/>
            <a:graphic xmlns:a="http://schemas.openxmlformats.org/drawingml/2006/main">
              <a:graphicData uri="http://schemas.openxmlformats.org/drawingml/2006/picture">
                <pic:pic xmlns:pic="http://schemas.openxmlformats.org/drawingml/2006/picture">
                  <pic:nvPicPr>
                    <pic:cNvPr id="1073741862" name="cp1" descr="cp1"/>
                    <pic:cNvPicPr>
                      <a:picLocks noChangeAspect="1"/>
                    </pic:cNvPicPr>
                  </pic:nvPicPr>
                  <pic:blipFill>
                    <a:blip r:embed="rId51">
                      <a:extLst/>
                    </a:blip>
                    <a:stretch>
                      <a:fillRect/>
                    </a:stretch>
                  </pic:blipFill>
                  <pic:spPr>
                    <a:xfrm>
                      <a:off x="0" y="0"/>
                      <a:ext cx="5270500" cy="4078258"/>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424</w:t>
      </w:r>
    </w:p>
    <w:p w:rsidR="00E0160A" w:rsidRDefault="008B0FA8">
      <w:r>
        <w:rPr>
          <w:rStyle w:val="Hyperlink0"/>
        </w:rPr>
        <w:t>选择【</w:t>
      </w:r>
      <w:r>
        <w:rPr>
          <w:rStyle w:val="a7"/>
        </w:rPr>
        <w:t>Coverage</w:t>
      </w:r>
      <w:r>
        <w:rPr>
          <w:rStyle w:val="Hyperlink0"/>
        </w:rPr>
        <w:t>】项</w:t>
      </w:r>
      <w:r>
        <w:rPr>
          <w:rStyle w:val="a7"/>
        </w:rPr>
        <w:t>:</w:t>
      </w:r>
    </w:p>
    <w:p w:rsidR="00E0160A" w:rsidRDefault="008B0FA8">
      <w:r>
        <w:rPr>
          <w:noProof/>
        </w:rPr>
        <w:drawing>
          <wp:inline distT="0" distB="0" distL="0" distR="0">
            <wp:extent cx="5270500" cy="3584982"/>
            <wp:effectExtent l="0" t="0" r="0" b="0"/>
            <wp:docPr id="1073741863" name="officeArt object" descr="cp2"/>
            <wp:cNvGraphicFramePr/>
            <a:graphic xmlns:a="http://schemas.openxmlformats.org/drawingml/2006/main">
              <a:graphicData uri="http://schemas.openxmlformats.org/drawingml/2006/picture">
                <pic:pic xmlns:pic="http://schemas.openxmlformats.org/drawingml/2006/picture">
                  <pic:nvPicPr>
                    <pic:cNvPr id="1073741863" name="cp2" descr="cp2"/>
                    <pic:cNvPicPr>
                      <a:picLocks noChangeAspect="1"/>
                    </pic:cNvPicPr>
                  </pic:nvPicPr>
                  <pic:blipFill>
                    <a:blip r:embed="rId52">
                      <a:extLst/>
                    </a:blip>
                    <a:stretch>
                      <a:fillRect/>
                    </a:stretch>
                  </pic:blipFill>
                  <pic:spPr>
                    <a:xfrm>
                      <a:off x="0" y="0"/>
                      <a:ext cx="5270500" cy="3584982"/>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425</w:t>
      </w:r>
    </w:p>
    <w:p w:rsidR="00E0160A" w:rsidRDefault="008B0FA8">
      <w:pPr>
        <w:pStyle w:val="30"/>
      </w:pPr>
      <w:r>
        <w:rPr>
          <w:rStyle w:val="a7"/>
        </w:rPr>
        <w:t>4.8</w:t>
      </w:r>
      <w:r>
        <w:rPr>
          <w:rStyle w:val="Hyperlink0"/>
        </w:rPr>
        <w:t>快捷方式</w:t>
      </w:r>
    </w:p>
    <w:tbl>
      <w:tblPr>
        <w:tblStyle w:val="TableNormal"/>
        <w:tblW w:w="587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35"/>
        <w:gridCol w:w="4335"/>
      </w:tblGrid>
      <w:tr w:rsidR="00E0160A">
        <w:tblPrEx>
          <w:tblCellMar>
            <w:top w:w="0" w:type="dxa"/>
            <w:left w:w="0" w:type="dxa"/>
            <w:bottom w:w="0" w:type="dxa"/>
            <w:right w:w="0" w:type="dxa"/>
          </w:tblCellMar>
        </w:tblPrEx>
        <w:trPr>
          <w:trHeight w:val="355"/>
          <w:jc w:val="center"/>
        </w:trPr>
        <w:tc>
          <w:tcPr>
            <w:tcW w:w="15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b/>
                <w:bCs/>
                <w:lang w:val="zh-TW" w:eastAsia="zh-TW"/>
              </w:rPr>
              <w:t>按键序列</w:t>
            </w:r>
          </w:p>
        </w:tc>
        <w:tc>
          <w:tcPr>
            <w:tcW w:w="43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b/>
                <w:bCs/>
                <w:lang w:val="zh-TW" w:eastAsia="zh-TW"/>
              </w:rPr>
              <w:t>功能说明</w:t>
            </w:r>
          </w:p>
        </w:tc>
      </w:tr>
      <w:tr w:rsidR="00E0160A">
        <w:tblPrEx>
          <w:tblCellMar>
            <w:top w:w="0" w:type="dxa"/>
            <w:left w:w="0" w:type="dxa"/>
            <w:bottom w:w="0" w:type="dxa"/>
            <w:right w:w="0" w:type="dxa"/>
          </w:tblCellMar>
        </w:tblPrEx>
        <w:trPr>
          <w:trHeight w:val="575"/>
          <w:jc w:val="center"/>
        </w:trPr>
        <w:tc>
          <w:tcPr>
            <w:tcW w:w="15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rPr>
              <w:t>Ctrl+Shift+F11</w:t>
            </w:r>
          </w:p>
        </w:tc>
        <w:tc>
          <w:tcPr>
            <w:tcW w:w="43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lang w:val="zh-TW" w:eastAsia="zh-TW"/>
              </w:rPr>
              <w:t>按照最后一次运行设置再运行一次。</w:t>
            </w:r>
          </w:p>
        </w:tc>
      </w:tr>
      <w:tr w:rsidR="00E0160A">
        <w:tblPrEx>
          <w:tblCellMar>
            <w:top w:w="0" w:type="dxa"/>
            <w:left w:w="0" w:type="dxa"/>
            <w:bottom w:w="0" w:type="dxa"/>
            <w:right w:w="0" w:type="dxa"/>
          </w:tblCellMar>
        </w:tblPrEx>
        <w:trPr>
          <w:trHeight w:val="575"/>
          <w:jc w:val="center"/>
        </w:trPr>
        <w:tc>
          <w:tcPr>
            <w:tcW w:w="15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rPr>
              <w:t>Alt+Shift+E, J</w:t>
            </w:r>
          </w:p>
        </w:tc>
        <w:tc>
          <w:tcPr>
            <w:tcW w:w="43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lang w:val="zh-TW" w:eastAsia="zh-TW"/>
              </w:rPr>
              <w:t>以</w:t>
            </w:r>
            <w:r>
              <w:rPr>
                <w:rStyle w:val="a7"/>
              </w:rPr>
              <w:t>Java</w:t>
            </w:r>
            <w:r>
              <w:rPr>
                <w:rStyle w:val="a7"/>
                <w:lang w:val="zh-TW" w:eastAsia="zh-TW"/>
              </w:rPr>
              <w:t>应用程序的方式运行选中内容。</w:t>
            </w:r>
          </w:p>
        </w:tc>
      </w:tr>
      <w:tr w:rsidR="00E0160A">
        <w:tblPrEx>
          <w:tblCellMar>
            <w:top w:w="0" w:type="dxa"/>
            <w:left w:w="0" w:type="dxa"/>
            <w:bottom w:w="0" w:type="dxa"/>
            <w:right w:w="0" w:type="dxa"/>
          </w:tblCellMar>
        </w:tblPrEx>
        <w:trPr>
          <w:trHeight w:val="575"/>
          <w:jc w:val="center"/>
        </w:trPr>
        <w:tc>
          <w:tcPr>
            <w:tcW w:w="15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rPr>
              <w:t>Alt+Shift+E, T</w:t>
            </w:r>
          </w:p>
        </w:tc>
        <w:tc>
          <w:tcPr>
            <w:tcW w:w="433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0160A" w:rsidRDefault="008B0FA8">
            <w:r>
              <w:rPr>
                <w:rStyle w:val="a7"/>
                <w:lang w:val="zh-TW" w:eastAsia="zh-TW"/>
              </w:rPr>
              <w:t>以</w:t>
            </w:r>
            <w:r>
              <w:rPr>
                <w:rStyle w:val="a7"/>
              </w:rPr>
              <w:t>Junit</w:t>
            </w:r>
            <w:r>
              <w:rPr>
                <w:rStyle w:val="a7"/>
                <w:lang w:val="zh-TW" w:eastAsia="zh-TW"/>
              </w:rPr>
              <w:t>单元测试的方式运行选中内容。</w:t>
            </w:r>
          </w:p>
        </w:tc>
      </w:tr>
    </w:tbl>
    <w:p w:rsidR="00E0160A" w:rsidRDefault="00E0160A">
      <w:pPr>
        <w:pStyle w:val="30"/>
        <w:spacing w:line="240" w:lineRule="auto"/>
        <w:jc w:val="center"/>
      </w:pPr>
    </w:p>
    <w:p w:rsidR="00E0160A" w:rsidRDefault="00E0160A"/>
    <w:p w:rsidR="00E0160A" w:rsidRDefault="008B0FA8">
      <w:pPr>
        <w:pStyle w:val="30"/>
      </w:pPr>
      <w:r>
        <w:rPr>
          <w:rStyle w:val="a7"/>
        </w:rPr>
        <w:t>4.9</w:t>
      </w:r>
      <w:r>
        <w:rPr>
          <w:rStyle w:val="Hyperlink0"/>
        </w:rPr>
        <w:t>生成报告</w:t>
      </w:r>
    </w:p>
    <w:p w:rsidR="00E0160A" w:rsidRDefault="008B0FA8">
      <w:r>
        <w:rPr>
          <w:rStyle w:val="Hyperlink0"/>
        </w:rPr>
        <w:t>可以通过</w:t>
      </w:r>
      <w:r>
        <w:rPr>
          <w:rStyle w:val="a7"/>
        </w:rPr>
        <w:t>Eclemma</w:t>
      </w:r>
      <w:r>
        <w:rPr>
          <w:rStyle w:val="Hyperlink0"/>
        </w:rPr>
        <w:t>提供的导出功能可以直接将覆盖结果导出成</w:t>
      </w:r>
      <w:r>
        <w:rPr>
          <w:rStyle w:val="a7"/>
        </w:rPr>
        <w:t>html</w:t>
      </w:r>
      <w:r>
        <w:rPr>
          <w:rStyle w:val="Hyperlink0"/>
        </w:rPr>
        <w:t>格式的覆盖统计报告。具体的操作方式如下图所示：</w:t>
      </w:r>
    </w:p>
    <w:p w:rsidR="00E0160A" w:rsidRDefault="008B0FA8">
      <w:pPr>
        <w:numPr>
          <w:ilvl w:val="0"/>
          <w:numId w:val="7"/>
        </w:numPr>
        <w:rPr>
          <w:lang w:val="zh-TW" w:eastAsia="zh-TW"/>
        </w:rPr>
      </w:pPr>
      <w:r>
        <w:rPr>
          <w:rStyle w:val="Hyperlink0"/>
        </w:rPr>
        <w:t>第</w:t>
      </w:r>
      <w:r>
        <w:rPr>
          <w:rStyle w:val="a7"/>
        </w:rPr>
        <w:t>1</w:t>
      </w:r>
      <w:r>
        <w:rPr>
          <w:rStyle w:val="Hyperlink0"/>
        </w:rPr>
        <w:t>步</w:t>
      </w:r>
    </w:p>
    <w:p w:rsidR="00E0160A" w:rsidRDefault="008B0FA8">
      <w:r>
        <w:rPr>
          <w:rStyle w:val="Hyperlink0"/>
        </w:rPr>
        <w:t>在</w:t>
      </w:r>
      <w:r>
        <w:rPr>
          <w:rStyle w:val="a7"/>
        </w:rPr>
        <w:t>File</w:t>
      </w:r>
      <w:r>
        <w:rPr>
          <w:rStyle w:val="Hyperlink0"/>
        </w:rPr>
        <w:t>菜单中选择</w:t>
      </w:r>
      <w:r>
        <w:rPr>
          <w:rStyle w:val="a7"/>
        </w:rPr>
        <w:t>Export</w:t>
      </w:r>
      <w:r>
        <w:rPr>
          <w:rStyle w:val="Hyperlink0"/>
        </w:rPr>
        <w:t>导出项；</w:t>
      </w:r>
    </w:p>
    <w:p w:rsidR="00E0160A" w:rsidRDefault="008B0FA8">
      <w:r>
        <w:rPr>
          <w:noProof/>
        </w:rPr>
        <w:drawing>
          <wp:inline distT="0" distB="0" distL="0" distR="0">
            <wp:extent cx="3084830" cy="4770755"/>
            <wp:effectExtent l="0" t="0" r="0" b="0"/>
            <wp:docPr id="1073741864" name="officeArt object" descr="ex1"/>
            <wp:cNvGraphicFramePr/>
            <a:graphic xmlns:a="http://schemas.openxmlformats.org/drawingml/2006/main">
              <a:graphicData uri="http://schemas.openxmlformats.org/drawingml/2006/picture">
                <pic:pic xmlns:pic="http://schemas.openxmlformats.org/drawingml/2006/picture">
                  <pic:nvPicPr>
                    <pic:cNvPr id="1073741864" name="ex1" descr="ex1"/>
                    <pic:cNvPicPr>
                      <a:picLocks noChangeAspect="1"/>
                    </pic:cNvPicPr>
                  </pic:nvPicPr>
                  <pic:blipFill>
                    <a:blip r:embed="rId53">
                      <a:extLst/>
                    </a:blip>
                    <a:stretch>
                      <a:fillRect/>
                    </a:stretch>
                  </pic:blipFill>
                  <pic:spPr>
                    <a:xfrm>
                      <a:off x="0" y="0"/>
                      <a:ext cx="3084830" cy="477075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426</w:t>
      </w:r>
    </w:p>
    <w:p w:rsidR="00E0160A" w:rsidRDefault="008B0FA8">
      <w:pPr>
        <w:numPr>
          <w:ilvl w:val="0"/>
          <w:numId w:val="7"/>
        </w:numPr>
        <w:rPr>
          <w:lang w:val="zh-TW" w:eastAsia="zh-TW"/>
        </w:rPr>
      </w:pPr>
      <w:r>
        <w:rPr>
          <w:rStyle w:val="Hyperlink0"/>
        </w:rPr>
        <w:t>第</w:t>
      </w:r>
      <w:r>
        <w:rPr>
          <w:rStyle w:val="a7"/>
        </w:rPr>
        <w:t>2</w:t>
      </w:r>
      <w:r>
        <w:rPr>
          <w:rStyle w:val="Hyperlink0"/>
        </w:rPr>
        <w:t>步</w:t>
      </w:r>
    </w:p>
    <w:p w:rsidR="00E0160A" w:rsidRDefault="008B0FA8">
      <w:r>
        <w:rPr>
          <w:rStyle w:val="Hyperlink0"/>
        </w:rPr>
        <w:t>在</w:t>
      </w:r>
      <w:r>
        <w:rPr>
          <w:rStyle w:val="a7"/>
        </w:rPr>
        <w:t>Java</w:t>
      </w:r>
      <w:r>
        <w:rPr>
          <w:rStyle w:val="Hyperlink0"/>
        </w:rPr>
        <w:t>目录下选择</w:t>
      </w:r>
      <w:r>
        <w:rPr>
          <w:rStyle w:val="a7"/>
        </w:rPr>
        <w:t>Coverage Report</w:t>
      </w:r>
      <w:r>
        <w:rPr>
          <w:rStyle w:val="Hyperlink0"/>
        </w:rPr>
        <w:t>；</w:t>
      </w:r>
    </w:p>
    <w:p w:rsidR="00E0160A" w:rsidRDefault="008B0FA8">
      <w:r>
        <w:rPr>
          <w:noProof/>
        </w:rPr>
        <w:drawing>
          <wp:inline distT="0" distB="0" distL="0" distR="0">
            <wp:extent cx="4055110" cy="3617596"/>
            <wp:effectExtent l="0" t="0" r="0" b="0"/>
            <wp:docPr id="1073741865" name="officeArt object" descr="ex2"/>
            <wp:cNvGraphicFramePr/>
            <a:graphic xmlns:a="http://schemas.openxmlformats.org/drawingml/2006/main">
              <a:graphicData uri="http://schemas.openxmlformats.org/drawingml/2006/picture">
                <pic:pic xmlns:pic="http://schemas.openxmlformats.org/drawingml/2006/picture">
                  <pic:nvPicPr>
                    <pic:cNvPr id="1073741865" name="ex2" descr="ex2"/>
                    <pic:cNvPicPr>
                      <a:picLocks noChangeAspect="1"/>
                    </pic:cNvPicPr>
                  </pic:nvPicPr>
                  <pic:blipFill>
                    <a:blip r:embed="rId54">
                      <a:extLst/>
                    </a:blip>
                    <a:stretch>
                      <a:fillRect/>
                    </a:stretch>
                  </pic:blipFill>
                  <pic:spPr>
                    <a:xfrm>
                      <a:off x="0" y="0"/>
                      <a:ext cx="4055110" cy="3617596"/>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427</w:t>
      </w:r>
    </w:p>
    <w:p w:rsidR="00E0160A" w:rsidRDefault="008B0FA8">
      <w:pPr>
        <w:numPr>
          <w:ilvl w:val="0"/>
          <w:numId w:val="7"/>
        </w:numPr>
        <w:rPr>
          <w:lang w:val="zh-TW" w:eastAsia="zh-TW"/>
        </w:rPr>
      </w:pPr>
      <w:r>
        <w:rPr>
          <w:rStyle w:val="Hyperlink0"/>
        </w:rPr>
        <w:t>第</w:t>
      </w:r>
      <w:r>
        <w:rPr>
          <w:rStyle w:val="a7"/>
        </w:rPr>
        <w:t>3</w:t>
      </w:r>
      <w:r>
        <w:rPr>
          <w:rStyle w:val="Hyperlink0"/>
        </w:rPr>
        <w:t>步</w:t>
      </w:r>
    </w:p>
    <w:p w:rsidR="00E0160A" w:rsidRDefault="008B0FA8">
      <w:r>
        <w:rPr>
          <w:rStyle w:val="a7"/>
        </w:rPr>
        <w:t xml:space="preserve">    </w:t>
      </w:r>
      <w:r>
        <w:rPr>
          <w:rStyle w:val="Hyperlink0"/>
        </w:rPr>
        <w:t>选择要生成报告的</w:t>
      </w:r>
      <w:r>
        <w:rPr>
          <w:rStyle w:val="a7"/>
        </w:rPr>
        <w:t>Session</w:t>
      </w:r>
      <w:r>
        <w:rPr>
          <w:rStyle w:val="Hyperlink0"/>
        </w:rPr>
        <w:t>名称，并输入报告的生成目录；</w:t>
      </w:r>
    </w:p>
    <w:p w:rsidR="00E0160A" w:rsidRDefault="008B0FA8">
      <w:r>
        <w:rPr>
          <w:noProof/>
        </w:rPr>
        <w:drawing>
          <wp:inline distT="0" distB="0" distL="0" distR="0">
            <wp:extent cx="4572000" cy="4063365"/>
            <wp:effectExtent l="0" t="0" r="0" b="0"/>
            <wp:docPr id="1073741866" name="officeArt object" descr="ex3"/>
            <wp:cNvGraphicFramePr/>
            <a:graphic xmlns:a="http://schemas.openxmlformats.org/drawingml/2006/main">
              <a:graphicData uri="http://schemas.openxmlformats.org/drawingml/2006/picture">
                <pic:pic xmlns:pic="http://schemas.openxmlformats.org/drawingml/2006/picture">
                  <pic:nvPicPr>
                    <pic:cNvPr id="1073741866" name="ex3" descr="ex3"/>
                    <pic:cNvPicPr>
                      <a:picLocks noChangeAspect="1"/>
                    </pic:cNvPicPr>
                  </pic:nvPicPr>
                  <pic:blipFill>
                    <a:blip r:embed="rId55">
                      <a:extLst/>
                    </a:blip>
                    <a:stretch>
                      <a:fillRect/>
                    </a:stretch>
                  </pic:blipFill>
                  <pic:spPr>
                    <a:xfrm>
                      <a:off x="0" y="0"/>
                      <a:ext cx="4572000" cy="4063365"/>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428</w:t>
      </w:r>
    </w:p>
    <w:p w:rsidR="00E0160A" w:rsidRDefault="008B0FA8">
      <w:pPr>
        <w:numPr>
          <w:ilvl w:val="0"/>
          <w:numId w:val="7"/>
        </w:numPr>
        <w:rPr>
          <w:lang w:val="zh-TW" w:eastAsia="zh-TW"/>
        </w:rPr>
      </w:pPr>
      <w:r>
        <w:rPr>
          <w:rStyle w:val="Hyperlink0"/>
        </w:rPr>
        <w:t>第</w:t>
      </w:r>
      <w:r>
        <w:rPr>
          <w:rStyle w:val="a7"/>
        </w:rPr>
        <w:t>4</w:t>
      </w:r>
      <w:r>
        <w:rPr>
          <w:rStyle w:val="Hyperlink0"/>
        </w:rPr>
        <w:t>步</w:t>
      </w:r>
    </w:p>
    <w:p w:rsidR="00E0160A" w:rsidRDefault="00E0160A"/>
    <w:p w:rsidR="00E0160A" w:rsidRDefault="008B0FA8">
      <w:pPr>
        <w:rPr>
          <w:lang w:val="zh-TW" w:eastAsia="zh-TW"/>
        </w:rPr>
      </w:pPr>
      <w:r>
        <w:rPr>
          <w:rStyle w:val="Hyperlink0"/>
        </w:rPr>
        <w:t>报告的生成目录如下图所示：</w:t>
      </w:r>
    </w:p>
    <w:p w:rsidR="00E0160A" w:rsidRDefault="008B0FA8">
      <w:r>
        <w:rPr>
          <w:noProof/>
        </w:rPr>
        <w:drawing>
          <wp:inline distT="0" distB="0" distL="0" distR="0">
            <wp:extent cx="1741170" cy="763270"/>
            <wp:effectExtent l="0" t="0" r="0" b="0"/>
            <wp:docPr id="1073741867" name="officeArt object" descr="ex4"/>
            <wp:cNvGraphicFramePr/>
            <a:graphic xmlns:a="http://schemas.openxmlformats.org/drawingml/2006/main">
              <a:graphicData uri="http://schemas.openxmlformats.org/drawingml/2006/picture">
                <pic:pic xmlns:pic="http://schemas.openxmlformats.org/drawingml/2006/picture">
                  <pic:nvPicPr>
                    <pic:cNvPr id="1073741867" name="ex4" descr="ex4"/>
                    <pic:cNvPicPr>
                      <a:picLocks noChangeAspect="1"/>
                    </pic:cNvPicPr>
                  </pic:nvPicPr>
                  <pic:blipFill>
                    <a:blip r:embed="rId56">
                      <a:extLst/>
                    </a:blip>
                    <a:stretch>
                      <a:fillRect/>
                    </a:stretch>
                  </pic:blipFill>
                  <pic:spPr>
                    <a:xfrm>
                      <a:off x="0" y="0"/>
                      <a:ext cx="1741170" cy="763270"/>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429</w:t>
      </w:r>
    </w:p>
    <w:p w:rsidR="00E0160A" w:rsidRDefault="008B0FA8">
      <w:pPr>
        <w:numPr>
          <w:ilvl w:val="0"/>
          <w:numId w:val="7"/>
        </w:numPr>
        <w:rPr>
          <w:lang w:val="zh-TW" w:eastAsia="zh-TW"/>
        </w:rPr>
      </w:pPr>
      <w:r>
        <w:rPr>
          <w:rStyle w:val="Hyperlink0"/>
        </w:rPr>
        <w:t>第</w:t>
      </w:r>
      <w:r>
        <w:rPr>
          <w:rStyle w:val="a7"/>
        </w:rPr>
        <w:t>5</w:t>
      </w:r>
      <w:r>
        <w:rPr>
          <w:rStyle w:val="Hyperlink0"/>
        </w:rPr>
        <w:t>步</w:t>
      </w:r>
    </w:p>
    <w:p w:rsidR="00E0160A" w:rsidRDefault="008B0FA8">
      <w:pPr>
        <w:rPr>
          <w:lang w:val="zh-TW" w:eastAsia="zh-TW"/>
        </w:rPr>
      </w:pPr>
      <w:r>
        <w:rPr>
          <w:rStyle w:val="Hyperlink0"/>
        </w:rPr>
        <w:t>生成报告的内容，如下图所示：</w:t>
      </w:r>
    </w:p>
    <w:p w:rsidR="00E0160A" w:rsidRDefault="008B0FA8">
      <w:r>
        <w:rPr>
          <w:noProof/>
        </w:rPr>
        <w:drawing>
          <wp:inline distT="0" distB="0" distL="0" distR="0">
            <wp:extent cx="5270500" cy="2742540"/>
            <wp:effectExtent l="0" t="0" r="0" b="0"/>
            <wp:docPr id="1073741868" name="officeArt object" descr="Picture 169"/>
            <wp:cNvGraphicFramePr/>
            <a:graphic xmlns:a="http://schemas.openxmlformats.org/drawingml/2006/main">
              <a:graphicData uri="http://schemas.openxmlformats.org/drawingml/2006/picture">
                <pic:pic xmlns:pic="http://schemas.openxmlformats.org/drawingml/2006/picture">
                  <pic:nvPicPr>
                    <pic:cNvPr id="1073741868" name="Picture 169" descr="Picture 169"/>
                    <pic:cNvPicPr>
                      <a:picLocks noChangeAspect="1"/>
                    </pic:cNvPicPr>
                  </pic:nvPicPr>
                  <pic:blipFill>
                    <a:blip r:embed="rId57">
                      <a:extLst/>
                    </a:blip>
                    <a:stretch>
                      <a:fillRect/>
                    </a:stretch>
                  </pic:blipFill>
                  <pic:spPr>
                    <a:xfrm>
                      <a:off x="0" y="0"/>
                      <a:ext cx="5270500" cy="2742540"/>
                    </a:xfrm>
                    <a:prstGeom prst="rect">
                      <a:avLst/>
                    </a:prstGeom>
                    <a:ln w="12700" cap="flat">
                      <a:noFill/>
                      <a:miter lim="400000"/>
                    </a:ln>
                    <a:effectLst/>
                  </pic:spPr>
                </pic:pic>
              </a:graphicData>
            </a:graphic>
          </wp:inline>
        </w:drawing>
      </w:r>
    </w:p>
    <w:p w:rsidR="00E0160A" w:rsidRDefault="008B0FA8">
      <w:r>
        <w:rPr>
          <w:rStyle w:val="Hyperlink0"/>
        </w:rPr>
        <w:t>图</w:t>
      </w:r>
      <w:r>
        <w:rPr>
          <w:rStyle w:val="a7"/>
        </w:rPr>
        <w:t xml:space="preserve"> 430</w:t>
      </w:r>
    </w:p>
    <w:p w:rsidR="00E0160A" w:rsidRDefault="00E0160A"/>
    <w:p w:rsidR="00E0160A" w:rsidRDefault="008B0FA8">
      <w:pPr>
        <w:pStyle w:val="20"/>
      </w:pPr>
      <w:r>
        <w:rPr>
          <w:rStyle w:val="a7"/>
        </w:rPr>
        <w:t>5.</w:t>
      </w:r>
      <w:r>
        <w:rPr>
          <w:rStyle w:val="Hyperlink0"/>
        </w:rPr>
        <w:t>总结</w:t>
      </w:r>
    </w:p>
    <w:p w:rsidR="00E0160A" w:rsidRDefault="008B0FA8">
      <w:pPr>
        <w:ind w:firstLine="480"/>
      </w:pPr>
      <w:r>
        <w:rPr>
          <w:rStyle w:val="Hyperlink0"/>
        </w:rPr>
        <w:t>每个单元测试，都应该是相互独立的，从而你可以在任何时候以任何顺序运行每一个单元测试。</w:t>
      </w:r>
      <w:r>
        <w:rPr>
          <w:rStyle w:val="a7"/>
        </w:rPr>
        <w:t>Spring</w:t>
      </w:r>
      <w:r>
        <w:rPr>
          <w:rStyle w:val="Hyperlink0"/>
        </w:rPr>
        <w:t>依赖注入，最主要的优点之一就是，使得测试变得更加简单。</w:t>
      </w:r>
    </w:p>
    <w:sectPr w:rsidR="00E0160A">
      <w:headerReference w:type="default" r:id="rId58"/>
      <w:footerReference w:type="default" r:id="rId59"/>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8B0FA8">
      <w:r>
        <w:separator/>
      </w:r>
    </w:p>
  </w:endnote>
  <w:endnote w:type="continuationSeparator" w:id="0">
    <w:p w:rsidR="00000000" w:rsidRDefault="008B0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altName w:val="Arial"/>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roman"/>
    <w:pitch w:val="default"/>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60A" w:rsidRDefault="00E0160A">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8B0FA8">
      <w:r>
        <w:separator/>
      </w:r>
    </w:p>
  </w:footnote>
  <w:footnote w:type="continuationSeparator" w:id="0">
    <w:p w:rsidR="00000000" w:rsidRDefault="008B0F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60A" w:rsidRDefault="00E0160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B3488"/>
    <w:multiLevelType w:val="hybridMultilevel"/>
    <w:tmpl w:val="F612DD06"/>
    <w:styleLink w:val="3"/>
    <w:lvl w:ilvl="0" w:tplc="C002C082">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20CEC7C">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9001E8C">
      <w:start w:val="1"/>
      <w:numFmt w:val="bullet"/>
      <w:lvlText w:val="◆"/>
      <w:lvlJc w:val="left"/>
      <w:pPr>
        <w:tabs>
          <w:tab w:val="left" w:pos="840"/>
        </w:tabs>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7343C7C">
      <w:start w:val="1"/>
      <w:numFmt w:val="bullet"/>
      <w:lvlText w:val="●"/>
      <w:lvlJc w:val="left"/>
      <w:pPr>
        <w:tabs>
          <w:tab w:val="left" w:pos="840"/>
        </w:tabs>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5A4FBE2">
      <w:start w:val="1"/>
      <w:numFmt w:val="bullet"/>
      <w:lvlText w:val="■"/>
      <w:lvlJc w:val="left"/>
      <w:pPr>
        <w:tabs>
          <w:tab w:val="left" w:pos="840"/>
        </w:tabs>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9F207EC">
      <w:start w:val="1"/>
      <w:numFmt w:val="bullet"/>
      <w:lvlText w:val="◆"/>
      <w:lvlJc w:val="left"/>
      <w:pPr>
        <w:tabs>
          <w:tab w:val="left" w:pos="840"/>
        </w:tabs>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54022D0">
      <w:start w:val="1"/>
      <w:numFmt w:val="bullet"/>
      <w:lvlText w:val="●"/>
      <w:lvlJc w:val="left"/>
      <w:pPr>
        <w:tabs>
          <w:tab w:val="left" w:pos="840"/>
        </w:tabs>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A1C2412">
      <w:start w:val="1"/>
      <w:numFmt w:val="bullet"/>
      <w:lvlText w:val="■"/>
      <w:lvlJc w:val="left"/>
      <w:pPr>
        <w:tabs>
          <w:tab w:val="left" w:pos="840"/>
        </w:tabs>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AC8DF4C">
      <w:start w:val="1"/>
      <w:numFmt w:val="bullet"/>
      <w:lvlText w:val="◆"/>
      <w:lvlJc w:val="left"/>
      <w:pPr>
        <w:tabs>
          <w:tab w:val="left" w:pos="840"/>
        </w:tabs>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18193377"/>
    <w:multiLevelType w:val="hybridMultilevel"/>
    <w:tmpl w:val="29C02314"/>
    <w:styleLink w:val="2"/>
    <w:lvl w:ilvl="0" w:tplc="41549E7E">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D234A57A">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AD787CF2">
      <w:start w:val="1"/>
      <w:numFmt w:val="lowerRoman"/>
      <w:lvlText w:val="%3."/>
      <w:lvlJc w:val="left"/>
      <w:pPr>
        <w:ind w:left="1260" w:hanging="546"/>
      </w:pPr>
      <w:rPr>
        <w:rFonts w:hAnsi="Arial Unicode MS"/>
        <w:caps w:val="0"/>
        <w:smallCaps w:val="0"/>
        <w:strike w:val="0"/>
        <w:dstrike w:val="0"/>
        <w:outline w:val="0"/>
        <w:emboss w:val="0"/>
        <w:imprint w:val="0"/>
        <w:spacing w:val="0"/>
        <w:w w:val="100"/>
        <w:kern w:val="0"/>
        <w:position w:val="0"/>
        <w:highlight w:val="none"/>
        <w:vertAlign w:val="baseline"/>
      </w:rPr>
    </w:lvl>
    <w:lvl w:ilvl="3" w:tplc="B1325C3E">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422CFF8A">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156AFFA">
      <w:start w:val="1"/>
      <w:numFmt w:val="lowerRoman"/>
      <w:lvlText w:val="%6."/>
      <w:lvlJc w:val="left"/>
      <w:pPr>
        <w:ind w:left="2520" w:hanging="546"/>
      </w:pPr>
      <w:rPr>
        <w:rFonts w:hAnsi="Arial Unicode MS"/>
        <w:caps w:val="0"/>
        <w:smallCaps w:val="0"/>
        <w:strike w:val="0"/>
        <w:dstrike w:val="0"/>
        <w:outline w:val="0"/>
        <w:emboss w:val="0"/>
        <w:imprint w:val="0"/>
        <w:spacing w:val="0"/>
        <w:w w:val="100"/>
        <w:kern w:val="0"/>
        <w:position w:val="0"/>
        <w:highlight w:val="none"/>
        <w:vertAlign w:val="baseline"/>
      </w:rPr>
    </w:lvl>
    <w:lvl w:ilvl="6" w:tplc="A856757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FD63D64">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7103000">
      <w:start w:val="1"/>
      <w:numFmt w:val="lowerRoman"/>
      <w:lvlText w:val="%9."/>
      <w:lvlJc w:val="left"/>
      <w:pPr>
        <w:ind w:left="3780" w:hanging="54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99A6791"/>
    <w:multiLevelType w:val="hybridMultilevel"/>
    <w:tmpl w:val="EFCAE16E"/>
    <w:styleLink w:val="1"/>
    <w:lvl w:ilvl="0" w:tplc="E7E86D7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1860F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E4646AC">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3DAB424">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0C0820">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6A691BE">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B2061BC">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D56E48A">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45E7220">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4CF878F6"/>
    <w:multiLevelType w:val="hybridMultilevel"/>
    <w:tmpl w:val="EFCAE16E"/>
    <w:numStyleLink w:val="1"/>
  </w:abstractNum>
  <w:abstractNum w:abstractNumId="4">
    <w:nsid w:val="5DD15B4A"/>
    <w:multiLevelType w:val="hybridMultilevel"/>
    <w:tmpl w:val="29C02314"/>
    <w:numStyleLink w:val="2"/>
  </w:abstractNum>
  <w:abstractNum w:abstractNumId="5">
    <w:nsid w:val="7054171D"/>
    <w:multiLevelType w:val="hybridMultilevel"/>
    <w:tmpl w:val="F612DD06"/>
    <w:numStyleLink w:val="3"/>
  </w:abstractNum>
  <w:num w:numId="1">
    <w:abstractNumId w:val="2"/>
  </w:num>
  <w:num w:numId="2">
    <w:abstractNumId w:val="3"/>
  </w:num>
  <w:num w:numId="3">
    <w:abstractNumId w:val="1"/>
  </w:num>
  <w:num w:numId="4">
    <w:abstractNumId w:val="4"/>
  </w:num>
  <w:num w:numId="5">
    <w:abstractNumId w:val="0"/>
  </w:num>
  <w:num w:numId="6">
    <w:abstractNumId w:val="5"/>
  </w:num>
  <w:num w:numId="7">
    <w:abstractNumId w:val="5"/>
    <w:lvlOverride w:ilvl="0">
      <w:lvl w:ilvl="0" w:tplc="9CAA9E0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2BABEA8">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4A0FD9E">
        <w:start w:val="1"/>
        <w:numFmt w:val="bullet"/>
        <w:lvlText w:val="◆"/>
        <w:lvlJc w:val="left"/>
        <w:pPr>
          <w:tabs>
            <w:tab w:val="left" w:pos="840"/>
          </w:tabs>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BAEE344">
        <w:start w:val="1"/>
        <w:numFmt w:val="bullet"/>
        <w:lvlText w:val="●"/>
        <w:lvlJc w:val="left"/>
        <w:pPr>
          <w:tabs>
            <w:tab w:val="left" w:pos="840"/>
          </w:tabs>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E466CF6">
        <w:start w:val="1"/>
        <w:numFmt w:val="bullet"/>
        <w:lvlText w:val="■"/>
        <w:lvlJc w:val="left"/>
        <w:pPr>
          <w:tabs>
            <w:tab w:val="left" w:pos="840"/>
          </w:tabs>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EA68586">
        <w:start w:val="1"/>
        <w:numFmt w:val="bullet"/>
        <w:lvlText w:val="◆"/>
        <w:lvlJc w:val="left"/>
        <w:pPr>
          <w:tabs>
            <w:tab w:val="left" w:pos="840"/>
          </w:tabs>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DCC8CD8">
        <w:start w:val="1"/>
        <w:numFmt w:val="bullet"/>
        <w:lvlText w:val="●"/>
        <w:lvlJc w:val="left"/>
        <w:pPr>
          <w:tabs>
            <w:tab w:val="left" w:pos="840"/>
          </w:tabs>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A8C3CC8">
        <w:start w:val="1"/>
        <w:numFmt w:val="bullet"/>
        <w:lvlText w:val="■"/>
        <w:lvlJc w:val="left"/>
        <w:pPr>
          <w:tabs>
            <w:tab w:val="left" w:pos="840"/>
          </w:tabs>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B22E296">
        <w:start w:val="1"/>
        <w:numFmt w:val="bullet"/>
        <w:lvlText w:val="◆"/>
        <w:lvlJc w:val="left"/>
        <w:pPr>
          <w:tabs>
            <w:tab w:val="left" w:pos="840"/>
          </w:tabs>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0160A"/>
    <w:rsid w:val="000847EE"/>
    <w:rsid w:val="00237C2B"/>
    <w:rsid w:val="00321868"/>
    <w:rsid w:val="00462EBB"/>
    <w:rsid w:val="008B0FA8"/>
    <w:rsid w:val="00AE7B59"/>
    <w:rsid w:val="00E01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4"/>
      <w:szCs w:val="24"/>
      <w:u w:color="000000"/>
    </w:rPr>
  </w:style>
  <w:style w:type="paragraph" w:styleId="20">
    <w:name w:val="heading 2"/>
    <w:next w:val="a"/>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0">
    <w:name w:val="heading 3"/>
    <w:next w:val="a"/>
    <w:pPr>
      <w:keepNext/>
      <w:keepLines/>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paragraph" w:styleId="4">
    <w:name w:val="heading 4"/>
    <w:next w:val="a"/>
    <w:pPr>
      <w:keepNext/>
      <w:keepLines/>
      <w:widowControl w:val="0"/>
      <w:spacing w:before="280" w:after="290" w:line="376" w:lineRule="auto"/>
      <w:jc w:val="both"/>
      <w:outlineLvl w:val="3"/>
    </w:pPr>
    <w:rPr>
      <w:rFonts w:ascii="Cambria" w:eastAsia="Cambria" w:hAnsi="Cambria" w:cs="Cambria"/>
      <w:b/>
      <w:bCs/>
      <w:color w:val="000000"/>
      <w:kern w:val="2"/>
      <w:sz w:val="28"/>
      <w:szCs w:val="28"/>
      <w:u w:color="000000"/>
    </w:rPr>
  </w:style>
  <w:style w:type="paragraph" w:styleId="5">
    <w:name w:val="heading 5"/>
    <w:basedOn w:val="a"/>
    <w:next w:val="a"/>
    <w:link w:val="5Char"/>
    <w:uiPriority w:val="9"/>
    <w:unhideWhenUsed/>
    <w:qFormat/>
    <w:rsid w:val="0032186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styleId="a5">
    <w:name w:val="Normal Indent"/>
    <w:pPr>
      <w:widowControl w:val="0"/>
      <w:ind w:firstLine="420"/>
      <w:jc w:val="both"/>
    </w:pPr>
    <w:rPr>
      <w:rFonts w:eastAsia="Arial Unicode MS" w:cs="Arial Unicode MS"/>
      <w:color w:val="000000"/>
      <w:kern w:val="2"/>
      <w:sz w:val="21"/>
      <w:szCs w:val="21"/>
      <w:u w:color="000000"/>
    </w:rPr>
  </w:style>
  <w:style w:type="paragraph" w:styleId="a6">
    <w:name w:val="macro"/>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Arial Unicode MS" w:eastAsia="Courier New" w:hAnsi="Arial Unicode MS" w:cs="Arial Unicode MS" w:hint="eastAsia"/>
      <w:color w:val="000000"/>
      <w:kern w:val="2"/>
      <w:sz w:val="24"/>
      <w:szCs w:val="24"/>
      <w:u w:color="000000"/>
    </w:rPr>
  </w:style>
  <w:style w:type="paragraph" w:customStyle="1" w:styleId="TableText">
    <w:name w:val="Table Text"/>
    <w:pPr>
      <w:keepLines/>
    </w:pPr>
    <w:rPr>
      <w:rFonts w:ascii="Book Antiqua" w:eastAsia="Arial Unicode MS" w:hAnsi="Book Antiqua" w:cs="Arial Unicode MS"/>
      <w:color w:val="000000"/>
      <w:sz w:val="16"/>
      <w:szCs w:val="16"/>
      <w:u w:color="000000"/>
    </w:rPr>
  </w:style>
  <w:style w:type="character" w:customStyle="1" w:styleId="a7">
    <w:name w:val="无"/>
  </w:style>
  <w:style w:type="character" w:customStyle="1" w:styleId="Hyperlink0">
    <w:name w:val="Hyperlink.0"/>
    <w:basedOn w:val="a7"/>
    <w:rPr>
      <w:lang w:val="zh-TW" w:eastAsia="zh-TW"/>
    </w:rPr>
  </w:style>
  <w:style w:type="paragraph" w:styleId="a8">
    <w:name w:val="List Paragraph"/>
    <w:pPr>
      <w:widowControl w:val="0"/>
      <w:ind w:firstLine="420"/>
      <w:jc w:val="both"/>
    </w:pPr>
    <w:rPr>
      <w:rFonts w:ascii="Calibri" w:eastAsia="Calibri" w:hAnsi="Calibri" w:cs="Calibri"/>
      <w:color w:val="000000"/>
      <w:kern w:val="2"/>
      <w:sz w:val="24"/>
      <w:szCs w:val="24"/>
      <w:u w:color="000000"/>
    </w:rPr>
  </w:style>
  <w:style w:type="paragraph" w:styleId="HTML">
    <w:name w:val="HTML Preformatted"/>
    <w:pPr>
      <w:widowControl w:val="0"/>
      <w:jc w:val="both"/>
    </w:pPr>
    <w:rPr>
      <w:rFonts w:ascii="Courier New" w:eastAsia="Arial Unicode MS" w:hAnsi="Courier New" w:cs="Arial Unicode MS"/>
      <w:color w:val="000000"/>
      <w:kern w:val="2"/>
      <w:u w:color="000000"/>
    </w:rPr>
  </w:style>
  <w:style w:type="paragraph" w:customStyle="1" w:styleId="a9">
    <w:name w:val="默认"/>
    <w:rPr>
      <w:rFonts w:ascii="Helvetica Neue" w:eastAsia="Arial Unicode MS" w:hAnsi="Helvetica Neue" w:cs="Arial Unicode MS"/>
      <w:color w:val="000000"/>
      <w:sz w:val="22"/>
      <w:szCs w:val="22"/>
    </w:rPr>
  </w:style>
  <w:style w:type="numbering" w:customStyle="1" w:styleId="1">
    <w:name w:val="已导入的样式“1”"/>
    <w:pPr>
      <w:numPr>
        <w:numId w:val="1"/>
      </w:numPr>
    </w:pPr>
  </w:style>
  <w:style w:type="numbering" w:customStyle="1" w:styleId="2">
    <w:name w:val="已导入的样式“2”"/>
    <w:pPr>
      <w:numPr>
        <w:numId w:val="3"/>
      </w:numPr>
    </w:pPr>
  </w:style>
  <w:style w:type="paragraph" w:styleId="aa">
    <w:name w:val="caption"/>
    <w:next w:val="a"/>
    <w:pPr>
      <w:widowControl w:val="0"/>
      <w:jc w:val="both"/>
    </w:pPr>
    <w:rPr>
      <w:rFonts w:ascii="Arial Unicode MS" w:eastAsia="Times New Roman" w:hAnsi="Arial Unicode MS" w:cs="Arial Unicode MS" w:hint="eastAsia"/>
      <w:b/>
      <w:bCs/>
      <w:color w:val="000000"/>
      <w:kern w:val="2"/>
      <w:sz w:val="21"/>
      <w:szCs w:val="21"/>
      <w:u w:color="000000"/>
    </w:rPr>
  </w:style>
  <w:style w:type="numbering" w:customStyle="1" w:styleId="3">
    <w:name w:val="已导入的样式“3”"/>
    <w:pPr>
      <w:numPr>
        <w:numId w:val="5"/>
      </w:numPr>
    </w:pPr>
  </w:style>
  <w:style w:type="paragraph" w:styleId="ab">
    <w:name w:val="Balloon Text"/>
    <w:basedOn w:val="a"/>
    <w:link w:val="Char"/>
    <w:uiPriority w:val="99"/>
    <w:semiHidden/>
    <w:unhideWhenUsed/>
    <w:rsid w:val="00321868"/>
    <w:rPr>
      <w:sz w:val="18"/>
      <w:szCs w:val="18"/>
    </w:rPr>
  </w:style>
  <w:style w:type="character" w:customStyle="1" w:styleId="Char">
    <w:name w:val="批注框文本 Char"/>
    <w:basedOn w:val="a0"/>
    <w:link w:val="ab"/>
    <w:uiPriority w:val="99"/>
    <w:semiHidden/>
    <w:rsid w:val="00321868"/>
    <w:rPr>
      <w:rFonts w:ascii="Calibri" w:eastAsia="Calibri" w:hAnsi="Calibri" w:cs="Calibri"/>
      <w:color w:val="000000"/>
      <w:kern w:val="2"/>
      <w:sz w:val="18"/>
      <w:szCs w:val="18"/>
      <w:u w:color="000000"/>
    </w:rPr>
  </w:style>
  <w:style w:type="character" w:customStyle="1" w:styleId="5Char">
    <w:name w:val="标题 5 Char"/>
    <w:basedOn w:val="a0"/>
    <w:link w:val="5"/>
    <w:uiPriority w:val="9"/>
    <w:rsid w:val="00321868"/>
    <w:rPr>
      <w:rFonts w:ascii="Calibri" w:eastAsia="Calibri" w:hAnsi="Calibri" w:cs="Calibri"/>
      <w:b/>
      <w:bCs/>
      <w:color w:val="000000"/>
      <w:kern w:val="2"/>
      <w:sz w:val="28"/>
      <w:szCs w:val="2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4"/>
      <w:szCs w:val="24"/>
      <w:u w:color="000000"/>
    </w:rPr>
  </w:style>
  <w:style w:type="paragraph" w:styleId="20">
    <w:name w:val="heading 2"/>
    <w:next w:val="a"/>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0">
    <w:name w:val="heading 3"/>
    <w:next w:val="a"/>
    <w:pPr>
      <w:keepNext/>
      <w:keepLines/>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paragraph" w:styleId="4">
    <w:name w:val="heading 4"/>
    <w:next w:val="a"/>
    <w:pPr>
      <w:keepNext/>
      <w:keepLines/>
      <w:widowControl w:val="0"/>
      <w:spacing w:before="280" w:after="290" w:line="376" w:lineRule="auto"/>
      <w:jc w:val="both"/>
      <w:outlineLvl w:val="3"/>
    </w:pPr>
    <w:rPr>
      <w:rFonts w:ascii="Cambria" w:eastAsia="Cambria" w:hAnsi="Cambria" w:cs="Cambria"/>
      <w:b/>
      <w:bCs/>
      <w:color w:val="000000"/>
      <w:kern w:val="2"/>
      <w:sz w:val="28"/>
      <w:szCs w:val="28"/>
      <w:u w:color="000000"/>
    </w:rPr>
  </w:style>
  <w:style w:type="paragraph" w:styleId="5">
    <w:name w:val="heading 5"/>
    <w:basedOn w:val="a"/>
    <w:next w:val="a"/>
    <w:link w:val="5Char"/>
    <w:uiPriority w:val="9"/>
    <w:unhideWhenUsed/>
    <w:qFormat/>
    <w:rsid w:val="0032186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Neue" w:eastAsia="Arial Unicode MS" w:hAnsi="Helvetica Neue" w:cs="Arial Unicode MS"/>
      <w:color w:val="000000"/>
      <w:sz w:val="24"/>
      <w:szCs w:val="24"/>
    </w:rPr>
  </w:style>
  <w:style w:type="paragraph" w:styleId="a5">
    <w:name w:val="Normal Indent"/>
    <w:pPr>
      <w:widowControl w:val="0"/>
      <w:ind w:firstLine="420"/>
      <w:jc w:val="both"/>
    </w:pPr>
    <w:rPr>
      <w:rFonts w:eastAsia="Arial Unicode MS" w:cs="Arial Unicode MS"/>
      <w:color w:val="000000"/>
      <w:kern w:val="2"/>
      <w:sz w:val="21"/>
      <w:szCs w:val="21"/>
      <w:u w:color="000000"/>
    </w:rPr>
  </w:style>
  <w:style w:type="paragraph" w:styleId="a6">
    <w:name w:val="macro"/>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Arial Unicode MS" w:eastAsia="Courier New" w:hAnsi="Arial Unicode MS" w:cs="Arial Unicode MS" w:hint="eastAsia"/>
      <w:color w:val="000000"/>
      <w:kern w:val="2"/>
      <w:sz w:val="24"/>
      <w:szCs w:val="24"/>
      <w:u w:color="000000"/>
    </w:rPr>
  </w:style>
  <w:style w:type="paragraph" w:customStyle="1" w:styleId="TableText">
    <w:name w:val="Table Text"/>
    <w:pPr>
      <w:keepLines/>
    </w:pPr>
    <w:rPr>
      <w:rFonts w:ascii="Book Antiqua" w:eastAsia="Arial Unicode MS" w:hAnsi="Book Antiqua" w:cs="Arial Unicode MS"/>
      <w:color w:val="000000"/>
      <w:sz w:val="16"/>
      <w:szCs w:val="16"/>
      <w:u w:color="000000"/>
    </w:rPr>
  </w:style>
  <w:style w:type="character" w:customStyle="1" w:styleId="a7">
    <w:name w:val="无"/>
  </w:style>
  <w:style w:type="character" w:customStyle="1" w:styleId="Hyperlink0">
    <w:name w:val="Hyperlink.0"/>
    <w:basedOn w:val="a7"/>
    <w:rPr>
      <w:lang w:val="zh-TW" w:eastAsia="zh-TW"/>
    </w:rPr>
  </w:style>
  <w:style w:type="paragraph" w:styleId="a8">
    <w:name w:val="List Paragraph"/>
    <w:pPr>
      <w:widowControl w:val="0"/>
      <w:ind w:firstLine="420"/>
      <w:jc w:val="both"/>
    </w:pPr>
    <w:rPr>
      <w:rFonts w:ascii="Calibri" w:eastAsia="Calibri" w:hAnsi="Calibri" w:cs="Calibri"/>
      <w:color w:val="000000"/>
      <w:kern w:val="2"/>
      <w:sz w:val="24"/>
      <w:szCs w:val="24"/>
      <w:u w:color="000000"/>
    </w:rPr>
  </w:style>
  <w:style w:type="paragraph" w:styleId="HTML">
    <w:name w:val="HTML Preformatted"/>
    <w:pPr>
      <w:widowControl w:val="0"/>
      <w:jc w:val="both"/>
    </w:pPr>
    <w:rPr>
      <w:rFonts w:ascii="Courier New" w:eastAsia="Arial Unicode MS" w:hAnsi="Courier New" w:cs="Arial Unicode MS"/>
      <w:color w:val="000000"/>
      <w:kern w:val="2"/>
      <w:u w:color="000000"/>
    </w:rPr>
  </w:style>
  <w:style w:type="paragraph" w:customStyle="1" w:styleId="a9">
    <w:name w:val="默认"/>
    <w:rPr>
      <w:rFonts w:ascii="Helvetica Neue" w:eastAsia="Arial Unicode MS" w:hAnsi="Helvetica Neue" w:cs="Arial Unicode MS"/>
      <w:color w:val="000000"/>
      <w:sz w:val="22"/>
      <w:szCs w:val="22"/>
    </w:rPr>
  </w:style>
  <w:style w:type="numbering" w:customStyle="1" w:styleId="1">
    <w:name w:val="已导入的样式“1”"/>
    <w:pPr>
      <w:numPr>
        <w:numId w:val="1"/>
      </w:numPr>
    </w:pPr>
  </w:style>
  <w:style w:type="numbering" w:customStyle="1" w:styleId="2">
    <w:name w:val="已导入的样式“2”"/>
    <w:pPr>
      <w:numPr>
        <w:numId w:val="3"/>
      </w:numPr>
    </w:pPr>
  </w:style>
  <w:style w:type="paragraph" w:styleId="aa">
    <w:name w:val="caption"/>
    <w:next w:val="a"/>
    <w:pPr>
      <w:widowControl w:val="0"/>
      <w:jc w:val="both"/>
    </w:pPr>
    <w:rPr>
      <w:rFonts w:ascii="Arial Unicode MS" w:eastAsia="Times New Roman" w:hAnsi="Arial Unicode MS" w:cs="Arial Unicode MS" w:hint="eastAsia"/>
      <w:b/>
      <w:bCs/>
      <w:color w:val="000000"/>
      <w:kern w:val="2"/>
      <w:sz w:val="21"/>
      <w:szCs w:val="21"/>
      <w:u w:color="000000"/>
    </w:rPr>
  </w:style>
  <w:style w:type="numbering" w:customStyle="1" w:styleId="3">
    <w:name w:val="已导入的样式“3”"/>
    <w:pPr>
      <w:numPr>
        <w:numId w:val="5"/>
      </w:numPr>
    </w:pPr>
  </w:style>
  <w:style w:type="paragraph" w:styleId="ab">
    <w:name w:val="Balloon Text"/>
    <w:basedOn w:val="a"/>
    <w:link w:val="Char"/>
    <w:uiPriority w:val="99"/>
    <w:semiHidden/>
    <w:unhideWhenUsed/>
    <w:rsid w:val="00321868"/>
    <w:rPr>
      <w:sz w:val="18"/>
      <w:szCs w:val="18"/>
    </w:rPr>
  </w:style>
  <w:style w:type="character" w:customStyle="1" w:styleId="Char">
    <w:name w:val="批注框文本 Char"/>
    <w:basedOn w:val="a0"/>
    <w:link w:val="ab"/>
    <w:uiPriority w:val="99"/>
    <w:semiHidden/>
    <w:rsid w:val="00321868"/>
    <w:rPr>
      <w:rFonts w:ascii="Calibri" w:eastAsia="Calibri" w:hAnsi="Calibri" w:cs="Calibri"/>
      <w:color w:val="000000"/>
      <w:kern w:val="2"/>
      <w:sz w:val="18"/>
      <w:szCs w:val="18"/>
      <w:u w:color="000000"/>
    </w:rPr>
  </w:style>
  <w:style w:type="character" w:customStyle="1" w:styleId="5Char">
    <w:name w:val="标题 5 Char"/>
    <w:basedOn w:val="a0"/>
    <w:link w:val="5"/>
    <w:uiPriority w:val="9"/>
    <w:rsid w:val="00321868"/>
    <w:rPr>
      <w:rFonts w:ascii="Calibri" w:eastAsia="Calibri" w:hAnsi="Calibri" w:cs="Calibri"/>
      <w:b/>
      <w:bCs/>
      <w:color w:val="000000"/>
      <w:kern w:val="2"/>
      <w:sz w:val="28"/>
      <w:szCs w:val="2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monkeyisland.pl/2008/02/01/deathwish/" TargetMode="External"/><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hub.com/mockit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hyperlink" Target="https://www.baidu.com/s?wd=%25E6%259C%2580%25E5%25B0%258F%25E5%258D%2595%25E4%25BD%258D&amp;tn=44039180_cpr&amp;fenlei=mv6quAkxTZn0IZRqIHckPjm4nH00T1YLmWP-uH0YrH6zPHTdPyRv0ZwV5Hcvrjm3rH6sPfKWUMw85HfYnjn4nH6sgvPsT6KdThsqpZwYTjCEQLGCpyw9Uz4Bmy-bIi4WUvYETgN-TLwGUv3EnHTvrHn3PHnLrjnsrj6snWbsn0" TargetMode="External"/><Relationship Id="rId19"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aidu.com/s?wd=%25E5%258D%2595%25E5%2585%2583%25E6%25B5%258B%25E8%25AF%2595&amp;tn=44039180_cpr&amp;fenlei=mv6quAkxTZn0IZRqIHckPjm4nH00T1YLmWP-uH0YrH6zPHTdPyRv0ZwV5Hcvrjm3rH6sPfKWUMw85HfYnjn4nH6sgvPsT6KdThsqpZwYTjCEQLGCpyw9Uz4Bmy-bIi4WUvYETgN-TLwGUv3EnHTvrHn3PHnLrjnsrj6snWbsn0"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hyperlink" Target="http://monkeyisland.pl/2008/02/24/can-i-test-what-i-want-pleas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33</Pages>
  <Words>1854</Words>
  <Characters>10574</Characters>
  <Application>Microsoft Office Word</Application>
  <DocSecurity>0</DocSecurity>
  <Lines>88</Lines>
  <Paragraphs>24</Paragraphs>
  <ScaleCrop>false</ScaleCrop>
  <Company/>
  <LinksUpToDate>false</LinksUpToDate>
  <CharactersWithSpaces>12404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Vicent</cp:lastModifiedBy>
  <cp:revision>7</cp:revision>
  <dcterms:created xsi:type="dcterms:W3CDTF">2018-05-17T04:00:00Z</dcterms:created>
  <dcterms:modified xsi:type="dcterms:W3CDTF">2018-05-17T05:48:00Z</dcterms:modified>
</cp:coreProperties>
</file>