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F36F" w14:textId="27EA5BA8" w:rsidR="00527899" w:rsidRDefault="00BA7675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6A3593" wp14:editId="2417169D">
                <wp:simplePos x="0" y="0"/>
                <wp:positionH relativeFrom="column">
                  <wp:posOffset>289560</wp:posOffset>
                </wp:positionH>
                <wp:positionV relativeFrom="paragraph">
                  <wp:posOffset>144780</wp:posOffset>
                </wp:positionV>
                <wp:extent cx="2354580" cy="1158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BC8C" w14:textId="0CB40962" w:rsidR="00FE300C" w:rsidRPr="00CC7FC0" w:rsidRDefault="00BA7675" w:rsidP="00BA7675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A7675">
                              <w:rPr>
                                <w:noProof/>
                              </w:rPr>
                              <w:drawing>
                                <wp:inline distT="0" distB="0" distL="0" distR="0" wp14:anchorId="415A739D" wp14:editId="723ECC71">
                                  <wp:extent cx="2164131" cy="861060"/>
                                  <wp:effectExtent l="0" t="0" r="7620" b="0"/>
                                  <wp:docPr id="146472013" name="Picture 3" descr="R&amp;D Nester - ISEC - Instituto Superior de Engenharia de Coi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&amp;D Nester - ISEC - Instituto Superior de Engenharia de Coi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939" cy="86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35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8pt;margin-top:11.4pt;width:185.4pt;height:9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" filled="f" stroked="f" strokeweight=".5pt">
                <v:textbox>
                  <w:txbxContent>
                    <w:p w14:paraId="3DF1BC8C" w14:textId="0CB40962" w:rsidR="00FE300C" w:rsidRPr="00CC7FC0" w:rsidRDefault="00BA7675" w:rsidP="00BA7675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BA7675">
                        <w:rPr>
                          <w:noProof/>
                        </w:rPr>
                        <w:drawing>
                          <wp:inline distT="0" distB="0" distL="0" distR="0" wp14:anchorId="415A739D" wp14:editId="723ECC71">
                            <wp:extent cx="2164131" cy="861060"/>
                            <wp:effectExtent l="0" t="0" r="7620" b="0"/>
                            <wp:docPr id="146472013" name="Picture 3" descr="R&amp;D Nester - ISEC - Instituto Superior de Engenharia de Coi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R&amp;D Nester - ISEC - Instituto Superior de Engenharia de Coi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939" cy="86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34D3"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45A115" wp14:editId="1FD6B152">
                <wp:simplePos x="0" y="0"/>
                <wp:positionH relativeFrom="column">
                  <wp:posOffset>-585216</wp:posOffset>
                </wp:positionH>
                <wp:positionV relativeFrom="paragraph">
                  <wp:posOffset>-1024128</wp:posOffset>
                </wp:positionV>
                <wp:extent cx="8032115" cy="11114024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1114024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3E06" id="Rectangle 8" o:spid="_x0000_s1026" style="position:absolute;margin-left:-46.1pt;margin-top:-80.65pt;width:632.45pt;height:87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" fillcolor="#fafafa" stroked="f"/>
            </w:pict>
          </mc:Fallback>
        </mc:AlternateContent>
      </w:r>
      <w:r w:rsidR="003318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E0E1E8" wp14:editId="6CC097A6">
                <wp:simplePos x="0" y="0"/>
                <wp:positionH relativeFrom="column">
                  <wp:posOffset>-979170</wp:posOffset>
                </wp:positionH>
                <wp:positionV relativeFrom="margin">
                  <wp:align>center</wp:align>
                </wp:positionV>
                <wp:extent cx="393700" cy="12710160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27101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578F" id="Rectangle 17" o:spid="_x0000_s1026" style="position:absolute;margin-left:-77.1pt;margin-top:0;width:31pt;height:100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" fillcolor="#c00000" stroked="f">
                <w10:wrap anchory="margin"/>
              </v:rect>
            </w:pict>
          </mc:Fallback>
        </mc:AlternateContent>
      </w:r>
    </w:p>
    <w:p w14:paraId="0D7BCD0F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1766E5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77330A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91D7F75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AF85B8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7A9B1FE" w14:textId="77777777" w:rsidR="00527899" w:rsidRDefault="00527899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241E486C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8CD2755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16AC863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965601" w14:textId="0A2ED79F" w:rsidR="00527899" w:rsidRDefault="00BA7675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47248" wp14:editId="405B2727">
                <wp:simplePos x="0" y="0"/>
                <wp:positionH relativeFrom="column">
                  <wp:posOffset>289560</wp:posOffset>
                </wp:positionH>
                <wp:positionV relativeFrom="paragraph">
                  <wp:posOffset>52705</wp:posOffset>
                </wp:positionV>
                <wp:extent cx="3756025" cy="1501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5FB7" w14:textId="3F9DDC17" w:rsidR="00BA7675" w:rsidRPr="00BA7675" w:rsidRDefault="009A35FA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Agentes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Racionais</w:t>
                            </w:r>
                            <w:proofErr w:type="spellEnd"/>
                          </w:p>
                          <w:p w14:paraId="45081C53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8E2536" w14:textId="2AAA1F7A" w:rsidR="00BA7675" w:rsidRP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Relatório</w:t>
                            </w:r>
                            <w:proofErr w:type="spellEnd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de </w:t>
                            </w:r>
                            <w:r w:rsidR="009A35FA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IIA</w:t>
                            </w:r>
                          </w:p>
                          <w:p w14:paraId="1C366874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  <w:p w14:paraId="6E51E9D4" w14:textId="77777777" w:rsidR="00BA7675" w:rsidRPr="00BA7675" w:rsidRDefault="00BA7675" w:rsidP="00BA7675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4572E2F8" w14:textId="77777777" w:rsidR="00BA7675" w:rsidRPr="00BA7675" w:rsidRDefault="00BA7675" w:rsidP="000E31B7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7248" id="Text Box 2" o:spid="_x0000_s1027" type="#_x0000_t202" style="position:absolute;left:0;text-align:left;margin-left:22.8pt;margin-top:4.15pt;width:295.75pt;height:118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" filled="f" stroked="f" strokeweight=".5pt">
                <v:textbox>
                  <w:txbxContent>
                    <w:p w14:paraId="69205FB7" w14:textId="3F9DDC17" w:rsidR="00BA7675" w:rsidRPr="00BA7675" w:rsidRDefault="009A35FA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Agentes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Racionais</w:t>
                      </w:r>
                      <w:proofErr w:type="spellEnd"/>
                    </w:p>
                    <w:p w14:paraId="45081C53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</w:p>
                    <w:p w14:paraId="448E2536" w14:textId="2AAA1F7A" w:rsidR="00BA7675" w:rsidRP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Relatório</w:t>
                      </w:r>
                      <w:proofErr w:type="spellEnd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 xml:space="preserve"> de </w:t>
                      </w:r>
                      <w:r w:rsidR="009A35FA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IIA</w:t>
                      </w:r>
                    </w:p>
                    <w:p w14:paraId="1C366874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</w:p>
                    <w:p w14:paraId="6E51E9D4" w14:textId="77777777" w:rsidR="00BA7675" w:rsidRPr="00BA7675" w:rsidRDefault="00BA7675" w:rsidP="00BA7675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  <w:p w14:paraId="4572E2F8" w14:textId="77777777" w:rsidR="00BA7675" w:rsidRPr="00BA7675" w:rsidRDefault="00BA7675" w:rsidP="000E31B7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6E4E9C" w14:textId="1F8D6B28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4CAA63E" w14:textId="0A7A201E" w:rsidR="00527899" w:rsidRDefault="00FE300C">
      <w:pPr>
        <w:jc w:val="center"/>
      </w:pPr>
      <w:r>
        <w:tab/>
      </w:r>
    </w:p>
    <w:p w14:paraId="0D585DC3" w14:textId="77777777" w:rsidR="00527899" w:rsidRDefault="00527899">
      <w:pPr>
        <w:rPr>
          <w:rFonts w:ascii="Calibri" w:eastAsia="Calibri" w:hAnsi="Calibri" w:cs="Calibri"/>
          <w:b/>
          <w:sz w:val="24"/>
          <w:szCs w:val="24"/>
        </w:rPr>
      </w:pPr>
    </w:p>
    <w:p w14:paraId="1211AF06" w14:textId="77777777" w:rsidR="00527899" w:rsidRDefault="00527899"/>
    <w:p w14:paraId="4B7440F6" w14:textId="77777777" w:rsidR="00527899" w:rsidRDefault="00527899"/>
    <w:p w14:paraId="45ECF7A8" w14:textId="77777777" w:rsidR="001E785B" w:rsidRDefault="000E31B7" w:rsidP="009B151D">
      <w:pPr>
        <w:ind w:left="90" w:hanging="90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A499C4" wp14:editId="562221A7">
                <wp:simplePos x="0" y="0"/>
                <wp:positionH relativeFrom="column">
                  <wp:posOffset>290945</wp:posOffset>
                </wp:positionH>
                <wp:positionV relativeFrom="paragraph">
                  <wp:posOffset>986444</wp:posOffset>
                </wp:positionV>
                <wp:extent cx="2403764" cy="21577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764" cy="215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EF29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EE777E" w14:textId="6D14ABC5" w:rsidR="00BA7675" w:rsidRPr="0064070B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64070B"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  <w:t>Tomás Faria Ramos</w:t>
                            </w:r>
                          </w:p>
                          <w:p w14:paraId="35A3C81F" w14:textId="1F384928" w:rsidR="00BA7675" w:rsidRPr="0064070B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64070B"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  <w:t>2022140175</w:t>
                            </w:r>
                          </w:p>
                          <w:p w14:paraId="4832678B" w14:textId="77777777" w:rsidR="00BA7675" w:rsidRPr="0064070B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29FE2BF" w14:textId="744EF991" w:rsidR="00BA7675" w:rsidRPr="0064070B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64070B"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  <w:t>Vicente Nuno de Matos Cunha</w:t>
                            </w:r>
                          </w:p>
                          <w:p w14:paraId="4D872B05" w14:textId="1D4EC26F" w:rsidR="00BA7675" w:rsidRP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2022139273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499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22.9pt;margin-top:77.65pt;width:189.25pt;height:169.9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" filled="f" stroked="f" strokeweight=".5pt">
                <v:textbox>
                  <w:txbxContent>
                    <w:p w14:paraId="22F3EF29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14EE777E" w14:textId="6D14ABC5" w:rsidR="00BA7675" w:rsidRPr="0064070B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</w:pPr>
                      <w:r w:rsidRPr="0064070B"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  <w:t>Tomás Faria Ramos</w:t>
                      </w:r>
                    </w:p>
                    <w:p w14:paraId="35A3C81F" w14:textId="1F384928" w:rsidR="00BA7675" w:rsidRPr="0064070B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</w:pPr>
                      <w:r w:rsidRPr="0064070B"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  <w:t>2022140175</w:t>
                      </w:r>
                    </w:p>
                    <w:p w14:paraId="4832678B" w14:textId="77777777" w:rsidR="00BA7675" w:rsidRPr="0064070B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</w:pPr>
                    </w:p>
                    <w:p w14:paraId="329FE2BF" w14:textId="744EF991" w:rsidR="00BA7675" w:rsidRPr="0064070B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</w:pPr>
                      <w:r w:rsidRPr="0064070B"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  <w:t>Vicente Nuno de Matos Cunha</w:t>
                      </w:r>
                    </w:p>
                    <w:p w14:paraId="4D872B05" w14:textId="1D4EC26F" w:rsidR="00BA7675" w:rsidRP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2022139273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B86EF8" wp14:editId="7885C45B">
                <wp:simplePos x="0" y="0"/>
                <wp:positionH relativeFrom="column">
                  <wp:posOffset>288290</wp:posOffset>
                </wp:positionH>
                <wp:positionV relativeFrom="paragraph">
                  <wp:posOffset>4674870</wp:posOffset>
                </wp:positionV>
                <wp:extent cx="1701800" cy="3721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8404" w14:textId="5DAAE95B" w:rsidR="00FE300C" w:rsidRPr="00FE300C" w:rsidRDefault="009A35FA" w:rsidP="000E31B7">
                            <w:pP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  <w:t>23/10/2023</w:t>
                            </w:r>
                          </w:p>
                          <w:p w14:paraId="764285C9" w14:textId="77777777" w:rsidR="00FE300C" w:rsidRDefault="00FE300C" w:rsidP="000E3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6EF8" id="Text Box 4" o:spid="_x0000_s1029" type="#_x0000_t202" style="position:absolute;left:0;text-align:left;margin-left:22.7pt;margin-top:368.1pt;width:134pt;height:29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" filled="f" stroked="f" strokeweight=".5pt">
                <v:textbox>
                  <w:txbxContent>
                    <w:p w14:paraId="74518404" w14:textId="5DAAE95B" w:rsidR="00FE300C" w:rsidRPr="00FE300C" w:rsidRDefault="009A35FA" w:rsidP="000E31B7">
                      <w:pP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  <w:t>23/10/2023</w:t>
                      </w:r>
                    </w:p>
                    <w:p w14:paraId="764285C9" w14:textId="77777777" w:rsidR="00FE300C" w:rsidRDefault="00FE300C" w:rsidP="000E31B7"/>
                  </w:txbxContent>
                </v:textbox>
              </v:shape>
            </w:pict>
          </mc:Fallback>
        </mc:AlternateContent>
      </w:r>
      <w:r w:rsidR="00FE300C">
        <w:br w:type="page"/>
      </w:r>
      <w:bookmarkStart w:id="0" w:name="_z2vqrwhd94i8" w:colFirst="0" w:colLast="0"/>
      <w:bookmarkEnd w:id="0"/>
    </w:p>
    <w:p w14:paraId="2EE5BD27" w14:textId="77777777" w:rsidR="001E785B" w:rsidRPr="001E785B" w:rsidRDefault="001E785B">
      <w:pPr>
        <w:rPr>
          <w:rFonts w:asciiTheme="majorHAnsi" w:hAnsiTheme="majorHAnsi" w:cstheme="majorHAnsi"/>
          <w:color w:val="666666"/>
        </w:rPr>
      </w:pPr>
    </w:p>
    <w:p w14:paraId="3E9641D5" w14:textId="00CE9FF2" w:rsidR="001E785B" w:rsidRPr="00243D53" w:rsidRDefault="00BA7675" w:rsidP="001E785B">
      <w:pPr>
        <w:jc w:val="center"/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  <w:t>Índice</w:t>
      </w:r>
      <w:proofErr w:type="spellEnd"/>
    </w:p>
    <w:p w14:paraId="256858DB" w14:textId="77777777" w:rsidR="001E785B" w:rsidRPr="00243D53" w:rsidRDefault="001E785B" w:rsidP="001E785B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142"/>
      </w:tblGrid>
      <w:tr w:rsidR="00243D53" w:rsidRPr="00243D53" w14:paraId="15D7BD5A" w14:textId="77777777" w:rsidTr="001E785B">
        <w:trPr>
          <w:trHeight w:val="314"/>
        </w:trPr>
        <w:tc>
          <w:tcPr>
            <w:tcW w:w="4390" w:type="pct"/>
          </w:tcPr>
          <w:p w14:paraId="2F25802F" w14:textId="7DE6AECE" w:rsidR="001E785B" w:rsidRPr="00243D53" w:rsidRDefault="00BA7675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Introdução</w:t>
            </w:r>
            <w:proofErr w:type="spellEnd"/>
          </w:p>
        </w:tc>
        <w:tc>
          <w:tcPr>
            <w:tcW w:w="610" w:type="pct"/>
            <w:vAlign w:val="center"/>
          </w:tcPr>
          <w:p w14:paraId="4CB34E82" w14:textId="51FA3946" w:rsidR="001E785B" w:rsidRPr="00243D53" w:rsidRDefault="00881E75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3</w:t>
            </w:r>
          </w:p>
        </w:tc>
      </w:tr>
      <w:tr w:rsidR="00243D53" w:rsidRPr="00243D53" w14:paraId="30C84C69" w14:textId="77777777" w:rsidTr="001E785B">
        <w:trPr>
          <w:trHeight w:val="332"/>
        </w:trPr>
        <w:tc>
          <w:tcPr>
            <w:tcW w:w="4390" w:type="pct"/>
          </w:tcPr>
          <w:p w14:paraId="1087DD4C" w14:textId="0BFD399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Implementação</w:t>
            </w:r>
            <w:proofErr w:type="spellEnd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modelo</w:t>
            </w:r>
            <w:proofErr w:type="spellEnd"/>
          </w:p>
        </w:tc>
        <w:tc>
          <w:tcPr>
            <w:tcW w:w="610" w:type="pct"/>
            <w:vAlign w:val="center"/>
          </w:tcPr>
          <w:p w14:paraId="4741578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447CB298" w14:textId="77777777" w:rsidTr="001E785B">
        <w:trPr>
          <w:trHeight w:val="251"/>
        </w:trPr>
        <w:tc>
          <w:tcPr>
            <w:tcW w:w="4390" w:type="pct"/>
          </w:tcPr>
          <w:p w14:paraId="0F28149D" w14:textId="5A857AB1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Hipóteses</w:t>
            </w:r>
            <w:proofErr w:type="spellEnd"/>
          </w:p>
        </w:tc>
        <w:tc>
          <w:tcPr>
            <w:tcW w:w="610" w:type="pct"/>
            <w:vAlign w:val="center"/>
          </w:tcPr>
          <w:p w14:paraId="0FAB94E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02F8D80E" w14:textId="77777777" w:rsidTr="001E785B">
        <w:trPr>
          <w:trHeight w:val="269"/>
        </w:trPr>
        <w:tc>
          <w:tcPr>
            <w:tcW w:w="4390" w:type="pct"/>
          </w:tcPr>
          <w:p w14:paraId="7EDC4609" w14:textId="75916B57" w:rsidR="001E785B" w:rsidRPr="00243D53" w:rsidRDefault="009A35FA" w:rsidP="001E785B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ind w:left="427"/>
              <w:rPr>
                <w:rFonts w:asciiTheme="majorHAnsi" w:hAnsiTheme="majorHAnsi" w:cstheme="majorHAnsi"/>
                <w:b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Análise</w:t>
            </w:r>
            <w:proofErr w:type="spellEnd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resultados</w:t>
            </w:r>
            <w:proofErr w:type="spellEnd"/>
          </w:p>
        </w:tc>
        <w:tc>
          <w:tcPr>
            <w:tcW w:w="610" w:type="pct"/>
            <w:vAlign w:val="center"/>
          </w:tcPr>
          <w:p w14:paraId="6377B8C9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7A275A5D" w14:textId="77777777" w:rsidTr="001E785B">
        <w:trPr>
          <w:trHeight w:val="269"/>
        </w:trPr>
        <w:tc>
          <w:tcPr>
            <w:tcW w:w="4390" w:type="pct"/>
          </w:tcPr>
          <w:p w14:paraId="1F854D2E" w14:textId="43FA163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Conclusão</w:t>
            </w:r>
            <w:proofErr w:type="spellEnd"/>
          </w:p>
        </w:tc>
        <w:tc>
          <w:tcPr>
            <w:tcW w:w="610" w:type="pct"/>
            <w:vAlign w:val="center"/>
          </w:tcPr>
          <w:p w14:paraId="57EEAB1D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</w:tbl>
    <w:p w14:paraId="52C29207" w14:textId="77777777" w:rsidR="00527899" w:rsidRPr="00243D53" w:rsidRDefault="001E785B" w:rsidP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0D68F448" w14:textId="6ED132B9" w:rsidR="00527899" w:rsidRPr="008F0C6E" w:rsidRDefault="00FE300C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lastRenderedPageBreak/>
        <w:t>Intro</w:t>
      </w:r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>dução</w:t>
      </w:r>
      <w:proofErr w:type="spellEnd"/>
    </w:p>
    <w:p w14:paraId="0E702A8D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7BD6018C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A presente introdução tem como objetivo fornecer uma visão geral do trabalho em questão, cujo objetivo central é a concepção, implementação e análise de comportamentos racionais para agentes reativos. Este trabalho faz parte de um projeto que utiliza a plataforma NetLogo como ambiente de simulação. Neste cenário, exploramos um mundo no qual habitam dois tipos distintos de agentes, cada um com características únicas.</w:t>
      </w:r>
    </w:p>
    <w:p w14:paraId="5C06627A" w14:textId="77777777" w:rsidR="00040DEB" w:rsidRPr="0064070B" w:rsidRDefault="00040DEB" w:rsidP="00040DE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7BFCBDA8" w14:textId="4E6726CE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O ambiente simulado é composto por células que representam diferentes espécies, conferindo vantagens ou desvantagens aos agentes que nele residem. Nos próximos capítulos iremos apresentar uma descrição minuciosa desse ambiente, destacando as suas particularidades e influências sobre o comportamento dos agentes.</w:t>
      </w:r>
    </w:p>
    <w:p w14:paraId="2A04BFFB" w14:textId="77777777" w:rsidR="00040DEB" w:rsidRPr="0064070B" w:rsidRDefault="00040DEB" w:rsidP="00040DE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1345D408" w14:textId="0E94FFC1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Abordaremos também</w:t>
      </w:r>
      <w:r w:rsidR="0064070B"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,</w:t>
      </w: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em detalhe as características específicas de cada tipo de agente e as regras de interação que governam as suas dinâmicas competitivas. É importante ressaltar que o objetivo desta simulação é assegurar a sobrevivência dos agentes pelo maior período de tempo possível.</w:t>
      </w:r>
    </w:p>
    <w:p w14:paraId="78E3F432" w14:textId="77777777" w:rsidR="00040DEB" w:rsidRPr="0064070B" w:rsidRDefault="00040DEB" w:rsidP="00040DE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4755C6AE" w14:textId="798F9620" w:rsidR="00527899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Ao longo deste trabalho, exploraremos a forma como os agentes reagem às condições do ambiente, como competem entre si e como as suas ações são fundamentadas em princípios racionais. A análise resultante fornecerá </w:t>
      </w:r>
      <w:r w:rsidRPr="0064070B">
        <w:rPr>
          <w:rFonts w:asciiTheme="majorHAnsi" w:hAnsiTheme="majorHAnsi" w:cstheme="majorHAnsi"/>
          <w:i/>
          <w:iCs/>
          <w:color w:val="333333"/>
          <w:sz w:val="26"/>
          <w:szCs w:val="26"/>
          <w:lang w:val="pt-PT"/>
        </w:rPr>
        <w:t xml:space="preserve">insights </w:t>
      </w: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valiosos sobre a capacidade desses agentes de se adaptarem e prosperarem num ambiente dinâmico e desafiador.</w:t>
      </w:r>
    </w:p>
    <w:p w14:paraId="72263D00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36F14ED9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31B926A2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0E07C28A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67605CD1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7C7C5CBE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4F59DA19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3014B39B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667C3EC3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2C8AB015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78E52B12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0E5CC28D" w14:textId="77777777" w:rsidR="00040DEB" w:rsidRPr="0064070B" w:rsidRDefault="00040DEB" w:rsidP="00541D67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425BAB6E" w14:textId="35F0EEB4" w:rsidR="00A80BC2" w:rsidRPr="00A80BC2" w:rsidRDefault="009A35FA" w:rsidP="00A80BC2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lastRenderedPageBreak/>
        <w:t>Implementação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do </w:t>
      </w: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modelo</w:t>
      </w:r>
      <w:proofErr w:type="spellEnd"/>
    </w:p>
    <w:p w14:paraId="5946EC5A" w14:textId="77777777" w:rsidR="00A80BC2" w:rsidRDefault="00A80BC2" w:rsidP="00A80BC2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ab/>
      </w:r>
    </w:p>
    <w:p w14:paraId="6EB34B4E" w14:textId="120A8544" w:rsidR="00A80BC2" w:rsidRPr="0064070B" w:rsidRDefault="00A80BC2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Na nossa implementação base, os leões têm as seguintes ações possíveis:</w:t>
      </w:r>
    </w:p>
    <w:p w14:paraId="0359643F" w14:textId="6841EFD3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Comer o conteúdo da célula onde está</w:t>
      </w:r>
    </w:p>
    <w:p w14:paraId="4FF906FA" w14:textId="6243436C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Perceber que há comida nas células que perceciona</w:t>
      </w:r>
    </w:p>
    <w:p w14:paraId="6467423B" w14:textId="740E0552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Andar uma célula para a frente</w:t>
      </w:r>
    </w:p>
    <w:p w14:paraId="621AF992" w14:textId="394B29FB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</w:t>
      </w:r>
      <w:proofErr w:type="gram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</w:t>
      </w:r>
      <w:proofErr w:type="gram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esquerda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</w:p>
    <w:p w14:paraId="082A5CD1" w14:textId="4707B4B5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direita</w:t>
      </w:r>
      <w:proofErr w:type="spellEnd"/>
    </w:p>
    <w:p w14:paraId="279B0CE3" w14:textId="0F5F7594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Descansar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azuis</w:t>
      </w:r>
      <w:proofErr w:type="spellEnd"/>
    </w:p>
    <w:p w14:paraId="7D2AB748" w14:textId="36982193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Matar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hienas</w:t>
      </w:r>
      <w:proofErr w:type="spellEnd"/>
    </w:p>
    <w:p w14:paraId="1EA14F95" w14:textId="51424030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Fugir de hienas, por via de vários movimentos especiais</w:t>
      </w:r>
    </w:p>
    <w:p w14:paraId="61BE6F08" w14:textId="77777777" w:rsidR="00A80BC2" w:rsidRPr="0064070B" w:rsidRDefault="00A80BC2" w:rsidP="00A80BC2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  <w:lang w:val="pt-PT"/>
        </w:rPr>
      </w:pPr>
    </w:p>
    <w:p w14:paraId="2F415481" w14:textId="33BA009B" w:rsidR="00A80BC2" w:rsidRPr="0064070B" w:rsidRDefault="00A80BC2" w:rsidP="008A5206">
      <w:pPr>
        <w:pStyle w:val="NoSpacing"/>
        <w:spacing w:line="276" w:lineRule="auto"/>
        <w:ind w:firstLine="720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As Hienas têm alguns comportamentos semelhantes, mas têm</w:t>
      </w:r>
      <w:r w:rsid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.</w:t>
      </w: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 xml:space="preserve"> </w:t>
      </w:r>
      <w:r w:rsidR="0064070B"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T</w:t>
      </w: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ambém</w:t>
      </w:r>
      <w:r w:rsid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.</w:t>
      </w: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 xml:space="preserve"> algumas particularidades:</w:t>
      </w:r>
    </w:p>
    <w:p w14:paraId="7668C2BD" w14:textId="77777777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Comer o conteúdo da célula onde está</w:t>
      </w:r>
    </w:p>
    <w:p w14:paraId="3113C28D" w14:textId="3228D1A8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Andar uma célula para a frente</w:t>
      </w:r>
    </w:p>
    <w:p w14:paraId="08934518" w14:textId="16E731CB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direita</w:t>
      </w:r>
      <w:proofErr w:type="spellEnd"/>
    </w:p>
    <w:p w14:paraId="1D9B4F63" w14:textId="19ADD102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</w:t>
      </w:r>
      <w:proofErr w:type="gram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</w:t>
      </w:r>
      <w:proofErr w:type="gram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esquerda</w:t>
      </w:r>
      <w:proofErr w:type="spellEnd"/>
    </w:p>
    <w:p w14:paraId="4AB5DCFD" w14:textId="7ED0B7E3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Agruparem-se, uma fazendo com que as outras tomem a direção dela</w:t>
      </w:r>
    </w:p>
    <w:p w14:paraId="2A099B35" w14:textId="2DD8A80A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Matar leões, se estiverem em grupo</w:t>
      </w:r>
    </w:p>
    <w:p w14:paraId="5867D664" w14:textId="77777777" w:rsidR="00A80BC2" w:rsidRPr="0064070B" w:rsidRDefault="00A80BC2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</w:p>
    <w:p w14:paraId="5489EF7F" w14:textId="31F1E3C9" w:rsidR="00A80BC2" w:rsidRPr="0064070B" w:rsidRDefault="00A80BC2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</w:p>
    <w:p w14:paraId="6DDA8604" w14:textId="29704D92" w:rsidR="00A80BC2" w:rsidRPr="0064070B" w:rsidRDefault="00A80BC2" w:rsidP="008A5206">
      <w:pPr>
        <w:pStyle w:val="NoSpacing"/>
        <w:spacing w:line="276" w:lineRule="auto"/>
        <w:ind w:firstLine="720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No entanto, ach</w:t>
      </w:r>
      <w:r w:rsidR="00EA0681"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ámos que este modelo podia ser expandido para tornar a interação entre os agentes mais interessante.</w:t>
      </w:r>
    </w:p>
    <w:p w14:paraId="0398B9FA" w14:textId="77777777" w:rsidR="00EA0681" w:rsidRPr="0064070B" w:rsidRDefault="00EA0681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</w:p>
    <w:p w14:paraId="07AA2831" w14:textId="094EBE14" w:rsidR="00EA0681" w:rsidRPr="0064070B" w:rsidRDefault="00EA0681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No nosso modelo melhorado, os leões conseguem agora:</w:t>
      </w:r>
    </w:p>
    <w:p w14:paraId="76B2CA95" w14:textId="01C85679" w:rsidR="00EA0681" w:rsidRPr="0064070B" w:rsidRDefault="00EA0681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 xml:space="preserve">Ouvir um grupo de hienas a aproximar-se, </w:t>
      </w:r>
      <w:r w:rsidR="00541D67"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procurando uma celula azul nas suas redondezas e escondendo-se nela</w:t>
      </w:r>
    </w:p>
    <w:p w14:paraId="00F1D86B" w14:textId="20639AD0" w:rsidR="00541D67" w:rsidRPr="0064070B" w:rsidRDefault="00541D67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Procriar, com várias restrições devido ao ambiente hostil</w:t>
      </w:r>
    </w:p>
    <w:p w14:paraId="543AF4A2" w14:textId="08DFE393" w:rsidR="00541D67" w:rsidRPr="0064070B" w:rsidRDefault="00541D67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Recuperar energia enquanto descansa nas células azuis</w:t>
      </w:r>
    </w:p>
    <w:p w14:paraId="3C66C651" w14:textId="2386243B" w:rsidR="00541D67" w:rsidRPr="0064070B" w:rsidRDefault="00541D67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Montar emboscadas nas células azuis, conseguindo matar hienas enquanto se esconde.</w:t>
      </w:r>
    </w:p>
    <w:p w14:paraId="20E9788E" w14:textId="77777777" w:rsidR="00541D67" w:rsidRPr="0064070B" w:rsidRDefault="00541D67" w:rsidP="00541D67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  <w:lang w:val="pt-PT"/>
        </w:rPr>
      </w:pPr>
    </w:p>
    <w:p w14:paraId="4333C913" w14:textId="77777777" w:rsidR="00541D67" w:rsidRPr="0064070B" w:rsidRDefault="00541D67" w:rsidP="00541D67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  <w:lang w:val="pt-PT"/>
        </w:rPr>
      </w:pPr>
    </w:p>
    <w:p w14:paraId="6F3B77E8" w14:textId="37C2B202" w:rsidR="00541D67" w:rsidRPr="0064070B" w:rsidRDefault="00541D67" w:rsidP="00541D67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lastRenderedPageBreak/>
        <w:t>Quanto às hienas, estas conseguem:</w:t>
      </w:r>
    </w:p>
    <w:p w14:paraId="10416AE7" w14:textId="3DC02F0D" w:rsidR="00541D67" w:rsidRPr="0064070B" w:rsidRDefault="00541D67" w:rsidP="00541D67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Montar um grupo mais forte, andando sempre juntas (com uma pequena probabilidade se de distra</w:t>
      </w:r>
      <w:r w:rsid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í</w:t>
      </w: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rem e se separarem do grupo)</w:t>
      </w:r>
    </w:p>
    <w:p w14:paraId="6BEAE0C2" w14:textId="596865AB" w:rsidR="00541D67" w:rsidRPr="0064070B" w:rsidRDefault="00541D67" w:rsidP="00541D67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Procriar, com várias restrições devido ao ambiente hostil</w:t>
      </w:r>
    </w:p>
    <w:p w14:paraId="6A542FD3" w14:textId="59A343AA" w:rsidR="00541D67" w:rsidRPr="0064070B" w:rsidRDefault="00541D67" w:rsidP="00541D67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  <w:lang w:val="pt-PT"/>
        </w:rPr>
      </w:pPr>
    </w:p>
    <w:p w14:paraId="56C8FFB7" w14:textId="351D173E" w:rsidR="00A80BC2" w:rsidRPr="0064070B" w:rsidRDefault="00A80BC2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382BFEA8" w14:textId="4DC5060A" w:rsidR="00541D67" w:rsidRPr="0064070B" w:rsidRDefault="00541D67" w:rsidP="008A5206">
      <w:pPr>
        <w:ind w:firstLine="720"/>
        <w:rPr>
          <w:rFonts w:asciiTheme="majorHAnsi" w:eastAsia="Calibr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color w:val="333333"/>
          <w:sz w:val="26"/>
          <w:szCs w:val="26"/>
          <w:lang w:val="pt-PT"/>
        </w:rPr>
        <w:t>Nós achamos que estas novas implementações diversificam a interação entre os agentes, não só melhorando, como deixando mais interessante o ambiente em foco de estudo.</w:t>
      </w:r>
    </w:p>
    <w:p w14:paraId="5B8B9526" w14:textId="77777777" w:rsidR="00A80BC2" w:rsidRPr="0064070B" w:rsidRDefault="00A80BC2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46852107" w14:textId="77777777" w:rsidR="00527899" w:rsidRPr="0064070B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  <w:bookmarkStart w:id="1" w:name="_o7wb40td3f8c" w:colFirst="0" w:colLast="0"/>
      <w:bookmarkEnd w:id="1"/>
    </w:p>
    <w:p w14:paraId="7C50D358" w14:textId="56B9EADF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Hipóteses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</w:t>
      </w:r>
    </w:p>
    <w:p w14:paraId="43C8D3F3" w14:textId="77777777" w:rsidR="00527899" w:rsidRDefault="00527899" w:rsidP="008F0C6E">
      <w:pPr>
        <w:ind w:left="27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2053F7F7" w14:textId="781E534B" w:rsidR="003C227B" w:rsidRPr="0064070B" w:rsidRDefault="003C227B" w:rsidP="008F0C6E">
      <w:pPr>
        <w:ind w:left="270"/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Note-se que na formulação das hipóteses, tivemos em conta alguns parâmetros cha</w:t>
      </w:r>
      <w:r w:rsidR="001F0F23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ve:</w:t>
      </w:r>
    </w:p>
    <w:p w14:paraId="5F202822" w14:textId="77777777" w:rsidR="008F0C6E" w:rsidRPr="0064070B" w:rsidRDefault="008F0C6E" w:rsidP="001F0F23">
      <w:pPr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</w:p>
    <w:p w14:paraId="63B0946A" w14:textId="76706FFF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nLeoes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50</w:t>
      </w:r>
    </w:p>
    <w:p w14:paraId="46BA1819" w14:textId="14D39A68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nHienas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50</w:t>
      </w:r>
    </w:p>
    <w:p w14:paraId="1B5BA416" w14:textId="31A78CA5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nCelulasAzuis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5</w:t>
      </w:r>
    </w:p>
    <w:p w14:paraId="78325E28" w14:textId="7CFF73C1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descansoLeao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15</w:t>
      </w:r>
    </w:p>
    <w:p w14:paraId="12DD516A" w14:textId="0B93BCFB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fomeLeao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10</w:t>
      </w:r>
    </w:p>
    <w:p w14:paraId="71C09B36" w14:textId="4FEE60C7" w:rsidR="003A48BF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energiaPerdidaCombate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10%</w:t>
      </w:r>
    </w:p>
    <w:p w14:paraId="2FAA5068" w14:textId="073D229E" w:rsid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44BD2356" w14:textId="2D24EF11" w:rsid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28"/>
          <w:szCs w:val="28"/>
        </w:rPr>
        <w:t>Hipótese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8"/>
          <w:szCs w:val="28"/>
        </w:rPr>
        <w:t xml:space="preserve"> 1 – O Rei da Selva</w:t>
      </w:r>
    </w:p>
    <w:p w14:paraId="3C1D2F97" w14:textId="77777777" w:rsidR="001F0F23" w:rsidRP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</w:rPr>
      </w:pPr>
    </w:p>
    <w:p w14:paraId="78F5FE97" w14:textId="53C8427F" w:rsidR="001F0F23" w:rsidRPr="0064070B" w:rsidRDefault="003C227B" w:rsidP="008A5206">
      <w:pPr>
        <w:ind w:firstLine="720"/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 xml:space="preserve">A </w:t>
      </w:r>
      <w:r w:rsidR="001F0F23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nossa primeira hipótese é baseada num título muitas vezes dado aos leões, “O rei da selva”.</w:t>
      </w:r>
      <w:r w:rsidR="00FC4901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 xml:space="preserve"> </w:t>
      </w:r>
      <w:r w:rsidR="001F0F23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Num ambiente Leões vs Hienas, com os modelos base, achamos que os leões ter</w:t>
      </w:r>
      <w:r w:rsidR="00FF367D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ão</w:t>
      </w:r>
      <w:r w:rsidR="001F0F23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 xml:space="preserve"> facilidade na conquista do ambiente, extinguindo assim as hienas rapidamente.</w:t>
      </w:r>
    </w:p>
    <w:p w14:paraId="7247A7C6" w14:textId="77777777" w:rsidR="001F0F23" w:rsidRPr="0064070B" w:rsidRDefault="001F0F23" w:rsidP="001E785B">
      <w:pPr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</w:p>
    <w:p w14:paraId="514A505F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57D807CD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248BC7C2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6F80CE5B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3A25DF71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5C7D791D" w14:textId="5C4C8EFA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</w:pPr>
      <w:r w:rsidRPr="0064070B"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  <w:lastRenderedPageBreak/>
        <w:t xml:space="preserve">Hipótese 2 – </w:t>
      </w:r>
      <w:r w:rsidR="008A5206" w:rsidRPr="0064070B"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  <w:t>“Super Agente”</w:t>
      </w:r>
    </w:p>
    <w:p w14:paraId="7FFD7F3C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</w:pPr>
    </w:p>
    <w:p w14:paraId="09AFF934" w14:textId="412BECDC" w:rsidR="001F0F23" w:rsidRPr="0064070B" w:rsidRDefault="001F0F23" w:rsidP="00FC4901">
      <w:pPr>
        <w:ind w:firstLine="720"/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Se as hienas tiverem acesso às suas habilidades implementadas no modelo melhorado, achamos que conseguirão competir com os seus adversários, rapidamente adaptando-se à soberania dos leões, formando um grupo</w:t>
      </w:r>
      <w:r w:rsidR="008A5206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 xml:space="preserve">, que se comportará como um “Super Agente”, </w:t>
      </w: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que será capaz de os resistir por mais tempo</w:t>
      </w:r>
      <w:r w:rsidR="00FC4901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, ou até conseguir sobreviver toda a simulação, dependendo da comida disponível</w:t>
      </w:r>
      <w:r w:rsidR="008A5206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.</w:t>
      </w:r>
    </w:p>
    <w:p w14:paraId="2F61B62B" w14:textId="77777777" w:rsidR="001F0F23" w:rsidRPr="0064070B" w:rsidRDefault="001F0F23" w:rsidP="001E785B">
      <w:pPr>
        <w:rPr>
          <w:rFonts w:asciiTheme="majorHAnsi" w:eastAsia="Calibri" w:hAnsiTheme="majorHAnsi" w:cstheme="majorHAnsi"/>
          <w:b/>
          <w:color w:val="333333"/>
          <w:sz w:val="26"/>
          <w:szCs w:val="26"/>
          <w:lang w:val="pt-PT"/>
        </w:rPr>
      </w:pPr>
    </w:p>
    <w:p w14:paraId="6A12D6B8" w14:textId="6789E8F3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</w:pPr>
      <w:r w:rsidRPr="0064070B"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  <w:t xml:space="preserve">Hipótese 3 – </w:t>
      </w:r>
      <w:r w:rsidR="008A5206" w:rsidRPr="0064070B"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  <w:t>Que ganhe o melhor</w:t>
      </w:r>
    </w:p>
    <w:p w14:paraId="69FCB644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6C08ABB0" w14:textId="3EEDB1B0" w:rsidR="001F0F23" w:rsidRPr="0064070B" w:rsidRDefault="00FF367D" w:rsidP="008A5206">
      <w:pPr>
        <w:ind w:firstLine="720"/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 xml:space="preserve">Se ambos tiverem acesso às suas habilidades, então achamos que será apenas uma questão de tempo até </w:t>
      </w:r>
      <w:r w:rsidR="00FC4901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que um dos grupos se sobreponha em relação ao adversário.</w:t>
      </w:r>
    </w:p>
    <w:p w14:paraId="238FE0DA" w14:textId="77777777" w:rsidR="001F0F23" w:rsidRPr="0064070B" w:rsidRDefault="001F0F23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7E2F628F" w14:textId="77777777" w:rsidR="00A80BC2" w:rsidRPr="0064070B" w:rsidRDefault="00A80BC2" w:rsidP="001E785B">
      <w:pPr>
        <w:rPr>
          <w:rFonts w:asciiTheme="majorHAnsi" w:hAnsiTheme="majorHAnsi" w:cstheme="majorHAnsi"/>
          <w:color w:val="333333"/>
          <w:sz w:val="24"/>
          <w:szCs w:val="24"/>
          <w:lang w:val="pt-PT"/>
        </w:rPr>
      </w:pPr>
    </w:p>
    <w:p w14:paraId="0DA20AD5" w14:textId="4BA7C73E" w:rsidR="001F0F23" w:rsidRPr="0064070B" w:rsidRDefault="00FC4901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  <w:r w:rsidRPr="0064070B"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  <w:t>Hipótese 4 – Os efeitos da reprodução</w:t>
      </w:r>
    </w:p>
    <w:p w14:paraId="778EC6B0" w14:textId="77777777" w:rsidR="00FC4901" w:rsidRPr="0064070B" w:rsidRDefault="00FC4901" w:rsidP="001E785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30D7F937" w14:textId="3DBE53F3" w:rsidR="00FC4901" w:rsidRPr="0064070B" w:rsidRDefault="00FC4901" w:rsidP="008A5206">
      <w:pPr>
        <w:ind w:firstLine="72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Se dermos a habilidade de reprodução aos agentes, achamos que ambas as espécies sobreviverão por mais tempo, resultando num maior tempo médio de simulação.</w:t>
      </w:r>
      <w:r w:rsidR="008A5206"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</w:t>
      </w: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Para além disso, achamos que as hienas sairão em vantagem, devido à combinação com o seu comportamento de agrupamento</w:t>
      </w:r>
      <w:r w:rsidR="008A5206"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.</w:t>
      </w:r>
    </w:p>
    <w:p w14:paraId="6855A1FE" w14:textId="77777777" w:rsidR="001F0F23" w:rsidRPr="0064070B" w:rsidRDefault="001F0F23" w:rsidP="001E785B">
      <w:pPr>
        <w:rPr>
          <w:rFonts w:asciiTheme="majorHAnsi" w:hAnsiTheme="majorHAnsi" w:cstheme="majorHAnsi"/>
          <w:color w:val="333333"/>
          <w:sz w:val="24"/>
          <w:szCs w:val="24"/>
          <w:lang w:val="pt-PT"/>
        </w:rPr>
      </w:pPr>
    </w:p>
    <w:p w14:paraId="4F951BFD" w14:textId="77777777" w:rsidR="001F0F23" w:rsidRPr="0064070B" w:rsidRDefault="001F0F23" w:rsidP="001E785B">
      <w:pPr>
        <w:rPr>
          <w:rFonts w:asciiTheme="majorHAnsi" w:hAnsiTheme="majorHAnsi" w:cstheme="majorHAnsi"/>
          <w:color w:val="333333"/>
          <w:sz w:val="24"/>
          <w:szCs w:val="24"/>
          <w:lang w:val="pt-PT"/>
        </w:rPr>
      </w:pPr>
    </w:p>
    <w:p w14:paraId="3BC9FEB5" w14:textId="77777777" w:rsidR="001F0F23" w:rsidRPr="0064070B" w:rsidRDefault="001F0F23" w:rsidP="001E785B">
      <w:pPr>
        <w:rPr>
          <w:rFonts w:asciiTheme="majorHAnsi" w:hAnsiTheme="majorHAnsi" w:cstheme="majorHAnsi"/>
          <w:color w:val="333333"/>
          <w:sz w:val="24"/>
          <w:szCs w:val="24"/>
          <w:lang w:val="pt-PT"/>
        </w:rPr>
      </w:pPr>
    </w:p>
    <w:p w14:paraId="7A33AD9B" w14:textId="77777777" w:rsidR="001F0F23" w:rsidRPr="0064070B" w:rsidRDefault="001F0F23" w:rsidP="001E785B">
      <w:pPr>
        <w:rPr>
          <w:rFonts w:asciiTheme="majorHAnsi" w:hAnsiTheme="majorHAnsi" w:cstheme="majorHAnsi"/>
          <w:color w:val="333333"/>
          <w:sz w:val="24"/>
          <w:szCs w:val="24"/>
          <w:lang w:val="pt-PT"/>
        </w:rPr>
      </w:pPr>
    </w:p>
    <w:p w14:paraId="027F4DCB" w14:textId="77777777" w:rsidR="001F0F23" w:rsidRPr="0064070B" w:rsidRDefault="001F0F23" w:rsidP="001E785B">
      <w:pPr>
        <w:rPr>
          <w:rFonts w:asciiTheme="majorHAnsi" w:hAnsiTheme="majorHAnsi" w:cstheme="majorHAnsi"/>
          <w:color w:val="333333"/>
          <w:sz w:val="24"/>
          <w:szCs w:val="24"/>
          <w:lang w:val="pt-PT"/>
        </w:rPr>
      </w:pPr>
    </w:p>
    <w:p w14:paraId="29871D7D" w14:textId="77777777" w:rsidR="003F7AE4" w:rsidRPr="0064070B" w:rsidRDefault="003F7AE4" w:rsidP="001E785B">
      <w:pPr>
        <w:rPr>
          <w:rFonts w:asciiTheme="majorHAnsi" w:hAnsiTheme="majorHAnsi" w:cstheme="majorHAnsi"/>
          <w:color w:val="333333"/>
          <w:lang w:val="pt-PT"/>
        </w:rPr>
      </w:pPr>
    </w:p>
    <w:p w14:paraId="3F830A52" w14:textId="73858A47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Análise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de </w:t>
      </w: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resultados</w:t>
      </w:r>
      <w:proofErr w:type="spellEnd"/>
    </w:p>
    <w:p w14:paraId="212FB153" w14:textId="77777777" w:rsidR="001E785B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0577A378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59C6F774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10FF435" w14:textId="57E87192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Conclusão</w:t>
      </w:r>
      <w:proofErr w:type="spellEnd"/>
    </w:p>
    <w:p w14:paraId="1C1871A5" w14:textId="77777777" w:rsidR="00527899" w:rsidRPr="00243D53" w:rsidRDefault="00527899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F4A8EFF" w14:textId="77777777" w:rsidR="001E785B" w:rsidRPr="00243D53" w:rsidRDefault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1A5CCE0A" w14:textId="6E360D0D" w:rsidR="001E785B" w:rsidRDefault="001E785B" w:rsidP="001E785B">
      <w:pPr>
        <w:pStyle w:val="Body"/>
        <w:tabs>
          <w:tab w:val="left" w:pos="9048"/>
        </w:tabs>
        <w:spacing w:line="264" w:lineRule="auto"/>
      </w:pPr>
    </w:p>
    <w:p w14:paraId="755923C8" w14:textId="77777777" w:rsidR="001E785B" w:rsidRDefault="001E785B" w:rsidP="001E785B"/>
    <w:p w14:paraId="77BE9ACD" w14:textId="77777777" w:rsidR="00527899" w:rsidRDefault="00527899" w:rsidP="001E785B"/>
    <w:sectPr w:rsidR="00527899" w:rsidSect="00DA4BD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3131" w14:textId="77777777" w:rsidR="001B36EE" w:rsidRDefault="001B36EE" w:rsidP="00DA4BDE">
      <w:pPr>
        <w:spacing w:line="240" w:lineRule="auto"/>
      </w:pPr>
      <w:r>
        <w:separator/>
      </w:r>
    </w:p>
  </w:endnote>
  <w:endnote w:type="continuationSeparator" w:id="0">
    <w:p w14:paraId="2434B270" w14:textId="77777777" w:rsidR="001B36EE" w:rsidRDefault="001B36EE" w:rsidP="00DA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A402" w14:textId="77777777" w:rsidR="00881E75" w:rsidRDefault="00881E75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26E5430" w14:textId="5927D16D" w:rsidR="00DA4BDE" w:rsidRDefault="00DA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D51F" w14:textId="77777777" w:rsidR="001B36EE" w:rsidRDefault="001B36EE" w:rsidP="00DA4BDE">
      <w:pPr>
        <w:spacing w:line="240" w:lineRule="auto"/>
      </w:pPr>
      <w:r>
        <w:separator/>
      </w:r>
    </w:p>
  </w:footnote>
  <w:footnote w:type="continuationSeparator" w:id="0">
    <w:p w14:paraId="78749CFE" w14:textId="77777777" w:rsidR="001B36EE" w:rsidRDefault="001B36EE" w:rsidP="00DA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CD1142"/>
    <w:multiLevelType w:val="multilevel"/>
    <w:tmpl w:val="FA786D2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B672B2"/>
    <w:multiLevelType w:val="hybridMultilevel"/>
    <w:tmpl w:val="6C487C00"/>
    <w:lvl w:ilvl="0" w:tplc="E7E4AFC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B5144"/>
    <w:multiLevelType w:val="multilevel"/>
    <w:tmpl w:val="C7E2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372BA2"/>
    <w:multiLevelType w:val="hybridMultilevel"/>
    <w:tmpl w:val="9E92B708"/>
    <w:lvl w:ilvl="0" w:tplc="7C3A5C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39135DB"/>
    <w:multiLevelType w:val="hybridMultilevel"/>
    <w:tmpl w:val="F20A284A"/>
    <w:lvl w:ilvl="0" w:tplc="0D76E494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D81A94"/>
    <w:multiLevelType w:val="hybridMultilevel"/>
    <w:tmpl w:val="5A4450F0"/>
    <w:lvl w:ilvl="0" w:tplc="EC4CA13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6514"/>
    <w:multiLevelType w:val="hybridMultilevel"/>
    <w:tmpl w:val="24B2188A"/>
    <w:lvl w:ilvl="0" w:tplc="EAF8D612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A81BFD"/>
    <w:multiLevelType w:val="hybridMultilevel"/>
    <w:tmpl w:val="8AAE9C24"/>
    <w:lvl w:ilvl="0" w:tplc="C01EB0BC">
      <w:start w:val="1"/>
      <w:numFmt w:val="bullet"/>
      <w:lvlText w:val="-"/>
      <w:lvlJc w:val="left"/>
      <w:pPr>
        <w:ind w:left="63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E4E12A3"/>
    <w:multiLevelType w:val="hybridMultilevel"/>
    <w:tmpl w:val="3D4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12087846">
    <w:abstractNumId w:val="3"/>
  </w:num>
  <w:num w:numId="2" w16cid:durableId="820391799">
    <w:abstractNumId w:val="1"/>
  </w:num>
  <w:num w:numId="3" w16cid:durableId="1480728614">
    <w:abstractNumId w:val="6"/>
  </w:num>
  <w:num w:numId="4" w16cid:durableId="240874763">
    <w:abstractNumId w:val="0"/>
  </w:num>
  <w:num w:numId="5" w16cid:durableId="281959904">
    <w:abstractNumId w:val="11"/>
  </w:num>
  <w:num w:numId="6" w16cid:durableId="666591968">
    <w:abstractNumId w:val="5"/>
  </w:num>
  <w:num w:numId="7" w16cid:durableId="342173234">
    <w:abstractNumId w:val="2"/>
  </w:num>
  <w:num w:numId="8" w16cid:durableId="1239514459">
    <w:abstractNumId w:val="9"/>
  </w:num>
  <w:num w:numId="9" w16cid:durableId="1481848192">
    <w:abstractNumId w:val="4"/>
  </w:num>
  <w:num w:numId="10" w16cid:durableId="1062949726">
    <w:abstractNumId w:val="7"/>
  </w:num>
  <w:num w:numId="11" w16cid:durableId="381441869">
    <w:abstractNumId w:val="10"/>
  </w:num>
  <w:num w:numId="12" w16cid:durableId="1934245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99"/>
    <w:rsid w:val="000342C8"/>
    <w:rsid w:val="00040DEB"/>
    <w:rsid w:val="000E31B7"/>
    <w:rsid w:val="000F7C12"/>
    <w:rsid w:val="001B36EE"/>
    <w:rsid w:val="001E785B"/>
    <w:rsid w:val="001F0F23"/>
    <w:rsid w:val="00243D53"/>
    <w:rsid w:val="0033183C"/>
    <w:rsid w:val="00355941"/>
    <w:rsid w:val="003A1C91"/>
    <w:rsid w:val="003A48BF"/>
    <w:rsid w:val="003B7A2F"/>
    <w:rsid w:val="003C227B"/>
    <w:rsid w:val="003F7AE4"/>
    <w:rsid w:val="00477D80"/>
    <w:rsid w:val="004A4BB3"/>
    <w:rsid w:val="00527899"/>
    <w:rsid w:val="00541D67"/>
    <w:rsid w:val="00584671"/>
    <w:rsid w:val="005B110A"/>
    <w:rsid w:val="0064070B"/>
    <w:rsid w:val="00653563"/>
    <w:rsid w:val="006634D3"/>
    <w:rsid w:val="006D2CB0"/>
    <w:rsid w:val="0076300F"/>
    <w:rsid w:val="007C2A2C"/>
    <w:rsid w:val="007F4F35"/>
    <w:rsid w:val="00875D93"/>
    <w:rsid w:val="00881E75"/>
    <w:rsid w:val="008A5206"/>
    <w:rsid w:val="008F0C6E"/>
    <w:rsid w:val="00987EDC"/>
    <w:rsid w:val="009A35FA"/>
    <w:rsid w:val="009B151D"/>
    <w:rsid w:val="00A80BC2"/>
    <w:rsid w:val="00A84E53"/>
    <w:rsid w:val="00B272CF"/>
    <w:rsid w:val="00B8410F"/>
    <w:rsid w:val="00B93C18"/>
    <w:rsid w:val="00BA7675"/>
    <w:rsid w:val="00BB75CE"/>
    <w:rsid w:val="00C1490D"/>
    <w:rsid w:val="00C9695D"/>
    <w:rsid w:val="00CC3F36"/>
    <w:rsid w:val="00CC7FC0"/>
    <w:rsid w:val="00D45A48"/>
    <w:rsid w:val="00D84BB5"/>
    <w:rsid w:val="00DA4BDE"/>
    <w:rsid w:val="00DC7812"/>
    <w:rsid w:val="00DD729E"/>
    <w:rsid w:val="00DE1ED1"/>
    <w:rsid w:val="00E4081B"/>
    <w:rsid w:val="00EA0681"/>
    <w:rsid w:val="00EE0988"/>
    <w:rsid w:val="00EE57BF"/>
    <w:rsid w:val="00F2326A"/>
    <w:rsid w:val="00FC4901"/>
    <w:rsid w:val="00FE300C"/>
    <w:rsid w:val="00F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26B283"/>
  <w15:docId w15:val="{C141D8D4-3479-41BB-96DA-560B79A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1E785B"/>
    <w:pPr>
      <w:spacing w:line="240" w:lineRule="auto"/>
    </w:pPr>
  </w:style>
  <w:style w:type="table" w:styleId="TableGrid">
    <w:name w:val="Table Grid"/>
    <w:basedOn w:val="TableNormal"/>
    <w:uiPriority w:val="39"/>
    <w:rsid w:val="001E785B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Body">
    <w:name w:val="Body"/>
    <w:rsid w:val="001E785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character" w:styleId="Hyperlink">
    <w:name w:val="Hyperlink"/>
    <w:basedOn w:val="DefaultParagraphFont"/>
    <w:uiPriority w:val="99"/>
    <w:unhideWhenUsed/>
    <w:rsid w:val="009B15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DE"/>
  </w:style>
  <w:style w:type="paragraph" w:styleId="Footer">
    <w:name w:val="footer"/>
    <w:basedOn w:val="Normal"/>
    <w:link w:val="FooterChar"/>
    <w:uiPriority w:val="99"/>
    <w:unhideWhenUsed/>
    <w:qFormat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469541-90A8-4891-BC63-D707B0D3A0DA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1BE14FE-1040-4EF5-BDCB-D4C50D91BB6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Vicente Matos e Cunha</cp:lastModifiedBy>
  <cp:revision>10</cp:revision>
  <cp:lastPrinted>2020-06-04T08:10:00Z</cp:lastPrinted>
  <dcterms:created xsi:type="dcterms:W3CDTF">2023-09-18T12:04:00Z</dcterms:created>
  <dcterms:modified xsi:type="dcterms:W3CDTF">2023-10-09T12:15:00Z</dcterms:modified>
</cp:coreProperties>
</file>