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smglj2otqs7b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3txmyqbiubeg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5" name="image1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8" name="image4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7" name="image3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20.922.719-3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20.922.719-3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20.238.789-6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Daniel Antonio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Vicente Javier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Diego Alonso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Lagos Lagos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Bueno Gret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Olea Alfero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80" w:before="80" w:line="276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Despensa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56.8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Plataforma web responsiva para la gestión inteligente de inventario alimentario doméstico. Permite a los usuarios registrar productos con fechas de vencimiento, recibir alertas preventivas y generar listas de compras automáticas, accesible desde cualquier dispositivo móvil o computador.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56.8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hogares chilenos carecen de herramientas digitales accesibles para gestionar su inventario de alimentos, lo que deriva en desperdicio por vencimiento y compras duplicadas. En Chile se desperdician aproximadamente 5 millones de toneladas de alimentos al año, con una pérdida económica estimada de hasta $300.000 anuales por hogar (Maggi &amp; Ipsos, 2024).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56.8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una página web responsiva (mobile-first) con autenticación JWT que permite registrar productos, visualizar el inventario por sección (Despensa, Refrigerador, Congelador), recibir alertas automáticas de vencimiento y stock bajo, y generar listas de compras inteligentes.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56.8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plataforma web responsiva para la gestión inteligente de inventario alimentario doméstico en Chile, que permita a los usuarios registrar productos, recibir alertas de vencimiento y optimizar sus compras, contribuyendo a la reducción del desperdicio de alimentos mediante tecnologías modernas y accesibles.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56.8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OE1: Diseñar e implementar la arquitectura en tres capas con base de datos PostgreSQL y API REST. OE2: Desarrollar el módulo de autenticación con JWT. OE3: Implementar el CRUD de productos con soporte de fechas de vencimiento, categorías y secciones. OE4: Desarrollar el sistema de alertas preventivas (5 días para vencimiento, stock menor a 2 unidades). OE5: Implementar la generación automática de lista de compras. OE6: Configurar los ambientes de producción y QA con procedimientos de respaldo. OE7: Ejecutar plan de pruebas operacionales para certificar la calidad del producto.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56.8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MVP contempla registro y autenticación con JWT, CRUD de productos con fechas de vencimiento, visualización por sección (Despensa, Refrigerador, Congelador), alertas preventivas automáticas y lista de compras sincronizada con el inventario. La interfaz es responsiva y funciona desde celular y computador sin instalación adicional. Despliegue en Vercel. No incluye escaneo de código de barras ni app móvil nativa.</w:t>
            </w:r>
          </w:p>
        </w:tc>
      </w:tr>
    </w:tbl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El proyecto se sitúa en el ámbito del consumo doméstico inteligente y la gestión de recursos en el hogar. A marzo de 2026, las familias en Chile destinan en promedio un 21,2% de su presupuesto mensual a alimentación (INE, 2025), mientras que el 92% de los consumidores reconoce desechar comida habitualmente por falta de planificación y desorden en el almacenamiento (Maggi &amp; Ipsos, 2024). La ausencia de herramientas digitales simples para inventariar insumos deriva en desperdicio por vencimiento y compras duplicadas. Despensa Digital surge como respuesta a esta problemática, ofreciendo una plataforma web responsiva, gratuita y en español, orientada al usuario doméstico chileno.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tabs>
                <w:tab w:val="center" w:leader="none" w:pos="4419"/>
                <w:tab w:val="right" w:leader="none" w:pos="8838"/>
              </w:tabs>
              <w:spacing w:line="256.8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Público objetivo: hogares chilenos con acceso a internet, sin conocimientos técnicos avanzados. Motivación: reducir el impacto económico y ambiental del desperdicio alimentario doméstico. Competidores existentes (Kitche, MarketMan) están orientados al mercado anglosajón o empresas, con precios desde $149 USD/mes, inaccesibles para el usuario doméstico chileno. No existe actualmente en Chile una solución accesible, en español, que combine control de vencimientos, inventario por sección y lista de compras automática.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F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 la metodología ágil Scrum. El proyecto se divide en sprints de 2 semanas con entregas incrementales. El Product Backlog y Sprint Backlog se gestionan en Trello. El equipo se organiza en tres roles: Daniel Lagos como Scrum Master y Desarrollador Backend (NestJS, PostgreSQL, JWT), Vicente Bueno como Product Owner y Desarrollador Frontend (React, TypeScript, Tailwind CSS, Vite), y Diego Olea como Desarrollador Full Stack y DBA (integración frontend-backend, Supabase, despliegue en Vercel). Las reuniones de seguimiento se realizan semanalmente. El control de versiones se gestiona mediante GitHub con flujo GitFlow, asignando ramas por funcionalidad y revisando el código mediante pull requests antes de integrar a la rama principal.</w:t>
            </w:r>
          </w:p>
          <w:p w:rsidR="00000000" w:rsidDel="00000000" w:rsidP="00000000" w:rsidRDefault="00000000" w:rsidRPr="00000000" w14:paraId="00000070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Cuando el proyecto a desarrollar es grupal, es necesario, incorporar la definición de las funciones, tareas y responsabilidades asociadas a cada integrante del equipo.</w:t>
            </w:r>
          </w:p>
          <w:p w:rsidR="00000000" w:rsidDel="00000000" w:rsidP="00000000" w:rsidRDefault="00000000" w:rsidRPr="00000000" w14:paraId="0000007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D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 Vercel (despliegue del frontend, plan gratuito Hobby), Supabase (base de datos PostgreSQL gestionada en la nube, plan gratuito con 500MB). Sin servidores propios; infraestructura 100% en la nube.</w:t>
            </w:r>
          </w:p>
          <w:p w:rsidR="00000000" w:rsidDel="00000000" w:rsidP="00000000" w:rsidRDefault="00000000" w:rsidRPr="00000000" w14:paraId="0000007E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 Arquitectura en tres capas. Capa de presentación: página web responsiva (React + TypeScript + Tailwind CSS + Vite). Capa de lógica de negocio: API REST (NestJS + Node.js) con autenticación JWT. Capa de datos: PostgreSQL gestionado mediante Supabase. Comunicación cliente-servidor mediante HTTP/REST; el token JWT se incluye en el header Authorization de cada solicitud protegida.</w:t>
            </w:r>
          </w:p>
          <w:p w:rsidR="00000000" w:rsidDel="00000000" w:rsidP="00000000" w:rsidRDefault="00000000" w:rsidRPr="00000000" w14:paraId="00000081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 TypeScript (frontend y backend), SQL (consultas y migraciones en PostgreSQL).</w:t>
            </w:r>
          </w:p>
          <w:p w:rsidR="00000000" w:rsidDel="00000000" w:rsidP="00000000" w:rsidRDefault="00000000" w:rsidRPr="00000000" w14:paraId="00000084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 React 18, TypeScript, Tailwind CSS (mobile-first responsivo), Vite (bundler), NestJS (backend REST), JWT (autenticación), bcrypt (hash de contraseñas), class-validator (validaciones), Axios (peticiones HTTP desde el frontend).</w:t>
            </w:r>
          </w:p>
          <w:p w:rsidR="00000000" w:rsidDel="00000000" w:rsidP="00000000" w:rsidRDefault="00000000" w:rsidRPr="00000000" w14:paraId="00000087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 PostgreSQL (relacional). Gestionado mediante Supabase en la nube. Entidades principales: USUARIO, PRODUCTOS_DESPENSA, CATEGORIA, ALMACENAJE, LISTA_COMPRAS, ALERTAS, DIRECCION, PATOLOGIAS.</w:t>
            </w:r>
          </w:p>
          <w:p w:rsidR="00000000" w:rsidDel="00000000" w:rsidP="00000000" w:rsidRDefault="00000000" w:rsidRPr="00000000" w14:paraId="0000008A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 GitHub (https://github.com/DespensaDigital). Control de versiones con flujo GitFlow: rama main para producción, rama develop para integración, ramas feature/ por funcionalidad. Revisión de código mediante pull requests.</w:t>
            </w:r>
          </w:p>
          <w:p w:rsidR="00000000" w:rsidDel="00000000" w:rsidP="00000000" w:rsidRDefault="00000000" w:rsidRPr="00000000" w14:paraId="0000008D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spacing w:line="256.8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 Trello (gestión de Product Backlog y Sprint Backlog bajo metodología Scrum), Figma (diseño de prototipos UI/UX), Postman (pruebas de endpoints de la API REST).</w:t>
            </w:r>
          </w:p>
          <w:p w:rsidR="00000000" w:rsidDel="00000000" w:rsidP="00000000" w:rsidRDefault="00000000" w:rsidRPr="00000000" w14:paraId="00000090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962"/>
        <w:gridCol w:w="1264"/>
        <w:gridCol w:w="1264"/>
        <w:gridCol w:w="1264"/>
        <w:gridCol w:w="1264"/>
        <w:gridCol w:w="1264"/>
        <w:tblGridChange w:id="0">
          <w:tblGrid>
            <w:gridCol w:w="554"/>
            <w:gridCol w:w="1962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Señale el nombre de la tarea/ actividad.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Nombrar los recursos necesarios para llevar a cabo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Escribir la duración de actividades o tarea.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Persona y rol que 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Información a tomar en cuenta a la hora de revisar la evidencia creada.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of1jrpxr7xfy" w:id="2"/>
      <w:bookmarkEnd w:id="2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tipo de información que entregará esta evidencia. Ej: Planificación, MER, Caso de uso,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de forma sencilla la información que tendrá 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56.8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cuenta con un Modelo Entidad-Relación (MER) en vista lógica y relacional diseñado en NetBeans. Las entidades principales son: USUARIO, PRODUCTOS_DESPENSA, CATEGORIA, ALMACENAJE (Despensa / Refrigerador / Congelador), LISTA_COMPRAS, ALERTAS, DIRECCION y PATOLOGIAS. El sistema de alertas opera de forma automática sin intervención del usuario, notificando productos con menos de 5 días para su vencimiento o con stock inferior a 2 unidades. La plataforma está orientada a usuarios sin conocimientos técnicos; el flujo principal (agregar un producto) se completa en menos de 30 segundos desde cualquier dispositivo.</w:t>
            </w:r>
          </w:p>
          <w:p w:rsidR="00000000" w:rsidDel="00000000" w:rsidP="00000000" w:rsidRDefault="00000000" w:rsidRPr="00000000" w14:paraId="0000014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9" name="image5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Gc7sEG7J2WK9X4wu2b6MxVPPmQ==">CgMxLjAyDmguc21nbGoyb3RxczdiMg5oLjN0eG15cWJpdWJlZzIOaC5vZjFqcnB4cjd4Znk4AHIhMVRLQV91dU14NUljRUJERDVrUDVYa0RTeVlfdlBrUWJj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