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Vicente Rivera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21768183-9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Ignacio Fuenzalida</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21401354-1</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bCs w:val="1"/>
              </w:rPr>
            </w:pPr>
            <w:r w:rsidDel="00000000" w:rsidR="00000000" w:rsidRPr="00000000">
              <w:rPr>
                <w:i w:val="1"/>
                <w:iCs w:val="1"/>
                <w:color w:val="548dd4"/>
                <w:sz w:val="20"/>
                <w:szCs w:val="20"/>
                <w:rtl w:val="0"/>
              </w:rPr>
              <w:t xml:space="preserve">Inteligencia de Mercado – Enci-Intel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b w:val="1"/>
                <w:bCs w:val="1"/>
              </w:rPr>
            </w:pPr>
            <w:r w:rsidDel="00000000" w:rsidR="00000000" w:rsidRPr="00000000">
              <w:rPr>
                <w:i w:val="1"/>
                <w:iCs w:val="1"/>
                <w:color w:val="548dd4"/>
                <w:sz w:val="20"/>
                <w:szCs w:val="20"/>
                <w:rtl w:val="0"/>
              </w:rPr>
              <w:t xml:space="preserve">El proyecto se relaciona principalmente con las áreas de desarrollo de soluciones de software, gestión de proyectos informáticos, análisis y gestión de datos, e integración de tecnologías de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•Gestionar proyectos informáticos, planificando y controlando las actividades de acuerdo con los requerimientos de la organización.</w:t>
            </w:r>
          </w:p>
          <w:p w:rsidR="00000000" w:rsidDel="00000000" w:rsidP="00000000" w:rsidRDefault="00000000" w:rsidRPr="00000000" w14:paraId="00000028">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mediante soluciones escalables.</w:t>
            </w:r>
          </w:p>
          <w:p w:rsidR="00000000" w:rsidDel="00000000" w:rsidP="00000000" w:rsidRDefault="00000000" w:rsidRPr="00000000" w14:paraId="00000029">
            <w:pPr>
              <w:rPr>
                <w:i w:val="1"/>
                <w:iCs w:val="1"/>
                <w:color w:val="548dd4"/>
                <w:sz w:val="20"/>
                <w:szCs w:val="20"/>
              </w:rPr>
            </w:pPr>
            <w:r w:rsidDel="00000000" w:rsidR="00000000" w:rsidRPr="00000000">
              <w:rPr>
                <w:i w:val="1"/>
                <w:iCs w:val="1"/>
                <w:color w:val="548dd4"/>
                <w:sz w:val="20"/>
                <w:szCs w:val="20"/>
                <w:rtl w:val="0"/>
              </w:rPr>
              <w:t xml:space="preserve">•Desarrollar soluciones de software utilizando técnicas que permitan sistematizar el proceso de desarrollo y mantenimiento.</w:t>
            </w:r>
          </w:p>
          <w:p w:rsidR="00000000" w:rsidDel="00000000" w:rsidP="00000000" w:rsidRDefault="00000000" w:rsidRPr="00000000" w14:paraId="0000002A">
            <w:pPr>
              <w:rPr>
                <w:i w:val="1"/>
                <w:iCs w:val="1"/>
                <w:color w:val="548dd4"/>
                <w:sz w:val="20"/>
                <w:szCs w:val="20"/>
              </w:rPr>
            </w:pPr>
            <w:r w:rsidDel="00000000" w:rsidR="00000000" w:rsidRPr="00000000">
              <w:rPr>
                <w:i w:val="1"/>
                <w:iCs w:val="1"/>
                <w:color w:val="548dd4"/>
                <w:sz w:val="20"/>
                <w:szCs w:val="20"/>
                <w:rtl w:val="0"/>
              </w:rPr>
              <w:t xml:space="preserve">•Integrar componentes de una solución de software, asegurando el funcionamiento conjunto de sus diferentes elementos.</w:t>
            </w:r>
          </w:p>
          <w:p w:rsidR="00000000" w:rsidDel="00000000" w:rsidP="00000000" w:rsidRDefault="00000000" w:rsidRPr="00000000" w14:paraId="0000002B">
            <w:pPr>
              <w:rPr>
                <w:i w:val="1"/>
                <w:iCs w:val="1"/>
                <w:color w:val="548dd4"/>
                <w:sz w:val="20"/>
                <w:szCs w:val="20"/>
              </w:rPr>
            </w:pPr>
            <w:r w:rsidDel="00000000" w:rsidR="00000000" w:rsidRPr="00000000">
              <w:rPr>
                <w:i w:val="1"/>
                <w:iCs w:val="1"/>
                <w:color w:val="548dd4"/>
                <w:sz w:val="20"/>
                <w:szCs w:val="20"/>
                <w:rtl w:val="0"/>
              </w:rPr>
              <w:t xml:space="preserve">•Realizar pruebas de validación sobre los productos y procesos, aplicando buenas prácticas de la industria.</w:t>
            </w:r>
          </w:p>
        </w:tc>
      </w:tr>
    </w:tbl>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numPr>
                <w:ilvl w:val="0"/>
                <w:numId w:val="3"/>
              </w:numPr>
              <w:ind w:left="1080" w:hanging="360"/>
              <w:jc w:val="both"/>
              <w:rPr>
                <w:i w:val="1"/>
                <w:iCs w:val="1"/>
                <w:color w:val="548dd4"/>
                <w:sz w:val="20"/>
                <w:szCs w:val="20"/>
              </w:rPr>
            </w:pPr>
            <w:r w:rsidDel="00000000" w:rsidR="00000000" w:rsidRPr="00000000">
              <w:rPr>
                <w:i w:val="1"/>
                <w:iCs w:val="1"/>
                <w:color w:val="548dd4"/>
                <w:sz w:val="20"/>
                <w:szCs w:val="20"/>
                <w:rtl w:val="0"/>
              </w:rPr>
              <w:t xml:space="preserve">El proyecto Inteligencia de Mercado – Enci-Intel corresponde a una plataforma de inteligencia de mercado desarrollada para Encipharm, empresa chilena con más de 25 años de experiencia en las áreas de salud, nutrición y bioseguridad animal.</w:t>
            </w:r>
          </w:p>
          <w:p w:rsidR="00000000" w:rsidDel="00000000" w:rsidP="00000000" w:rsidRDefault="00000000" w:rsidRPr="00000000" w14:paraId="00000032">
            <w:pPr>
              <w:numPr>
                <w:ilvl w:val="0"/>
                <w:numId w:val="3"/>
              </w:numPr>
              <w:ind w:left="1080" w:hanging="360"/>
              <w:jc w:val="both"/>
              <w:rPr>
                <w:i w:val="1"/>
                <w:iCs w:val="1"/>
                <w:color w:val="548dd4"/>
                <w:sz w:val="20"/>
                <w:szCs w:val="20"/>
              </w:rPr>
            </w:pPr>
            <w:r w:rsidDel="00000000" w:rsidR="00000000" w:rsidRPr="00000000">
              <w:rPr>
                <w:i w:val="1"/>
                <w:iCs w:val="1"/>
                <w:color w:val="548dd4"/>
                <w:sz w:val="20"/>
                <w:szCs w:val="20"/>
                <w:rtl w:val="0"/>
              </w:rPr>
              <w:t xml:space="preserve">Actualmente, la recopilación de información competitiva se realiza de manera manual mediante planillas Excel. Este proceso puede generar una demora de entre uno y siete días para detectar cambios relevantes, como modificaciones de precios, nuevos registros regulatorios o situaciones de desabastecimiento de competidores.</w:t>
            </w:r>
          </w:p>
          <w:p w:rsidR="00000000" w:rsidDel="00000000" w:rsidP="00000000" w:rsidRDefault="00000000" w:rsidRPr="00000000" w14:paraId="00000033">
            <w:pPr>
              <w:numPr>
                <w:ilvl w:val="0"/>
                <w:numId w:val="3"/>
              </w:numPr>
              <w:ind w:left="1080" w:hanging="360"/>
              <w:jc w:val="both"/>
              <w:rPr>
                <w:i w:val="1"/>
                <w:iCs w:val="1"/>
                <w:color w:val="548dd4"/>
                <w:sz w:val="20"/>
                <w:szCs w:val="20"/>
              </w:rPr>
            </w:pPr>
            <w:r w:rsidDel="00000000" w:rsidR="00000000" w:rsidRPr="00000000">
              <w:rPr>
                <w:i w:val="1"/>
                <w:iCs w:val="1"/>
                <w:color w:val="548dd4"/>
                <w:sz w:val="20"/>
                <w:szCs w:val="20"/>
                <w:rtl w:val="0"/>
              </w:rPr>
              <w:t xml:space="preserve">El proyecto busca mejorar esta situación mediante agentes autónomos capaces de realizar monitoreo continuo y generar alertas para apoyar al equipo comercial y a la gerencia. De esta manera, la solución permite transformar información dispersa en información útil para la toma de decisiones.</w:t>
            </w:r>
          </w:p>
          <w:p w:rsidR="00000000" w:rsidDel="00000000" w:rsidP="00000000" w:rsidRDefault="00000000" w:rsidRPr="00000000" w14:paraId="00000034">
            <w:pPr>
              <w:numPr>
                <w:ilvl w:val="0"/>
                <w:numId w:val="3"/>
              </w:numPr>
              <w:ind w:left="1080" w:hanging="360"/>
              <w:jc w:val="both"/>
              <w:rPr>
                <w:i w:val="1"/>
                <w:iCs w:val="1"/>
                <w:color w:val="548dd4"/>
                <w:sz w:val="20"/>
                <w:szCs w:val="20"/>
              </w:rPr>
            </w:pPr>
            <w:r w:rsidDel="00000000" w:rsidR="00000000" w:rsidRPr="00000000">
              <w:rPr>
                <w:i w:val="1"/>
                <w:iCs w:val="1"/>
                <w:color w:val="548dd4"/>
                <w:sz w:val="20"/>
                <w:szCs w:val="20"/>
                <w:rtl w:val="0"/>
              </w:rPr>
              <w:t xml:space="preserve">La relevancia para el campo laboral de Ingeniería en Informática se encuentra en la aplicación conjunta de desarrollo de software, bases de datos, servicios cloud, automatización e inteligencia artificial para resolver una problemática real de una organización.</w:t>
            </w:r>
          </w:p>
          <w:p w:rsidR="00000000" w:rsidDel="00000000" w:rsidP="00000000" w:rsidRDefault="00000000" w:rsidRPr="00000000" w14:paraId="00000035">
            <w:pPr>
              <w:numPr>
                <w:ilvl w:val="0"/>
                <w:numId w:val="3"/>
              </w:numPr>
              <w:ind w:left="1080" w:hanging="360"/>
              <w:jc w:val="both"/>
              <w:rPr>
                <w:i w:val="1"/>
                <w:iCs w:val="1"/>
                <w:color w:val="548dd4"/>
                <w:sz w:val="20"/>
                <w:szCs w:val="20"/>
              </w:rPr>
            </w:pPr>
            <w:r w:rsidDel="00000000" w:rsidR="00000000" w:rsidRPr="00000000">
              <w:rPr>
                <w:i w:val="1"/>
                <w:iCs w:val="1"/>
                <w:color w:val="548dd4"/>
                <w:sz w:val="20"/>
                <w:szCs w:val="20"/>
                <w:rtl w:val="0"/>
              </w:rPr>
              <w:t xml:space="preserve">El proyecto también posee un impacto directo en la toma de decisiones, ya que busca reducir el tiempo necesario para identificar movimientos relevantes de la competencia. Su métrica principal es el Tiempo de Respuesta Competitiva, cuya meta es inferior a cuatro horas durante el MVP y posteriormente inferior a dos horas.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El objetivo del proyecto es continuar el desarrollo de la plataforma Enci-Intel, fortaleciendo sus capacidades de monitoreo y análisis de información del mercado.</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La plataforma funciona mediante distintos agentes de inteligencia que recopilan información desde diferentes fuentes. Entre ellos se encuentran el Agente de Vigilancia ISP, el Agente de Inteligencia Aduanera, el Agente de Monitoreo Competitivo y el Agente de Benchmarking de Precios. La información obtenida es procesada por un Motor de Alertas Estratégicas, que genera notificaciones clasificadas según su nivel de criticidad.</w:t>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Como parte de la continuidad del proyecto, se contempla trabajar sobre una base ya existente. La documentación disponible define una API de 22 endpoints y un alcance reducido que considera dos agentes activos, un dashboard funcional y la integración de los endpoints críticos. Las siguientes mejoras consideran reincorporar otros agentes y avanzar hacia funcionalidades como el análisis detallado de productos, mapa competitivo, incorporación de nuevos competidores y reportes exportables.</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La solución utiliza tecnologías como React con TypeScript para el frontend, FastAPI con Python para el backend, Firestore como base de datos, Cloud Run, Cloud Scheduler, Cloud Tasks, Keycloak y Vertex AI con Gemini.</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El proyecto presenta una relación directa con el perfil de egreso de Ingeniería en Informática, debido a que requiere aplicar conocimientos de desarrollo de software, gestión de datos, integración de sistemas, inteligencia artificial y gestión de proyectos.</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La competencia relacionada con la gestión de proyectos informáticos se aplica mediante la planificación y distribución de las actividades entre los dos integrantes, estableciendo prioridades y controlando el avance del desarrollo.</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La competencia relacionada con la construcción de modelos de datos se aplica mediante el trabajo con Firestore y la gestión de la información utilizada por los diferentes módulos de la plataforma.</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La competencia de desarrollo e integración de soluciones de software se aplica mediante el trabajo sobre el frontend, backend, API y los diferentes agentes de inteligencia que forman parte de Enci-Intel.</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Finalmente, las pruebas de validación permiten verificar que las funcionalidades desarrolladas cumplan con los requerimientos definidos y que las modificaciones no afecten las funcionalidades existentes.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El proyecto se relaciona con los intereses profesionales de los integrantes debido a que permite aplicar conocimientos propios de la Ingeniería en Informática en un contexto cercano al mundo laboral.</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Los integrantes podrán desarrollar experiencia práctica en programación, desarrollo de aplicaciones web, manejo de bases de datos, integración de APIs, servicios cloud e inteligencia artificial.</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Además, el carácter de continuidad del proyecto permite que los integrantes trabajen sobre una solución existente, comprendan código desarrollado previamente y realicen mejoras sobre una plataforma utilizada para resolver una necesidad empresarial concreta.</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El desarrollo del proyecto contribuirá a fortalecer sus capacidades técnicas y de trabajo en equipo, especialmente en la identificación de requerimientos, planificación, desarrollo, integración y validación de una solución informática.</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numPr>
                <w:ilvl w:val="0"/>
                <w:numId w:val="2"/>
              </w:numPr>
              <w:ind w:left="720" w:hanging="360"/>
              <w:rPr>
                <w:i w:val="1"/>
                <w:iCs w:val="1"/>
                <w:color w:val="548dd4"/>
                <w:sz w:val="20"/>
                <w:szCs w:val="20"/>
              </w:rPr>
            </w:pPr>
            <w:r w:rsidDel="00000000" w:rsidR="00000000" w:rsidRPr="00000000">
              <w:rPr>
                <w:i w:val="1"/>
                <w:iCs w:val="1"/>
                <w:color w:val="548dd4"/>
                <w:sz w:val="20"/>
                <w:szCs w:val="20"/>
                <w:rtl w:val="0"/>
              </w:rPr>
              <w:t xml:space="preserve">El proyecto es factible de desarrollar dentro de la asignatura debido principalmente a que corresponde a un proyecto de continuidad. A diferencia de un proyecto nuevo, Enci-Intel ya cuenta con una base desarrollada y documentación funcional disponible.</w:t>
            </w:r>
          </w:p>
          <w:p w:rsidR="00000000" w:rsidDel="00000000" w:rsidP="00000000" w:rsidRDefault="00000000" w:rsidRPr="00000000" w14:paraId="00000048">
            <w:pPr>
              <w:numPr>
                <w:ilvl w:val="0"/>
                <w:numId w:val="2"/>
              </w:numPr>
              <w:ind w:left="720" w:hanging="360"/>
              <w:rPr>
                <w:i w:val="1"/>
                <w:iCs w:val="1"/>
                <w:color w:val="548dd4"/>
                <w:sz w:val="20"/>
                <w:szCs w:val="20"/>
              </w:rPr>
            </w:pPr>
            <w:r w:rsidDel="00000000" w:rsidR="00000000" w:rsidRPr="00000000">
              <w:rPr>
                <w:i w:val="1"/>
                <w:iCs w:val="1"/>
                <w:color w:val="548dd4"/>
                <w:sz w:val="20"/>
                <w:szCs w:val="20"/>
                <w:rtl w:val="0"/>
              </w:rPr>
              <w:t xml:space="preserve">Además, existe un PRD completo, una API especificada con 22 endpoints y un alcance previamente definido. Esto permite que los integrantes puedan comenzar el desarrollo a partir de una base conocida, reduciendo el tiempo necesario para definir desde cero la arquitectura y los requerimientos.</w:t>
            </w:r>
          </w:p>
          <w:p w:rsidR="00000000" w:rsidDel="00000000" w:rsidP="00000000" w:rsidRDefault="00000000" w:rsidRPr="00000000" w14:paraId="00000049">
            <w:pPr>
              <w:numPr>
                <w:ilvl w:val="0"/>
                <w:numId w:val="2"/>
              </w:numPr>
              <w:ind w:left="720" w:hanging="360"/>
              <w:rPr>
                <w:i w:val="1"/>
                <w:iCs w:val="1"/>
                <w:color w:val="548dd4"/>
                <w:sz w:val="20"/>
                <w:szCs w:val="20"/>
              </w:rPr>
            </w:pPr>
            <w:r w:rsidDel="00000000" w:rsidR="00000000" w:rsidRPr="00000000">
              <w:rPr>
                <w:i w:val="1"/>
                <w:iCs w:val="1"/>
                <w:color w:val="548dd4"/>
                <w:sz w:val="20"/>
                <w:szCs w:val="20"/>
                <w:rtl w:val="0"/>
              </w:rPr>
              <w:t xml:space="preserve">Los principales recursos necesarios corresponden a computadores para desarrollo, acceso al repositorio del proyecto, documentación técnica, herramientas de desarrollo, servicios cloud utilizados por la plataforma y acceso a las tecnologías definidas para el proyecto.</w:t>
            </w:r>
          </w:p>
          <w:p w:rsidR="00000000" w:rsidDel="00000000" w:rsidP="00000000" w:rsidRDefault="00000000" w:rsidRPr="00000000" w14:paraId="0000004A">
            <w:pPr>
              <w:numPr>
                <w:ilvl w:val="0"/>
                <w:numId w:val="2"/>
              </w:numPr>
              <w:ind w:left="720" w:hanging="360"/>
              <w:rPr>
                <w:i w:val="1"/>
                <w:iCs w:val="1"/>
                <w:color w:val="548dd4"/>
                <w:sz w:val="20"/>
                <w:szCs w:val="20"/>
              </w:rPr>
            </w:pPr>
            <w:r w:rsidDel="00000000" w:rsidR="00000000" w:rsidRPr="00000000">
              <w:rPr>
                <w:i w:val="1"/>
                <w:iCs w:val="1"/>
                <w:color w:val="548dd4"/>
                <w:sz w:val="20"/>
                <w:szCs w:val="20"/>
                <w:rtl w:val="0"/>
              </w:rPr>
              <w:t xml:space="preserve">Entre los factores que facilitan el desarrollo se encuentran la documentación existente, la arquitectura previamente definida, la existencia de funcionalidades desarrolladas y el alcance establecido.</w:t>
            </w:r>
          </w:p>
          <w:p w:rsidR="00000000" w:rsidDel="00000000" w:rsidP="00000000" w:rsidRDefault="00000000" w:rsidRPr="00000000" w14:paraId="0000004B">
            <w:pPr>
              <w:numPr>
                <w:ilvl w:val="0"/>
                <w:numId w:val="2"/>
              </w:numPr>
              <w:ind w:left="720" w:hanging="360"/>
              <w:rPr>
                <w:i w:val="1"/>
                <w:iCs w:val="1"/>
                <w:color w:val="548dd4"/>
                <w:sz w:val="20"/>
                <w:szCs w:val="20"/>
              </w:rPr>
            </w:pPr>
            <w:r w:rsidDel="00000000" w:rsidR="00000000" w:rsidRPr="00000000">
              <w:rPr>
                <w:i w:val="1"/>
                <w:iCs w:val="1"/>
                <w:color w:val="548dd4"/>
                <w:sz w:val="20"/>
                <w:szCs w:val="20"/>
                <w:rtl w:val="0"/>
              </w:rPr>
              <w:t xml:space="preserve">Entre las posibles dificultades se encuentran la necesidad de comprender código desarrollado previamente, posibles problemas de integración entre componentes y la dependencia de servicios externos. Para abordar estas dificultades, los integrantes realizarán inicialmente una revisión de la documentación y del código existente, definirán responsabilidades y realizarán pruebas progresivas antes de integrar cada funcionalidad.</w:t>
            </w:r>
            <w:r w:rsidDel="00000000" w:rsidR="00000000" w:rsidRPr="00000000">
              <w:rPr>
                <w:rtl w:val="0"/>
              </w:rPr>
            </w:r>
          </w:p>
        </w:tc>
      </w:tr>
    </w:tbl>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Mejorar la plataforma Enci-Intel mediante el desarrollo e integración de nuevas funcionalidades de inteligencia de mercado que permitan fortalecer el monitoreo competitivo y apoyar la toma de decisiones de Encipharm.</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1.Analizar la arquitectura, documentación y funcionalidades existentes de la plataforma Enci-Intel.</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2.Implementar mejoras en los agentes de inteligencia de mercado definidos para el proyecto.</w:t>
            </w:r>
          </w:p>
          <w:p w:rsidR="00000000" w:rsidDel="00000000" w:rsidP="00000000" w:rsidRDefault="00000000" w:rsidRPr="00000000" w14:paraId="00000056">
            <w:pPr>
              <w:jc w:val="both"/>
              <w:rPr>
                <w:i w:val="1"/>
                <w:iCs w:val="1"/>
                <w:color w:val="548dd4"/>
                <w:sz w:val="20"/>
                <w:szCs w:val="20"/>
              </w:rPr>
            </w:pPr>
            <w:r w:rsidDel="00000000" w:rsidR="00000000" w:rsidRPr="00000000">
              <w:rPr>
                <w:i w:val="1"/>
                <w:iCs w:val="1"/>
                <w:color w:val="548dd4"/>
                <w:sz w:val="20"/>
                <w:szCs w:val="20"/>
                <w:rtl w:val="0"/>
              </w:rPr>
              <w:t xml:space="preserve">3.Integrar las funcionalidades desarrolladas con los componentes existentes mediante la API de la plataforma.</w:t>
            </w:r>
          </w:p>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4.Mejorar las capacidades del dashboard para facilitar la visualización de información y alertas competitivas.</w:t>
            </w:r>
          </w:p>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5.Implementar funcionalidades de análisis de productos y visualización de información competitiva de acuerdo con el alcance definido.</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6.Realizar pruebas funcionales y de integración para validar las funcionalidades desarrolladas.</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7.Documentar las funcionalidades y mejoras implementadas durante el desarrollo del proyecto.</w:t>
            </w:r>
          </w:p>
          <w:p w:rsidR="00000000" w:rsidDel="00000000" w:rsidP="00000000" w:rsidRDefault="00000000" w:rsidRPr="00000000" w14:paraId="0000005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Etapa 1: Levantamiento y análisis</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Los integrantes revisarán la documentación funcional, arquitectura, código existente y API de Enci-Intel para comprender el funcionamiento actual de la plataforma y determinar las funcionalidades que deberán ser modificadas o incorporadas.</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Etapa 2: Planificación</w:t>
            </w:r>
          </w:p>
          <w:p w:rsidR="00000000" w:rsidDel="00000000" w:rsidP="00000000" w:rsidRDefault="00000000" w:rsidRPr="00000000" w14:paraId="00000065">
            <w:pPr>
              <w:jc w:val="both"/>
              <w:rPr>
                <w:i w:val="1"/>
                <w:iCs w:val="1"/>
                <w:color w:val="548dd4"/>
                <w:sz w:val="20"/>
                <w:szCs w:val="20"/>
              </w:rPr>
            </w:pPr>
            <w:r w:rsidDel="00000000" w:rsidR="00000000" w:rsidRPr="00000000">
              <w:rPr>
                <w:i w:val="1"/>
                <w:iCs w:val="1"/>
                <w:color w:val="548dd4"/>
                <w:sz w:val="20"/>
                <w:szCs w:val="20"/>
                <w:rtl w:val="0"/>
              </w:rPr>
              <w:t xml:space="preserve">Se definirán las tareas del proyecto, prioridades, responsables y tiempos estimados. Las actividades serán distribuidas entre los dos integrantes considerando las características técnicas de cada tarea.</w:t>
            </w:r>
          </w:p>
          <w:p w:rsidR="00000000" w:rsidDel="00000000" w:rsidP="00000000" w:rsidRDefault="00000000" w:rsidRPr="00000000" w14:paraId="00000066">
            <w:pPr>
              <w:jc w:val="both"/>
              <w:rPr>
                <w:i w:val="1"/>
                <w:iCs w:val="1"/>
                <w:color w:val="548dd4"/>
                <w:sz w:val="20"/>
                <w:szCs w:val="20"/>
              </w:rPr>
            </w:pPr>
            <w:r w:rsidDel="00000000" w:rsidR="00000000" w:rsidRPr="00000000">
              <w:rPr>
                <w:i w:val="1"/>
                <w:iCs w:val="1"/>
                <w:color w:val="548dd4"/>
                <w:sz w:val="20"/>
                <w:szCs w:val="20"/>
                <w:rtl w:val="0"/>
              </w:rPr>
              <w:t xml:space="preserve">Etapa 3: Desarrollo</w:t>
            </w:r>
          </w:p>
          <w:p w:rsidR="00000000" w:rsidDel="00000000" w:rsidP="00000000" w:rsidRDefault="00000000" w:rsidRPr="00000000" w14:paraId="00000067">
            <w:pPr>
              <w:jc w:val="both"/>
              <w:rPr>
                <w:i w:val="1"/>
                <w:iCs w:val="1"/>
                <w:color w:val="548dd4"/>
                <w:sz w:val="20"/>
                <w:szCs w:val="20"/>
              </w:rPr>
            </w:pPr>
            <w:r w:rsidDel="00000000" w:rsidR="00000000" w:rsidRPr="00000000">
              <w:rPr>
                <w:i w:val="1"/>
                <w:iCs w:val="1"/>
                <w:color w:val="548dd4"/>
                <w:sz w:val="20"/>
                <w:szCs w:val="20"/>
                <w:rtl w:val="0"/>
              </w:rPr>
              <w:t xml:space="preserve">Se implementarán las mejoras priorizadas sobre el frontend, backend, agentes de inteligencia y componentes de integración correspondientes.</w:t>
            </w:r>
          </w:p>
          <w:p w:rsidR="00000000" w:rsidDel="00000000" w:rsidP="00000000" w:rsidRDefault="00000000" w:rsidRPr="00000000" w14:paraId="00000068">
            <w:pPr>
              <w:jc w:val="both"/>
              <w:rPr>
                <w:i w:val="1"/>
                <w:iCs w:val="1"/>
                <w:color w:val="548dd4"/>
                <w:sz w:val="20"/>
                <w:szCs w:val="20"/>
              </w:rPr>
            </w:pPr>
            <w:r w:rsidDel="00000000" w:rsidR="00000000" w:rsidRPr="00000000">
              <w:rPr>
                <w:i w:val="1"/>
                <w:iCs w:val="1"/>
                <w:color w:val="548dd4"/>
                <w:sz w:val="20"/>
                <w:szCs w:val="20"/>
                <w:rtl w:val="0"/>
              </w:rPr>
              <w:t xml:space="preserve">Etapa 4: Integración</w:t>
            </w:r>
          </w:p>
          <w:p w:rsidR="00000000" w:rsidDel="00000000" w:rsidP="00000000" w:rsidRDefault="00000000" w:rsidRPr="00000000" w14:paraId="00000069">
            <w:pPr>
              <w:jc w:val="both"/>
              <w:rPr>
                <w:i w:val="1"/>
                <w:iCs w:val="1"/>
                <w:color w:val="548dd4"/>
                <w:sz w:val="20"/>
                <w:szCs w:val="20"/>
              </w:rPr>
            </w:pPr>
            <w:r w:rsidDel="00000000" w:rsidR="00000000" w:rsidRPr="00000000">
              <w:rPr>
                <w:i w:val="1"/>
                <w:iCs w:val="1"/>
                <w:color w:val="548dd4"/>
                <w:sz w:val="20"/>
                <w:szCs w:val="20"/>
                <w:rtl w:val="0"/>
              </w:rPr>
              <w:t xml:space="preserve">Las funcionalidades desarrolladas serán integradas con los componentes existentes de la plataforma, verificando el correcto funcionamiento de las APIs y la comunicación entre los distintos módulos.</w:t>
            </w:r>
          </w:p>
          <w:p w:rsidR="00000000" w:rsidDel="00000000" w:rsidP="00000000" w:rsidRDefault="00000000" w:rsidRPr="00000000" w14:paraId="0000006A">
            <w:pPr>
              <w:jc w:val="both"/>
              <w:rPr>
                <w:i w:val="1"/>
                <w:iCs w:val="1"/>
                <w:color w:val="548dd4"/>
                <w:sz w:val="20"/>
                <w:szCs w:val="20"/>
              </w:rPr>
            </w:pPr>
            <w:r w:rsidDel="00000000" w:rsidR="00000000" w:rsidRPr="00000000">
              <w:rPr>
                <w:i w:val="1"/>
                <w:iCs w:val="1"/>
                <w:color w:val="548dd4"/>
                <w:sz w:val="20"/>
                <w:szCs w:val="20"/>
                <w:rtl w:val="0"/>
              </w:rPr>
              <w:t xml:space="preserve">Etapa 5: Pruebas</w:t>
            </w:r>
          </w:p>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Se realizarán pruebas funcionales y de integración para detectar errores y verificar el cumplimiento de los requerimientos establecidos.</w:t>
            </w:r>
          </w:p>
          <w:p w:rsidR="00000000" w:rsidDel="00000000" w:rsidP="00000000" w:rsidRDefault="00000000" w:rsidRPr="00000000" w14:paraId="0000006C">
            <w:pPr>
              <w:jc w:val="both"/>
              <w:rPr>
                <w:i w:val="1"/>
                <w:iCs w:val="1"/>
                <w:color w:val="548dd4"/>
                <w:sz w:val="20"/>
                <w:szCs w:val="20"/>
              </w:rPr>
            </w:pPr>
            <w:r w:rsidDel="00000000" w:rsidR="00000000" w:rsidRPr="00000000">
              <w:rPr>
                <w:i w:val="1"/>
                <w:iCs w:val="1"/>
                <w:color w:val="548dd4"/>
                <w:sz w:val="20"/>
                <w:szCs w:val="20"/>
                <w:rtl w:val="0"/>
              </w:rPr>
              <w:t xml:space="preserve">Etapa 6: Documentación y entrega</w:t>
            </w:r>
          </w:p>
          <w:p w:rsidR="00000000" w:rsidDel="00000000" w:rsidP="00000000" w:rsidRDefault="00000000" w:rsidRPr="00000000" w14:paraId="0000006D">
            <w:pPr>
              <w:jc w:val="both"/>
              <w:rPr>
                <w:i w:val="1"/>
                <w:iCs w:val="1"/>
                <w:color w:val="548dd4"/>
                <w:sz w:val="20"/>
                <w:szCs w:val="20"/>
              </w:rPr>
            </w:pPr>
            <w:r w:rsidDel="00000000" w:rsidR="00000000" w:rsidRPr="00000000">
              <w:rPr>
                <w:i w:val="1"/>
                <w:iCs w:val="1"/>
                <w:color w:val="548dd4"/>
                <w:sz w:val="20"/>
                <w:szCs w:val="20"/>
                <w:rtl w:val="0"/>
              </w:rPr>
              <w:t xml:space="preserve">Finalmente, se documentarán las funcionalidades implementadas, los resultados obtenidos y las evidencias correspondientes al avance y término del proyecto.</w:t>
              <w:br w:type="textWrapping"/>
              <w:br w:type="textWrapping"/>
              <w:br w:type="textWrapping"/>
              <w:t xml:space="preserve">Distribución de responsabilidades</w:t>
            </w:r>
          </w:p>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Vicente Rivera: tendrá responsabilidad principal sobre las actividades relacionadas con backend, APIs, integración de servicios y agentes de inteligencia.</w:t>
            </w:r>
          </w:p>
          <w:p w:rsidR="00000000" w:rsidDel="00000000" w:rsidP="00000000" w:rsidRDefault="00000000" w:rsidRPr="00000000" w14:paraId="0000006F">
            <w:pPr>
              <w:jc w:val="both"/>
              <w:rPr>
                <w:i w:val="1"/>
                <w:iCs w:val="1"/>
                <w:color w:val="548dd4"/>
                <w:sz w:val="20"/>
                <w:szCs w:val="20"/>
              </w:rPr>
            </w:pPr>
            <w:r w:rsidDel="00000000" w:rsidR="00000000" w:rsidRPr="00000000">
              <w:rPr>
                <w:i w:val="1"/>
                <w:iCs w:val="1"/>
                <w:color w:val="548dd4"/>
                <w:sz w:val="20"/>
                <w:szCs w:val="20"/>
                <w:rtl w:val="0"/>
              </w:rPr>
              <w:t xml:space="preserve">Ignacio Fuenzalida: tendrá responsabilidad principal sobre las actividades relacionadas con frontend, dashboard, visualización de información y validación funcional.</w:t>
            </w:r>
          </w:p>
          <w:p w:rsidR="00000000" w:rsidDel="00000000" w:rsidP="00000000" w:rsidRDefault="00000000" w:rsidRPr="00000000" w14:paraId="00000070">
            <w:pPr>
              <w:jc w:val="both"/>
              <w:rPr>
                <w:i w:val="1"/>
                <w:iCs w:val="1"/>
                <w:color w:val="548dd4"/>
                <w:sz w:val="20"/>
                <w:szCs w:val="20"/>
              </w:rPr>
            </w:pPr>
            <w:r w:rsidDel="00000000" w:rsidR="00000000" w:rsidRPr="00000000">
              <w:rPr>
                <w:i w:val="1"/>
                <w:iCs w:val="1"/>
                <w:color w:val="548dd4"/>
                <w:sz w:val="20"/>
                <w:szCs w:val="20"/>
                <w:rtl w:val="0"/>
              </w:rPr>
              <w:t xml:space="preserve">Ambos integrantes participarán en la planificación, integración, pruebas, documentación y presentación del proyecto.</w:t>
            </w:r>
          </w:p>
          <w:p w:rsidR="00000000" w:rsidDel="00000000" w:rsidP="00000000" w:rsidRDefault="00000000" w:rsidRPr="00000000" w14:paraId="0000007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bottom w:color="b7b7b7" w:space="0" w:sz="8"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tcBorders>
              <w:bottom w:color="b7b7b7" w:space="0" w:sz="8"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tcBorders>
              <w:bottom w:color="b7b7b7" w:space="0" w:sz="8" w:val="single"/>
            </w:tcBorders>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tcBorders>
              <w:bottom w:color="b7b7b7" w:space="0" w:sz="8"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Avance</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Análisis técnico</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jc w:val="both"/>
              <w:rPr>
                <w:b w:val="1"/>
                <w:bCs w:val="1"/>
                <w:i w:val="1"/>
                <w:iCs w:val="1"/>
                <w:color w:val="1f3864"/>
                <w:sz w:val="17"/>
                <w:szCs w:val="17"/>
              </w:rPr>
            </w:pPr>
            <w:r w:rsidDel="00000000" w:rsidR="00000000" w:rsidRPr="00000000">
              <w:rPr>
                <w:b w:val="1"/>
                <w:bCs w:val="1"/>
                <w:i w:val="1"/>
                <w:iCs w:val="1"/>
                <w:color w:val="1f3864"/>
                <w:sz w:val="17"/>
                <w:szCs w:val="17"/>
                <w:rtl w:val="0"/>
              </w:rPr>
              <w:t xml:space="preserve">Documento con el análisis de arquitectura, código y funcionalidades existentes.</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Demuestra el conocimiento de la solución antes de realizar modificaciones.</w:t>
            </w:r>
            <w:r w:rsidDel="00000000" w:rsidR="00000000" w:rsidRPr="00000000">
              <w:rPr>
                <w:rtl w:val="0"/>
              </w:rPr>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Avance</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Funcionalidades implementadas</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Evidencia de las nuevas funcionalidades desarrolladas.</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Permite verificar el progreso del proyecto.</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Avance</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Integración API</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Evidencia del funcionamiento de los endpoints utilizados.</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Permite comprobar la integración entre componentes.</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Avance</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Dashboard</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Capturas y demostración de las mejoras realizadas.</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Permite evidenciar las mejoras en la visualización.</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Final</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Plataforma funcional</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Demostración de la solución implementada.</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Permite comprobar el cumplimiento del objetivo general.</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Final</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Pruebas</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Registro de pruebas funcionales y de integración.</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Demuestra la validación de la solución.</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Final</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Documentación técnica</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Documentación de funcionalidades y modificaciones.</w:t>
            </w:r>
          </w:p>
        </w:tc>
        <w:tc>
          <w:tcPr>
            <w:tcBorders>
              <w:top w:color="b7b7b7" w:space="0" w:sz="8" w:val="single"/>
              <w:left w:color="b7b7b7" w:space="0" w:sz="8" w:val="single"/>
              <w:bottom w:color="b7b7b7"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76" w:lineRule="auto"/>
              <w:jc w:val="both"/>
              <w:rPr>
                <w:b w:val="1"/>
                <w:bCs w:val="1"/>
                <w:color w:val="1f3864"/>
                <w:sz w:val="17"/>
                <w:szCs w:val="17"/>
              </w:rPr>
            </w:pPr>
            <w:r w:rsidDel="00000000" w:rsidR="00000000" w:rsidRPr="00000000">
              <w:rPr>
                <w:b w:val="1"/>
                <w:bCs w:val="1"/>
                <w:color w:val="1f3864"/>
                <w:sz w:val="17"/>
                <w:szCs w:val="17"/>
                <w:rtl w:val="0"/>
              </w:rPr>
              <w:t xml:space="preserve">Facilita el mantenimiento y comprensión de la solución.</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8" w:val="single"/>
              <w:right w:color="d9d9d9" w:space="0" w:sz="4" w:val="single"/>
            </w:tcBorders>
          </w:tcPr>
          <w:p w:rsidR="00000000" w:rsidDel="00000000" w:rsidP="00000000" w:rsidRDefault="00000000" w:rsidRPr="00000000" w14:paraId="000000A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top w:color="d9d9d9" w:space="0" w:sz="4" w:val="single"/>
              <w:left w:color="d9d9d9" w:space="0" w:sz="4" w:val="single"/>
              <w:bottom w:color="d9d9d9" w:space="0" w:sz="8" w:val="single"/>
              <w:right w:color="d9d9d9"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d9d9d9" w:space="0" w:sz="4" w:val="single"/>
              <w:left w:color="d9d9d9" w:space="0" w:sz="4" w:val="single"/>
              <w:bottom w:color="d9d9d9" w:space="0" w:sz="8" w:val="single"/>
              <w:right w:color="d9d9d9" w:space="0" w:sz="4" w:val="single"/>
            </w:tcBorders>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d9d9d9" w:space="0" w:sz="4" w:val="single"/>
              <w:left w:color="d9d9d9" w:space="0" w:sz="4" w:val="single"/>
              <w:bottom w:color="d9d9d9" w:space="0" w:sz="8" w:val="single"/>
              <w:right w:color="d9d9d9" w:space="0" w:sz="4" w:val="single"/>
            </w:tcBorders>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d9d9d9" w:space="0" w:sz="4" w:val="single"/>
              <w:left w:color="d9d9d9" w:space="0" w:sz="4" w:val="single"/>
              <w:bottom w:color="d9d9d9" w:space="0" w:sz="8" w:val="single"/>
              <w:right w:color="d9d9d9" w:space="0" w:sz="4" w:val="single"/>
            </w:tcBorders>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tl w:val="0"/>
              </w:rPr>
            </w:r>
          </w:p>
        </w:tc>
        <w:tc>
          <w:tcPr>
            <w:tcBorders>
              <w:top w:color="d9d9d9" w:space="0" w:sz="4" w:val="single"/>
              <w:left w:color="d9d9d9" w:space="0" w:sz="4" w:val="single"/>
              <w:bottom w:color="d9d9d9" w:space="0" w:sz="8" w:val="single"/>
              <w:right w:color="d9d9d9" w:space="0" w:sz="4"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top w:color="d9d9d9" w:space="0" w:sz="4" w:val="single"/>
              <w:left w:color="d9d9d9" w:space="0" w:sz="4" w:val="single"/>
              <w:bottom w:color="d9d9d9" w:space="0" w:sz="8" w:val="single"/>
              <w:right w:color="d9d9d9" w:space="0" w:sz="4" w:val="single"/>
            </w:tcBorders>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Gestión de proyectos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jc w:val="both"/>
              <w:rPr>
                <w:color w:val="1f3864"/>
                <w:sz w:val="17"/>
                <w:szCs w:val="17"/>
              </w:rPr>
            </w:pPr>
            <w:r w:rsidDel="00000000" w:rsidR="00000000" w:rsidRPr="00000000">
              <w:rPr>
                <w:color w:val="1f3864"/>
                <w:sz w:val="17"/>
                <w:szCs w:val="17"/>
                <w:rtl w:val="0"/>
              </w:rPr>
              <w:t xml:space="preserve">Levantamiento</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jc w:val="both"/>
              <w:rPr>
                <w:color w:val="1f3864"/>
                <w:sz w:val="17"/>
                <w:szCs w:val="17"/>
              </w:rPr>
            </w:pPr>
            <w:r w:rsidDel="00000000" w:rsidR="00000000" w:rsidRPr="00000000">
              <w:rPr>
                <w:color w:val="1f3864"/>
                <w:sz w:val="17"/>
                <w:szCs w:val="17"/>
                <w:rtl w:val="0"/>
              </w:rPr>
              <w:t xml:space="preserve">Revisar documentación, requerimientos y arquitectura.</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PRD, documentación, repositorio</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2 semana</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jc w:val="both"/>
              <w:rPr>
                <w:color w:val="1f3864"/>
                <w:sz w:val="17"/>
                <w:szCs w:val="17"/>
              </w:rPr>
            </w:pPr>
            <w:r w:rsidDel="00000000" w:rsidR="00000000" w:rsidRPr="00000000">
              <w:rPr>
                <w:color w:val="1f3864"/>
                <w:sz w:val="17"/>
                <w:szCs w:val="17"/>
                <w:rtl w:val="0"/>
              </w:rPr>
              <w:t xml:space="preserve">Ambos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B2">
            <w:pPr>
              <w:jc w:val="both"/>
              <w:rPr>
                <w:b w:val="1"/>
                <w:b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Modelos de datos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Análisis técnico</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Revisar Firestore y estructuras de datos.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Firestore, documentación</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2 semana</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Vicente Rivera</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B9">
            <w:pPr>
              <w:jc w:val="both"/>
              <w:rPr>
                <w:rFonts w:ascii="Calibri" w:cs="Calibri" w:eastAsia="Calibri" w:hAnsi="Calibri"/>
                <w:i w:val="1"/>
                <w:iCs w:val="1"/>
                <w:color w:val="1f3864"/>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Desarrollo de software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Desarrollo backend</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Implementar mejoras en APIs y lógica de negocio.</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Python, FastAPI, Git</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13 semanas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Vicente Rivera</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0">
            <w:pPr>
              <w:jc w:val="both"/>
              <w:rPr>
                <w:rFonts w:ascii="Calibri" w:cs="Calibri" w:eastAsia="Calibri" w:hAnsi="Calibri"/>
                <w:i w:val="1"/>
                <w:iCs w:val="1"/>
                <w:color w:val="1f3864"/>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Desarrollo de software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Desarrollo frontend</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Implementar mejoras del dashboard.</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React, TypeScript</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13 semanas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Ignacio Fuenzalida</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7">
            <w:pPr>
              <w:jc w:val="both"/>
              <w:rPr>
                <w:rFonts w:ascii="Calibri" w:cs="Calibri" w:eastAsia="Calibri" w:hAnsi="Calibri"/>
                <w:i w:val="1"/>
                <w:iCs w:val="1"/>
                <w:color w:val="1f3864"/>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Integración</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Integración de componentes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Conectar frontend, backend, agentes y APIs.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Git, API, Cloud Run</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7 semanas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Ambos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CE">
            <w:pPr>
              <w:jc w:val="both"/>
              <w:rPr>
                <w:rFonts w:ascii="Calibri" w:cs="Calibri" w:eastAsia="Calibri" w:hAnsi="Calibri"/>
                <w:i w:val="1"/>
                <w:iCs w:val="1"/>
                <w:color w:val="1f3864"/>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Pruebas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Validación funcional</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Ejecutar pruebas y corregir errores.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Casos de prueba, entorno de desarrollo</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7 semanas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Ambos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D5">
            <w:pPr>
              <w:jc w:val="both"/>
              <w:rPr>
                <w:rFonts w:ascii="Calibri" w:cs="Calibri" w:eastAsia="Calibri" w:hAnsi="Calibri"/>
                <w:i w:val="1"/>
                <w:iCs w:val="1"/>
                <w:color w:val="1f3864"/>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Gestión de proyectos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Documentación</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Documentar funcionalidades y resultados.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Documentación técnica</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3 semana</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Ambos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DC">
            <w:pPr>
              <w:jc w:val="both"/>
              <w:rPr>
                <w:rFonts w:ascii="Calibri" w:cs="Calibri" w:eastAsia="Calibri" w:hAnsi="Calibri"/>
                <w:i w:val="1"/>
                <w:iCs w:val="1"/>
                <w:color w:val="1f3864"/>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Integración y pruebas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Preparación final</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Validar la solución y preparar presentación.</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Plataforma, evidencias</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3 semana</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jc w:val="both"/>
              <w:rPr>
                <w:i w:val="1"/>
                <w:iCs w:val="1"/>
                <w:color w:val="1f3864"/>
                <w:sz w:val="17"/>
                <w:szCs w:val="17"/>
              </w:rPr>
            </w:pPr>
            <w:r w:rsidDel="00000000" w:rsidR="00000000" w:rsidRPr="00000000">
              <w:rPr>
                <w:i w:val="1"/>
                <w:iCs w:val="1"/>
                <w:color w:val="1f3864"/>
                <w:sz w:val="17"/>
                <w:szCs w:val="17"/>
                <w:rtl w:val="0"/>
              </w:rPr>
              <w:t xml:space="preserve">Ambos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E3">
            <w:pPr>
              <w:jc w:val="both"/>
              <w:rPr>
                <w:rFonts w:ascii="Calibri" w:cs="Calibri" w:eastAsia="Calibri" w:hAnsi="Calibri"/>
                <w:i w:val="1"/>
                <w:iCs w:val="1"/>
                <w:color w:val="1f3864"/>
                <w:sz w:val="18"/>
                <w:szCs w:val="18"/>
              </w:rPr>
            </w:pPr>
            <w:r w:rsidDel="00000000" w:rsidR="00000000" w:rsidRPr="00000000">
              <w:rPr>
                <w:rtl w:val="0"/>
              </w:rPr>
            </w:r>
          </w:p>
        </w:tc>
      </w:tr>
    </w:tbl>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bottom w:color="cccccc" w:space="0" w:sz="8"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jc w:val="both"/>
              <w:rPr>
                <w:b w:val="1"/>
                <w:bCs w:val="1"/>
                <w:sz w:val="17"/>
                <w:szCs w:val="17"/>
              </w:rPr>
            </w:pPr>
            <w:r w:rsidDel="00000000" w:rsidR="00000000" w:rsidRPr="00000000">
              <w:rPr>
                <w:b w:val="1"/>
                <w:bCs w:val="1"/>
                <w:sz w:val="17"/>
                <w:szCs w:val="17"/>
                <w:rtl w:val="0"/>
              </w:rPr>
              <w:t xml:space="preserve">Levantamiento y análisis</w:t>
            </w:r>
            <w:r w:rsidDel="00000000" w:rsidR="00000000" w:rsidRPr="00000000">
              <w:rPr>
                <w:rtl w:val="0"/>
              </w:rPr>
            </w:r>
          </w:p>
        </w:tc>
        <w:tc>
          <w:tcPr>
            <w:tcBorders>
              <w:left w:color="cccccc" w:space="0" w:sz="8" w:val="single"/>
            </w:tcBorders>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jc w:val="both"/>
              <w:rPr>
                <w:b w:val="1"/>
                <w:bCs w:val="1"/>
                <w:sz w:val="17"/>
                <w:szCs w:val="17"/>
              </w:rPr>
            </w:pPr>
            <w:r w:rsidDel="00000000" w:rsidR="00000000" w:rsidRPr="00000000">
              <w:rPr>
                <w:b w:val="1"/>
                <w:bCs w:val="1"/>
                <w:sz w:val="17"/>
                <w:szCs w:val="17"/>
                <w:rtl w:val="0"/>
              </w:rPr>
              <w:t xml:space="preserve">Planificación</w:t>
            </w:r>
          </w:p>
        </w:tc>
        <w:tc>
          <w:tcPr>
            <w:tcBorders>
              <w:left w:color="cccccc" w:space="0" w:sz="8" w:val="single"/>
            </w:tcBorders>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jc w:val="both"/>
              <w:rPr>
                <w:b w:val="1"/>
                <w:bCs w:val="1"/>
                <w:sz w:val="17"/>
                <w:szCs w:val="17"/>
              </w:rPr>
            </w:pPr>
            <w:r w:rsidDel="00000000" w:rsidR="00000000" w:rsidRPr="00000000">
              <w:rPr>
                <w:b w:val="1"/>
                <w:bCs w:val="1"/>
                <w:sz w:val="17"/>
                <w:szCs w:val="17"/>
                <w:rtl w:val="0"/>
              </w:rPr>
              <w:t xml:space="preserve">Desarrollo backend</w:t>
            </w:r>
          </w:p>
        </w:tc>
        <w:tc>
          <w:tcPr>
            <w:tcBorders>
              <w:left w:color="cccccc" w:space="0" w:sz="8" w:val="single"/>
            </w:tcBorders>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jc w:val="both"/>
              <w:rPr>
                <w:b w:val="1"/>
                <w:bCs w:val="1"/>
                <w:sz w:val="17"/>
                <w:szCs w:val="17"/>
              </w:rPr>
            </w:pPr>
            <w:r w:rsidDel="00000000" w:rsidR="00000000" w:rsidRPr="00000000">
              <w:rPr>
                <w:b w:val="1"/>
                <w:bCs w:val="1"/>
                <w:sz w:val="17"/>
                <w:szCs w:val="17"/>
                <w:rtl w:val="0"/>
              </w:rPr>
              <w:t xml:space="preserve">Desarrollo frontend</w:t>
            </w:r>
          </w:p>
        </w:tc>
        <w:tc>
          <w:tcPr>
            <w:tcBorders>
              <w:left w:color="cccccc" w:space="0" w:sz="8" w:val="single"/>
            </w:tcBorders>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jc w:val="both"/>
              <w:rPr>
                <w:b w:val="1"/>
                <w:bCs w:val="1"/>
                <w:sz w:val="17"/>
                <w:szCs w:val="17"/>
              </w:rPr>
            </w:pPr>
            <w:r w:rsidDel="00000000" w:rsidR="00000000" w:rsidRPr="00000000">
              <w:rPr>
                <w:b w:val="1"/>
                <w:bCs w:val="1"/>
                <w:sz w:val="17"/>
                <w:szCs w:val="17"/>
                <w:rtl w:val="0"/>
              </w:rPr>
              <w:t xml:space="preserve">Integración</w:t>
            </w:r>
          </w:p>
        </w:tc>
        <w:tc>
          <w:tcPr>
            <w:tcBorders>
              <w:left w:color="cccccc" w:space="0" w:sz="8" w:val="single"/>
            </w:tcBorders>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jc w:val="both"/>
              <w:rPr>
                <w:b w:val="1"/>
                <w:bCs w:val="1"/>
                <w:sz w:val="17"/>
                <w:szCs w:val="17"/>
              </w:rPr>
            </w:pPr>
            <w:r w:rsidDel="00000000" w:rsidR="00000000" w:rsidRPr="00000000">
              <w:rPr>
                <w:b w:val="1"/>
                <w:bCs w:val="1"/>
                <w:sz w:val="17"/>
                <w:szCs w:val="17"/>
                <w:rtl w:val="0"/>
              </w:rPr>
              <w:t xml:space="preserve">Pruebas</w:t>
            </w:r>
          </w:p>
        </w:tc>
        <w:tc>
          <w:tcPr>
            <w:tcBorders>
              <w:left w:color="cccccc" w:space="0" w:sz="8" w:val="single"/>
            </w:tcBorders>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after="0" w:line="276" w:lineRule="auto"/>
              <w:jc w:val="both"/>
              <w:rPr>
                <w:b w:val="1"/>
                <w:bCs w:val="1"/>
                <w:sz w:val="17"/>
                <w:szCs w:val="17"/>
              </w:rPr>
            </w:pPr>
            <w:r w:rsidDel="00000000" w:rsidR="00000000" w:rsidRPr="00000000">
              <w:rPr>
                <w:b w:val="1"/>
                <w:bCs w:val="1"/>
                <w:sz w:val="17"/>
                <w:szCs w:val="17"/>
                <w:rtl w:val="0"/>
              </w:rPr>
              <w:t xml:space="preserve">Correcciones y mejoras</w:t>
            </w:r>
          </w:p>
        </w:tc>
        <w:tc>
          <w:tcPr>
            <w:tcBorders>
              <w:left w:color="cccccc" w:space="0" w:sz="8" w:val="single"/>
            </w:tcBorders>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jc w:val="both"/>
              <w:rPr>
                <w:b w:val="1"/>
                <w:bCs w:val="1"/>
                <w:sz w:val="17"/>
                <w:szCs w:val="17"/>
              </w:rPr>
            </w:pPr>
            <w:r w:rsidDel="00000000" w:rsidR="00000000" w:rsidRPr="00000000">
              <w:rPr>
                <w:b w:val="1"/>
                <w:bCs w:val="1"/>
                <w:sz w:val="17"/>
                <w:szCs w:val="17"/>
                <w:rtl w:val="0"/>
              </w:rPr>
              <w:t xml:space="preserve">Documentación</w:t>
            </w:r>
          </w:p>
        </w:tc>
        <w:tc>
          <w:tcPr>
            <w:tcBorders>
              <w:left w:color="cccccc" w:space="0" w:sz="8" w:val="single"/>
            </w:tcBorders>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jc w:val="both"/>
              <w:rPr>
                <w:b w:val="1"/>
                <w:bCs w:val="1"/>
                <w:sz w:val="17"/>
                <w:szCs w:val="17"/>
              </w:rPr>
            </w:pPr>
            <w:r w:rsidDel="00000000" w:rsidR="00000000" w:rsidRPr="00000000">
              <w:rPr>
                <w:b w:val="1"/>
                <w:bCs w:val="1"/>
                <w:sz w:val="17"/>
                <w:szCs w:val="17"/>
                <w:rtl w:val="0"/>
              </w:rPr>
              <w:t xml:space="preserve">Validación final</w:t>
            </w:r>
          </w:p>
        </w:tc>
        <w:tc>
          <w:tcPr>
            <w:tcBorders>
              <w:left w:color="cccccc" w:space="0" w:sz="8" w:val="single"/>
            </w:tcBorders>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jc w:val="both"/>
              <w:rPr>
                <w:b w:val="1"/>
                <w:bCs w:val="1"/>
                <w:sz w:val="17"/>
                <w:szCs w:val="17"/>
              </w:rPr>
            </w:pPr>
            <w:r w:rsidDel="00000000" w:rsidR="00000000" w:rsidRPr="00000000">
              <w:rPr>
                <w:b w:val="1"/>
                <w:bCs w:val="1"/>
                <w:sz w:val="17"/>
                <w:szCs w:val="17"/>
                <w:rtl w:val="0"/>
              </w:rPr>
              <w:t xml:space="preserve">Presentación y entrega</w:t>
            </w:r>
          </w:p>
        </w:tc>
        <w:tc>
          <w:tcPr>
            <w:tcBorders>
              <w:left w:color="cccccc" w:space="0" w:sz="8" w:val="single"/>
            </w:tcBorders>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D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6Eqs9FUlnvppGIOmP6Qsr7Q6oQ==">CgMxLjA4AHIhMVNEeHZwMVVKTGtBejZOak12RVNCVl8wZ2pXT055Zm1M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