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CAPSTONE 2026 | Seguimiento del proyecto de título</w:t>
      </w:r>
    </w:p>
    <w:p>
      <w:pPr>
        <w:pStyle w:val="Title"/>
      </w:pPr>
      <w:r>
        <w:t>Ficha de avance 05</w:t>
      </w:r>
    </w:p>
    <w:p>
      <w:r>
        <w:t>Trazabilidad del sistema y vista de procesos del modelo 4+1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Identificación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Información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Proyecto y sección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HurryUp · Sección 002D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Integrantes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(Grupo 006)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Fecha y semana académica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22/10/2026 · Semana 12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Iteración real del proyecto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Iteración 05 · trazabilidad del sistema y caso de uso CU-01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Docente guía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Reginaldo Salinas</w:t>
            </w:r>
          </w:p>
        </w:tc>
      </w:tr>
    </w:tbl>
    <w:p>
      <w:pPr>
        <w:pStyle w:val="Heading1"/>
      </w:pPr>
      <w:r>
        <w:t>1 Propósito y meta</w:t>
      </w:r>
    </w:p>
    <w:p>
      <w:r>
        <w:t>Contrastar las funcionalidades y el porcentaje de avance de la ficha 04 con el funcionamiento real del sistema. Representar el flujo mediante un diagrama de actividades UML, comprobar sus resultados y definir el siguiente incremento.</w:t>
      </w:r>
    </w:p>
    <w:p>
      <w:r>
        <w:rPr>
          <w:b/>
        </w:rPr>
        <w:t xml:space="preserve">Meta verificable de esta iteración: </w:t>
      </w:r>
      <w:r>
        <w:rPr/>
        <w:t xml:space="preserve">contrastar con el sistema las 6 funcionalidades de la ficha 04 (60 %), agregar las 3 funcionalidades del acceso por postulación sin cobro (F07 a F09) y dejar el diagrama de actividades del caso de uso CU-01 (postulación, onboarding y activación de un complemento en un negocio de peluquería canina), con cada actividad marcada como implementada, parcial o pendiente.</w:t>
      </w:r>
    </w:p>
    <w:p>
      <w:pPr>
        <w:pStyle w:val="Heading1"/>
      </w:pPr>
      <w:r>
        <w:t>2 Diagrama que deben presentar</w:t>
      </w:r>
    </w:p>
    <w:p>
      <w:r>
        <w:t>Elaborar o actualizar un diagrama de actividades del flujo principal, relacionado con un caso de uso existente. Debe mostrar inicio y fin, responsables, entradas, validaciones, decisiones con condiciones, procesamiento, registro de datos y salida visible. Incluir acceso, permisos e integraciones cuando correspondan y una alternativa ante error o dato inválido.</w:t>
      </w:r>
    </w:p>
    <w:p>
      <w:r>
        <w:t>Utilizar carriles cuando ayuden a distinguir responsabilidades. Identificar las actividades como A01, A02 y siguientes. Diferenciar con una leyenda las actividades implementadas, parciales y pendientes. Mostrar paralelismo solo cuando exista.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Ubicación en el modelo 4+1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Aplicación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procesos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Diagrama de actividades como principal para representar el flujo.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escenarios más uno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Caso de uso que identifica al actor y su objetivo y conecta el flujo con las funcionalidades.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Apoyos complementarios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Clases para la estructura lógica y secuencia para las interacciones, si aportan a la explicación.</w:t>
            </w:r>
          </w:p>
        </w:tc>
      </w:tr>
    </w:tbl>
    <w:p>
      <w:r>
        <w:t>Esta ficha se concentra en procesos y escenarios. Para el informe 2.6, incorporar la evidencia en los apartados que establezca su guía.</w:t>
      </w:r>
    </w:p>
    <w:p>
      <w:r>
        <w:br w:type="page"/>
      </w:r>
    </w:p>
    <w:p>
      <w:pPr>
        <w:pStyle w:val="Heading1"/>
      </w:pPr>
      <w:r>
        <w:t>3 Cruce con las funcionalidades de la ficha 04</w:t>
      </w:r>
    </w:p>
    <w:p>
      <w:r>
        <w:t>Conservar nombres, identificadores y pesos. Incluir todas las funcionalidades de la versión 1.0; agregar filas si es necesario. No modificar pesos para aumentar artificialmente el avance. Justificar y validar cualquier cambio de alcance.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y funcionalidad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Peso y estado ficha 04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Actividades relacionadas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 actual comprobado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Evidencia y brecha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F01 · </w:t>
            </w:r>
            <w:r>
              <w:rPr>
                <w:sz w:val="18"/>
              </w:rPr>
              <w:t xml:space="preserve">Reserva de horas existente (línea base)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 (reservas)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PublicBookingServiceTest y AppointmentAvailabilityIntegrationTest (HurryBack); página pública /business/[slug] (HurryFront). Brecha: captura por adjuntar.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F02 · </w:t>
            </w:r>
            <w:r>
              <w:rPr>
                <w:sz w:val="18"/>
              </w:rPr>
              <w:t xml:space="preserve">Registro y guardado de los datos de un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A02, A03, A09, A10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/register-business; HurryBack BusinessController y BusinessValidator (BusinessValidatorUniquenessTest, ChileanRutTest). Brecha: falta la prueba punta a punta de alta de negocio a publicación en el listado; se hará en la demo.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F03 · </w:t>
            </w:r>
            <w:r>
              <w:rPr>
                <w:sz w:val="18"/>
              </w:rPr>
              <w:t xml:space="preserve">Listado público de negocios en Marketplace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/businesses con filtros y tarjetas (BusinessCard, listPublicBusinesses); HurryBack PublicBusinessController. Brecha: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F04 · </w:t>
            </w:r>
            <w:r>
              <w:rPr>
                <w:sz w:val="18"/>
              </w:rPr>
              <w:t xml:space="preserve">Información pública: rubro, dirección y reseñas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Rubro y calificación en la tarjeta del negocio; reseñas con ReviewController (V11). Brecha: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F05 · </w:t>
            </w:r>
            <w:r>
              <w:rPr>
                <w:sz w:val="18"/>
              </w:rPr>
              <w:t xml:space="preserve">Modal de detalle y portafolio por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Implementado en código: BusinessDetailModal (reseñas y galería con PhotoLightbox) y soporte público de Marketplace en HurryBack (#59). Brecha: no comprobado en demo ni con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F06 · </w:t>
            </w:r>
            <w:r>
              <w:rPr>
                <w:sz w:val="18"/>
              </w:rPr>
              <w:t xml:space="preserve">Carga y visualización de fotografías de trabajos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Mi Marketplace (/dashboard/marketplace) con AttachmentUploadModal; galería (V30) y comentarios de fotos (V31); HurryBack #6. Brecha: no comprobado en demo;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F07 · </w:t>
            </w:r>
            <w:r>
              <w:rPr>
                <w:sz w:val="18"/>
              </w:rPr>
              <w:t xml:space="preserve">Acceso por postulación: formulario por correo y bandeja del Super Admin con el plan elegido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A01, A04, A05, A06, A07, A08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existe. Hoy el negocio se registra solo en /register-business. Es el principal incremento comprometido.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F08 · </w:t>
            </w:r>
            <w:r>
              <w:rPr>
                <w:sz w:val="18"/>
              </w:rPr>
              <w:t xml:space="preserve">Acceso sin cobro: sin Transbank y sin cobro de complementos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6 %)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A09 (plan sin cobro)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iniciada: el flujo actual pasa por el pago. Se resolverá en un proyecto aparte clonado de HurryUp (front y back).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F09 · </w:t>
            </w:r>
            <w:r>
              <w:rPr>
                <w:sz w:val="18"/>
              </w:rPr>
              <w:t xml:space="preserve">Solicitud de complementos por el negocio y activación (o regalo) por el Super Admin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A11, A12, A13, A14, A15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El regalo de complemento sin cobro existe (HurryBilling AddonService.grant; HurryFront /admin/businesses/[id]; auditoría V22). Brecha: la solicitud del negocio (A11 a A13).</w:t>
            </w:r>
          </w:p>
        </w:tc>
      </w:tr>
    </w:tbl>
    <w:p>
      <w:r>
        <w:t>Relacionar F01, F02 y siguientes con A01, A02 y siguientes. Una funcionalidad puede involucrar varias actividades. Indicar ubicación del código en GitHub, versión probada y evidencia del resultado. Registrar también las funcionalidades pendientes.</w:t>
      </w:r>
    </w:p>
    <w:p>
      <w:r>
        <w:rPr>
          <w:b/>
        </w:rPr>
        <w:t xml:space="preserve">Identificadores y versión probada: </w:t>
      </w:r>
      <w:r>
        <w:rPr/>
        <w:t xml:space="preserve">F01 a F06 siguen el orden y los pesos de la ficha 04 (Heredia, 30/09/2026) y no se modificaron; F07 a F09 son alcance agregado en Fase 2. Código: rama develop de github.com/CheVenom/HurryBack (commit 8ecbb27), HurryBilling (7dff813) y HurryFront (59d23d2), corte al 15/10/2026.</w:t>
      </w:r>
    </w:p>
    <w:p>
      <w:pPr>
        <w:pStyle w:val="Heading1"/>
      </w:pPr>
      <w:r>
        <w:t>4 Actualización del avance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Cumplimiento reconocido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Terminada y comprobada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100 %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 parcialmente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50 %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Iniciada no funcional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25 %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No iniciada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0 % de su peso</w:t>
            </w:r>
          </w:p>
        </w:tc>
      </w:tr>
    </w:tbl>
    <w:p>
      <w:r>
        <w:t>Aporte al avance = peso de la funcionalidad × nivel de cumplimiento. Ejemplo: peso 20 % × cumplimiento 50 % = 10 puntos porcentuales. Los pesos del alcance completo deben sumar 100 %. Elaborar el diagrama no demuestra por sí solo que una función esté terminada.</w:t>
      </w:r>
    </w:p>
    <w:p>
      <w:r>
        <w:rPr>
          <w:b/>
        </w:rPr>
        <w:t xml:space="preserve">Avance ficha 04: </w:t>
      </w:r>
      <w:r>
        <w:rPr/>
        <w:t xml:space="preserve">60 %    </w:t>
      </w:r>
      <w:r>
        <w:rPr>
          <w:b/>
        </w:rPr>
        <w:t xml:space="preserve">Avance actual: </w:t>
      </w:r>
      <w:r>
        <w:rPr/>
        <w:t xml:space="preserve">75 %    </w:t>
      </w:r>
      <w:r>
        <w:rPr>
          <w:b/>
        </w:rPr>
        <w:t xml:space="preserve">Variación: </w:t>
      </w:r>
      <w:r>
        <w:rPr/>
        <w:t xml:space="preserve">+15 puntos porcentuales</w:t>
      </w:r>
    </w:p>
    <w:p>
      <w:r>
        <w:rPr>
          <w:b/>
        </w:rPr>
        <w:t xml:space="preserve">Semanas restantes reales: </w:t>
      </w:r>
      <w:r>
        <w:rPr/>
        <w:t xml:space="preserve">6 (S13 a S18).</w:t>
      </w:r>
    </w:p>
    <w:p>
      <w:r>
        <w:rPr>
          <w:b/>
        </w:rPr>
        <w:t xml:space="preserve">Evidencia que explica la variación: </w:t>
      </w:r>
      <w:r>
        <w:rPr/>
        <w:t xml:space="preserve">F05 y F06 pasaron de «no iniciada» a «funciona parcialmente» porque existen en el código el modal de detalle con reseñas y galería (BusinessDetailModal, PhotoLightbox) y la carga de fotos en Mi Marketplace (AttachmentUploadModal, galería V30, comentarios V31): 20 % × 50 % + 10 % × 50 % = 15 puntos. Los pesos no se modificaron y esos dos módulos siguen en 50 % hasta comprobarlos en la demo.</w:t>
      </w:r>
    </w:p>
    <w:p>
      <w:r>
        <w:rPr>
          <w:b/>
        </w:rPr>
        <w:t xml:space="preserve">Cambio de alcance (a validar con el docente): </w:t>
      </w:r>
      <w:r>
        <w:rPr/>
        <w:t xml:space="preserve">se agregan F07, F08 y F09 (acceso por postulación sin cobro) con pesos propuestos de 12 %, 6 % y 12 %, y F01 a F06 se escalan a 70 %. Con esa propuesta el avance sería 75 % × 0,70 + 12 % × 50 % (F09) = 58,5 %. Se informa aparte para no inflar ni modificar el avance de la ficha 04.</w:t>
      </w:r>
    </w:p>
    <w:p>
      <w:r>
        <w:br w:type="page"/>
      </w:r>
    </w:p>
    <w:p>
      <w:pPr>
        <w:pStyle w:val="Heading1"/>
      </w:pPr>
      <w:r>
        <w:t>5 Diagrama de actividades actualizado</w:t>
      </w:r>
    </w:p>
    <w:p>
      <w:r>
        <w:t>Insertar un diagrama legible o adjuntarlo e indicar su ruta. Debe permitir seguir el recorrido exitoso y una alternativa de validación o error. Si el proceso es extenso, dividirlo en diagramas relacionados y mantener identificadores comunes.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Diagrama de actividades o referencia al archivo</w:t>
            </w:r>
          </w:p>
        </w:tc>
      </w:tr>
      <w:tr>
        <w:tc>
          <w:tcPr>
            <w:tcW w:type="dxa" w:w="10224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CU-01 · Postular y activar un negocio de peluquería canina. </w:t>
            </w:r>
            <w:r>
              <w:rPr>
                <w:sz w:val="18"/>
              </w:rPr>
              <w:t xml:space="preserve">Diagrama 1 de 2 (A01–A10) y diagrama 2 de 2 (A11–A16), con identificadores comunes.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5220000" cy="7231875"/>
                  <wp:docPr id="101" name="diagrama_1.png" descr="Diagrama de actividades CU-01, parte 1 (A01 a A10)"/>
                  <a:graphic>
                    <a:graphicData uri="http://schemas.openxmlformats.org/drawingml/2006/picture">
                      <pic:pic>
                        <pic:nvPicPr>
                          <pic:cNvPr id="101" name="diagrama_1.png"/>
                          <pic:cNvPicPr/>
                        </pic:nvPicPr>
                        <pic:blipFill>
                          <a:blip r:embed="rIdImg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723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sz w:val="18"/>
              </w:rPr>
              <w:t xml:space="preserve">Continuación en el diagrama 2.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5220000" cy="5491875"/>
                  <wp:docPr id="102" name="diagrama_2.png" descr="Diagrama de actividades CU-01, parte 2 (A11 a A16)"/>
                  <a:graphic>
                    <a:graphicData uri="http://schemas.openxmlformats.org/drawingml/2006/picture">
                      <pic:pic>
                        <pic:nvPicPr>
                          <pic:cNvPr id="102" name="diagrama_2.png"/>
                          <pic:cNvPicPr/>
                        </pic:nvPicPr>
                        <pic:blipFill>
                          <a:blip r:embed="rIdImg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549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b/>
        </w:rPr>
        <w:t xml:space="preserve">Ruta en GitHub y versión: </w:t>
      </w:r>
      <w:r>
        <w:rPr/>
        <w:t xml:space="preserve">Fase 2/Evidencias Proyecto/Evidencias de documentacion/ (Diagrama_Actividades_CU01_Parte1.svg y .png, Diagrama_Actividades_CU01_Parte2.svg y .png y Caso_de_Uso_CU01_Postular_y_Activar_Negocio_GRUPO06.docx) · versión 1.0 del 22/10/2026 en github.com/Vichobustosss/2026_2_BUSTOS-HEREDIA_CASPTONE_002D_GRUPO_006.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Verificación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corresponden a las funcionalidades comprobadas?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F01, F03 y F04 (100 % en la ficha 04) corresponden a A16: reservas, listado de negocios e información pública. F02 corresponde a A02, A03, A09 y A10 (registro y onboarding actual, parcial); F05 y F06 corresponden a A16 (modal con portafolio y fotos, parcial). F07 corresponde a A01 y A04 a A08; F08, a A09 (plan sin cobro); F09, a A11 a A15, con A14 y A15 implementadas.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condiciones determinan los diferentes recorridos?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D1: datos válidos (campos obligatorios, RUT chileno válido, correo con formato correcto y no repetido); si no, A03 devuelve a A01. D2: el Super Admin aprueba o rechaza la postulación; el rechazo termina en A08. D3: el Super Admin activa o no el complemento; si no, termina en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¿Quién realiza cada actividad y dónde se validan datos y permisos?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Postulante: A01, A03, A11, A16 (y recibe A06). Sistema: A02, A04, A09, A10, A13, A15. Super Admin: A07, A08, A12, A14 (recibe A05). Los datos se validan en A02/D1 y los permisos se resuelven por rol en el backend (StaffPermissionServiceTest); solo el Super Admin accede a /admin/* y sus acciones quedan en auditoría (V22).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están implementadas, parciales o pendientes?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Implementadas: A14 y A15. Parciales: A02, A03, A09, A10 y A16 (en A16 existen servicios, reservas y la ficha del negocio con galería, pero falta comprobarlos en la demo). Pendientes: A01, A04, A05, A06, A07, A08, A11, A12 y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diferencias existen entre el diagrama y el sistema?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diagrama modela el acceso por postulación sin cobro, que aún no existe: hoy el negocio se registra solo en /register-business y contrata un plan en /checkout. Las actividades pendientes son el incremento comprometido (F07, F08 y F09).</w:t>
            </w:r>
          </w:p>
        </w:tc>
      </w:tr>
    </w:tbl>
    <w:p>
      <w:r>
        <w:t>Criterio de revisión: debe ser posible recorrer el diagrama y reproducir ese flujo en el sistema. Una lista de pantallas no basta para explicar el proceso.</w:t>
      </w:r>
    </w:p>
    <w:p>
      <w:r>
        <w:br w:type="page"/>
      </w:r>
    </w:p>
    <w:p>
      <w:pPr>
        <w:pStyle w:val="Heading1"/>
      </w:pPr>
      <w:r>
        <w:t>6 Comprobación de un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ID y nombre del caso de uso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CU-01 · Postular y activar un negocio de peluquería canina (caso simulado: «Patitas Limpias»).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Actor y objetivo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Actor principal: dueña/o de la peluquería canina (Camila Rojas, personaje ficticio). Actores secundarios: Super Admin y sistema. Objetivo: acceder a HurryUp sin pagar, obtener el complemento Inventario y dejar su negocio listo para aparecer en el Marketplace y recibir reservas de baño y corte.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Funcionalidades relacionadas de la ficha 04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 a F09 (ficha 04 y alcance agregado en Fase 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Precondiciones y datos de entrada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Precondiciones: el rubro «Peluquería canina / Grooming» existe en el catálogo (migración V33, perfil PETS) y hay una cuenta Super Admin activa. Datos de entrada: nombre del negocio, RUT, correo del dueño, teléfono, región y dirección, rubro, plan elegido, complemento deseado y motivo de la postulación.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Reglas validaciones y alternativa ante error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Reglas: campos obligatorios y RUT chileno válido; correo con formato válido y no repetido; la postulación nace en estado PENDIENTE y solo el Super Admin aprueba; ningún plan ni complemento se cobra, los complementos se activan como regalo y quedan en auditoría. Alternativas ante error: datos inválidos, A03 y reintento; postulación rechazada, A08; complemento no activado,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Salida esperada y datos que deben quedar registrados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Salida: cuenta del dueño y negocio creados (rubro Peluquería canina, plan sin cobro), complemento Inventario activo sin cobro, correos enviados y negocio visible en el Marketplace con su página de reservas. Datos registrados: postulación (estado, plan y motivo), negocio, usuario dueño, suscripción sin cobro, regalo del complemento (código inventory, nota y vencimiento) y evento de auditoría.</w:t>
            </w:r>
          </w:p>
        </w:tc>
      </w:tr>
    </w:tbl>
    <w:p>
      <w:r>
        <w:rPr/>
        <w:t xml:space="preserve">Demostrar el recorrido exitoso y al menos una alternativa de validación o error siguiendo el diagrama. Si el flujo es parcial, identificar dónde se interrumpe. </w:t>
      </w:r>
      <w:r>
        <w:rPr>
          <w:b/>
        </w:rPr>
        <w:t xml:space="preserve">Versión probada: </w:t>
      </w:r>
      <w:r>
        <w:rPr/>
        <w:t xml:space="preserve">develop de HurryBack 8ecbb27, HurryBilling 7dff813 y HurryFront 59d23d2 (corte 15/10/2026).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Paso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de actividad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Resultado observado y evidencia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Ingreso de datos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A01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Pendiente (F07). El ingreso equivalente hoy es el formulario /register-business (negocio y dueño), con los mismos datos de entrada. Captura por adjuntar en Evidencias de sistema.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Validación y decisión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A02, D1, A03, A07, D2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La validación de datos y RUT está implementada en el registro actual (BusinessValidator; BusinessValidatorUniquenessTest, ChileanRutTest). La decisión del Super Admin (A07, D2) está pendiente porque no existe la bandeja de postulaciones.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Procesamiento y registro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A04, A09, A10, A14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La creación de cuenta y negocio (A09) y el regalo de complemento con auditoría (A14; AddonService.grant) están implementados. El registro de la postulación (A04) y el plan sin cobro (F08) están pendientes.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Salida al usuario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A15, A16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El módulo Inventario aparece en el panel solo si el negocio tiene el complemento (HurryFront lib/addons.ts, implementada) y el negocio se muestra en /businesses con su ficha (reseñas y galería). El portafolio con fotos está implementado pero falta comprobarlo en la demo.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Alternativa ante error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A03, A08, A13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A03 (mensajes de validación del formulario actual) está implementada; A08 y A13 (rechazo y aviso de no activación) están pendientes. El flujo completo se interrumpe en A01 porque la postulación aún no existe.</w:t>
            </w:r>
          </w:p>
        </w:tc>
      </w:tr>
    </w:tbl>
    <w:p>
      <w:pPr>
        <w:pStyle w:val="Heading1"/>
      </w:pPr>
      <w:r>
        <w:t>7 Compromiso para la siguiente iteración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Brecha detectada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Incremento comprometido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Responsable y fecha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Criterio de aceptación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F08: no hay modo sin cobro (A09).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Proyecto aparte clonado de HurryUp (front y back) con Transbank desactivado y sin cobro de planes ni complementos.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Se crea un negocio sin pasar por el pago y los complementos no se cobran.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F07: no existe la postulación (A01 a A08).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Formulario de postulación con el plan elegido; la postulación llega al Super Admin y a su correo, y se ve en una bandeja.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Una postulación válida queda PENDIENTE, aparece en la bandeja y llega el correo; un dato inválido muestra el error. Al aprobar se crea el negocio.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F09 y F05–F06: sin solicitud de complemento (A11 a A13) y sin demo de portafolio y fotos.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Solicitud de complemento por el negocio y activación o regalo por el Super Admin; demostración del modal y la carga de fotos.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06/11/2026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El Super Admin activa Inventario desde la solicitud y queda en auditoría; el modal muestra las fotos del negocio correcto.</w:t>
            </w:r>
          </w:p>
        </w:tc>
      </w:tr>
    </w:tbl>
    <w:p>
      <w:r>
        <w:t>Entregar en GitHub esta ficha, el diagrama de actividades y la evidencia del flujo probado. Mantener actualizados el diario de reflexión y el informe final.</w:t>
      </w:r>
    </w:p>
    <w:p>
      <w:r>
        <w:t>Resultado de la revisión: [ ] Coherente  [ ] Coherente con ajustes  [ ] Requiere corrección</w:t>
        <w:br/>
        <w:t>Observación del docente: __________________________________________________________</w:t>
        <w:br/>
        <w:t>Representante: ________________________  Docente guía: ________________________</w:t>
      </w:r>
    </w:p>
    <w:p>
      <w:r>
        <w:br w:type="page"/>
      </w:r>
    </w:p>
    <w:p>
      <w:pPr>
        <w:pStyle w:val="Heading1"/>
      </w:pPr>
      <w:r>
        <w:t>8 Mejoras reflexión y avance del informe</w:t>
      </w:r>
    </w:p>
    <w:p>
      <w:r>
        <w:t>Completar con evidencia de la semana. Vincular la reflexión con las preguntas del diario 2.1 y registrar el avance del informe según la guía 2.6. Este seguimiento no reemplaza esos documentos.</w:t>
      </w:r>
    </w:p>
    <w:p>
      <w:pPr>
        <w:pStyle w:val="Heading1"/>
      </w:pPr>
      <w:r>
        <w:t>Retroalimentación y mejoras aplicadas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Observación recibida de fase 1 o revisión posterior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Mejora aplicada y evidencia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explicitar mejor facilitadores y obstaculizadores del plan.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(secciones 2 y 3) y la Ficha 04 (sección 8) registran facilitadores, riesgos, decisión y responsable con fecha.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completar los apartados exigidos en inglés.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incluye abstract en inglés y español y conclusiones individuales en inglés; el Diario 2.1 y la Autoevaluación 2.2 incluyen reflexión en inglés.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Ficha de Fase 1 (Sprint 1 · Marketplace): la validación con docente quedó como «no lograda».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Las fichas 04 y 05 incluyen validación del docente guía y criterios de aceptación medibles por incremento; el caso de uso se presenta al docente con una demostración.</w:t>
            </w:r>
          </w:p>
        </w:tc>
      </w:tr>
    </w:tbl>
    <w:p>
      <w:pPr>
        <w:pStyle w:val="Heading1"/>
      </w:pPr>
      <w:r>
        <w:t>Diagnóstico de capacidades del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y acción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Fortaleza que permitió avanzar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sistema ya es amplio y está probado en el backend (44 archivos de prueba en HurryBack y 7 en HurryBilling, más de 100 commits en HurryBack y HurryFront), con tres repositorios separados, lo que permite agregar el acceso por postulación sin rehacer el núcleo. El Marketplace ya tiene listado, modal con reseñas y carga de fotos.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Dificultad actual y efecto en el desarrollo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modelo comercial actual supone pago con Transbank y cobro de complementos; adaptarlo a postulación sin cobro toca el registro y el panel, con riesgo de regresión. Además, el alta de negocio, el modal y las fotos están implementados pero sin comprobar en demo ni con pruebas automatizadas, por lo que se mantienen en 50 %.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Acción de mejora responsable y fecha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Clonar HurryUp (front y back) en un proyecto aparte con los pagos desactivados, con base de datos de prueba distinta y la misma configuración de entorno (incluido WhatsApp), y ensayar la demo del CU-01. Responsables: Vicente Heredia (backend y configuración) y Vicente Bustos (frontend y evidencias). Fecha: 23/10/2026.</w:t>
            </w:r>
          </w:p>
        </w:tc>
      </w:tr>
    </w:tbl>
    <w:p>
      <w:pPr>
        <w:pStyle w:val="Heading1"/>
      </w:pPr>
      <w:r>
        <w:t>Reflexión del aprendizaje</w:t>
      </w:r>
    </w:p>
    <w:p>
      <w:r>
        <w:rPr>
          <w:b/>
        </w:rPr>
        <w:t xml:space="preserve">Pregunta del diario 2.1 utilizada: </w:t>
      </w:r>
      <w:r>
        <w:rPr/>
        <w:t xml:space="preserve">«¿Has podido cumplir todas las actividades en los tiempos definidos? ¿Qué factores han facilitado o dificultado el desarrollo de las actividades de tu plan de trabajo?» (pregunta 1).</w:t>
      </w:r>
    </w:p>
    <w:p>
      <w:r>
        <w:rPr>
          <w:b/>
        </w:rPr>
        <w:t xml:space="preserve">¿Qué aprendimos al contrastar el diagrama con el sistema y qué cambiaremos? </w:t>
      </w:r>
      <w:r>
        <w:rPr/>
        <w:t xml:space="preserve">Al dibujar el flujo A01–A16 vimos que el sistema ya cubre el registro, el Marketplace y el regalo de complementos por el Super Admin, pero la postulación y la solicitud de complementos aún no existen: hoy el negocio se registra y paga. Cambiaremos la planificación para priorizar F07, F08 y F09, marcar cada actividad con su estado y no declarar terminada una función sin demostrarla.</w:t>
      </w:r>
    </w:p>
    <w:p>
      <w:r>
        <w:rPr>
          <w:b/>
        </w:rPr>
        <w:t xml:space="preserve">Ubicación de la reflexión en el diario: </w:t>
      </w:r>
      <w:r>
        <w:rPr/>
        <w:t xml:space="preserve">Diario de reflexión 2.1, preguntas 1 y 2 (BUSTOS_VICENTE_2.1_APT122_DiarioReflexionFase2_VB.docx).</w:t>
      </w:r>
    </w:p>
    <w:p>
      <w:pPr>
        <w:pStyle w:val="Heading1"/>
      </w:pPr>
      <w:r>
        <w:t>Avance del informe final 2.6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Apartado según la guía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Actualización y evidencia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Pendiente responsable y fecha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Relevancia del proyecto APT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Texto base en la Guía 2.4 (resumen de avance) y en la definición de Fase 1.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Objetivo general y específicos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Se mantienen los de Fase 1 y se agrega el objetivo específico del acceso por postulación sin cobro.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y su pertinencia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ágil e incremental con fichas de avance semanales (02 a 05) y Git.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13/11/2026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Desarrollo: etapas, dificultades, facilitadores y ajustes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Guía 2.4 (secciones 2 y 3) y Ficha 04 (secciones 5 a 8).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20/11/2026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Evidencias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Repositorios, diagramas, capturas y pruebas en Fase 2/Evidencias de sistema y de documentación.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Ambos · 27/11/2026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Intereses y proyecciones profesionales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Diario 2.1 y conclusiones individuales de cada integrante.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Cada integrante · 27/11/2026</w:t>
            </w:r>
          </w:p>
        </w:tc>
      </w:tr>
    </w:tbl>
    <w:p>
      <w:r>
        <w:rPr>
          <w:b/>
        </w:rPr>
        <w:t xml:space="preserve">Conclusión del equipo sobre la viabilidad de la versión 1.0 y ajuste del siguiente incremento: </w:t>
      </w:r>
      <w:r>
        <w:rPr/>
        <w:t xml:space="preserve">la versión 1.0 es viable con ajustes. El 75 % del alcance de la ficha 04 está reconocido y los 25 puntos restantes corresponden a comprobar el alta de negocio, el modal y las fotos del Marketplace en la demostración. El siguiente incremento es el acceso por postulación sin cobro (F07 a F09) en un proyecto aparte clonado de HurryUp, cuyo peso se valida con el docente.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01" Type="http://schemas.openxmlformats.org/officeDocument/2006/relationships/image" Target="media/diagrama_1.png"/><Relationship Id="rIdImg102" Type="http://schemas.openxmlformats.org/officeDocument/2006/relationships/image" Target="media/diagrama_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