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cantSplit/>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cantSplit/>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spacing w:before="40" w:after="40" w:line="240" w:lineRule="auto"/>
              <w:jc w:val="both"/>
              <w:rPr>
                <w:rFonts w:eastAsiaTheme="majorEastAsia"/>
                <w:color w:val="767171" w:themeColor="background2" w:themeShade="80"/>
                <w:sz w:val="24"/>
                <w:szCs w:val="24"/>
              </w:rPr>
            </w:pPr>
            <w:r/>
            <w:r>
              <w:rPr>
                <w:rFonts w:ascii="Arial" w:hAnsi="Arial"/>
                <w:sz w:val="20"/>
              </w:rPr>
              <w:t>Las asignaturas que más me gustaron de mi malla académica fueron principalmente los ramos de inglés, porque me gusta aprender el idioma y siento que el día de mañana me puede servir mucho para desarrollarme en otros mercados. También destacaría Base de Datos y Programación, ya que siento que son una base importante para un informático y, en lo personal, me gustaba poder ir viendo de forma concreta lo que uno iba creando y haciendo.</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spacing w:before="40" w:after="40" w:line="240" w:lineRule="auto"/>
              <w:jc w:val="both"/>
              <w:rPr>
                <w:rFonts w:eastAsiaTheme="majorEastAsia"/>
                <w:color w:val="767171" w:themeColor="background2" w:themeShade="80"/>
                <w:sz w:val="24"/>
                <w:szCs w:val="24"/>
              </w:rPr>
            </w:pPr>
            <w:r/>
            <w:r>
              <w:rPr>
                <w:rFonts w:ascii="Arial" w:hAnsi="Arial"/>
                <w:sz w:val="20"/>
              </w:rPr>
              <w:t>Sí, considero que las certificaciones tienen valor, porque siempre son un plus que uno puede obtener durante la carrera. Al momento de salir al mundo laboral pueden ayudar a demostrar conocimientos y marcar una diferencia frente a otras personas que no cuentan con esas certificaciones.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cantSplit/>
        </w:trPr>
        <w:tc>
          <w:tcPr>
            <w:tcW w:w="10076" w:type="dxa"/>
            <w:vAlign w:val="center"/>
          </w:tcPr>
          <w:p w14:paraId="79357B3E" w14:textId="2A26349B"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cantSplit/>
        </w:trPr>
        <w:tc>
          <w:tcPr>
            <w:tcW w:w="10076" w:type="dxa"/>
            <w:shd w:val="clear" w:color="auto" w:fill="DEEAF6" w:themeFill="accent1" w:themeFillTint="33"/>
            <w:vAlign w:val="cente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spacing w:before="40" w:after="40" w:line="240" w:lineRule="auto"/>
              <w:jc w:val="both"/>
              <w:rPr>
                <w:rFonts w:eastAsiaTheme="majorEastAsia"/>
                <w:color w:val="767171" w:themeColor="background2" w:themeShade="80"/>
                <w:sz w:val="24"/>
                <w:szCs w:val="24"/>
              </w:rPr>
            </w:pPr>
            <w:r/>
            <w:r>
              <w:rPr>
                <w:rFonts w:ascii="Arial" w:hAnsi="Arial"/>
                <w:sz w:val="20"/>
              </w:rPr>
              <w:t>Como fortalezas destacaría la capacidad de sacar problemas adelante dentro de los proyectos, buscando resolver dudas, vacíos o dificultades que van apareciendo. También considero una fortaleza poder entender las necesidades de los clientes o de lo que se me está pidiendo. Como aspecto a fortalecer, creo que están más las habilidades personales y comunicacionales. Me gustaría desarrollar una mayor seguridad al momento de expresar mis ideas, defender una propuesta o comunicarme frente a otras personas en un contexto profesional. Considero que puedo desenvolverme bien, pero todavía me falta mejorar mi confianza y seguridad al comunicar.</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cantSplit/>
        </w:trPr>
        <w:tc>
          <w:tcPr>
            <w:tcW w:w="10076" w:type="dxa"/>
            <w:vAlign w:val="center"/>
          </w:tcPr>
          <w:p w14:paraId="113AB38B" w14:textId="2155A6D6" w:rsidR="00C73CB5" w:rsidRPr="00C73CB5" w:rsidRDefault="00C73CB5" w:rsidP="2479F284">
            <w:pPr>
              <w:pageBreakBefore/>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cantSplit/>
        </w:trPr>
        <w:tc>
          <w:tcPr>
            <w:tcW w:w="10076" w:type="dxa"/>
            <w:shd w:val="clear" w:color="auto" w:fill="DEEAF6" w:themeFill="accent1" w:themeFillTint="33"/>
            <w:vAlign w:val="cente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spacing w:before="40" w:after="40" w:line="240" w:lineRule="auto"/>
              <w:jc w:val="both"/>
              <w:rPr>
                <w:rFonts w:eastAsiaTheme="majorEastAsia"/>
                <w:color w:val="767171" w:themeColor="background2" w:themeShade="80"/>
                <w:sz w:val="24"/>
                <w:szCs w:val="24"/>
              </w:rPr>
            </w:pPr>
            <w:r/>
            <w:r>
              <w:rPr>
                <w:rFonts w:ascii="Arial" w:hAnsi="Arial"/>
                <w:sz w:val="20"/>
              </w:rPr>
              <w:t>Mis principales intereses profesionales están relacionados con convertirme en un desarrollador que haga bien su trabajo y que sea capaz de aportar soluciones de calidad. Como área de desempeño, me interesa el análisis de datos, pero principalmente el desarrollo Full Stack, que es el camino hacia el que más me gustaría orientarme.</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spacing w:before="40" w:after="40" w:line="240" w:lineRule="auto"/>
              <w:jc w:val="both"/>
              <w:rPr>
                <w:rFonts w:eastAsiaTheme="majorEastAsia"/>
                <w:color w:val="767171" w:themeColor="background2" w:themeShade="80"/>
                <w:sz w:val="24"/>
                <w:szCs w:val="24"/>
              </w:rPr>
            </w:pPr>
            <w:r/>
            <w:r>
              <w:rPr>
                <w:rFonts w:ascii="Arial" w:hAnsi="Arial"/>
                <w:sz w:val="20"/>
              </w:rPr>
              <w:t>Las competencias que más se relacionan con mis intereses son la resolución de problemas, el desarrollo de software y la capacidad de llevar proyectos adelante cumpliendo lo que se solicita. Una competencia que quiero seguir fortaleciendo es la comunicación profesional, sobre todo para explicar mejor mis ideas y defender propuestas con mayor seguridad.</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before="40" w:after="40" w:line="240" w:lineRule="auto"/>
              <w:jc w:val="both"/>
              <w:rPr>
                <w:rFonts w:eastAsiaTheme="majorEastAsia"/>
                <w:color w:val="767171" w:themeColor="background2" w:themeShade="80"/>
                <w:sz w:val="24"/>
                <w:szCs w:val="24"/>
              </w:rPr>
            </w:pPr>
            <w:r/>
            <w:r>
              <w:rPr>
                <w:rFonts w:ascii="Arial" w:hAnsi="Arial"/>
                <w:sz w:val="20"/>
              </w:rPr>
              <w:t>En cinco años me gustaría estar en un trabajo estable, desarrollando soluciones, servicios o sistemas y participando activamente en proyectos de software. Me gustaría seguir creciendo como desarrollador y tener más experiencia resolviendo problemas reales.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cantSplit/>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cantSplit/>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spacing w:before="40" w:after="40" w:line="240" w:lineRule="auto"/>
              <w:jc w:val="both"/>
              <w:rPr>
                <w:rFonts w:eastAsiaTheme="majorEastAsia"/>
                <w:color w:val="767171" w:themeColor="background2" w:themeShade="80"/>
                <w:sz w:val="24"/>
                <w:szCs w:val="24"/>
              </w:rPr>
            </w:pPr>
            <w:r/>
            <w:r>
              <w:rPr>
                <w:rFonts w:ascii="Arial" w:hAnsi="Arial"/>
                <w:sz w:val="20"/>
              </w:rPr>
              <w:t>Sí, de todas maneras el proyecto APT se relaciona con lo que quiero hacer profesionalmente. Hurry Up busca entregar una solución a distintos negocios y espero que pueda prosperar y ser realmente útil. Se relaciona principalmente con mi interés por trabajar en desarrollo de software, ya que me permite estar revisando, creando y mejorando código, que es el área que más me gusta.</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