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p w14:paraId="4E5CBC34" w14:textId="77777777" w:rsidR="00EC1BE1" w:rsidRDefault="00EC1BE1"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bl>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1"/>
        <w:gridCol w:w="8278"/>
      </w:tblGrid>
      <w:tr w:rsidR="0003309E" w14:paraId="416C77F4" w14:textId="77777777" w:rsidTr="00EC1BE1">
        <w:tc>
          <w:tcPr>
            <w:tcW w:w="1361"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8278" w:type="dxa"/>
          </w:tcPr>
          <w:p w14:paraId="631080E3" w14:textId="1C5BD81A" w:rsidR="00EC1BE1" w:rsidRPr="000978A6" w:rsidRDefault="00EC1BE1" w:rsidP="00EC1BE1">
            <w:pPr>
              <w:jc w:val="both"/>
              <w:rPr>
                <w:rFonts w:ascii="Calibri" w:hAnsi="Calibri" w:cs="Arial"/>
                <w:iCs/>
                <w:sz w:val="20"/>
                <w:szCs w:val="20"/>
                <w:lang w:eastAsia="es-CL"/>
              </w:rPr>
            </w:pPr>
            <w:r w:rsidRPr="000978A6">
              <w:rPr>
                <w:rFonts w:ascii="Calibri" w:hAnsi="Calibri" w:cs="Arial"/>
                <w:iCs/>
                <w:sz w:val="20"/>
                <w:szCs w:val="20"/>
                <w:lang w:eastAsia="es-CL"/>
              </w:rPr>
              <w:t>A la fecha, en la semana 10 del proyecto "</w:t>
            </w:r>
            <w:proofErr w:type="spellStart"/>
            <w:r w:rsidRPr="000978A6">
              <w:rPr>
                <w:rFonts w:ascii="Calibri" w:hAnsi="Calibri" w:cs="Arial"/>
                <w:iCs/>
                <w:sz w:val="20"/>
                <w:szCs w:val="20"/>
                <w:lang w:eastAsia="es-CL"/>
              </w:rPr>
              <w:t>Selectorium</w:t>
            </w:r>
            <w:proofErr w:type="spellEnd"/>
            <w:r w:rsidRPr="000978A6">
              <w:rPr>
                <w:rFonts w:ascii="Calibri" w:hAnsi="Calibri" w:cs="Arial"/>
                <w:iCs/>
                <w:sz w:val="20"/>
                <w:szCs w:val="20"/>
                <w:lang w:eastAsia="es-CL"/>
              </w:rPr>
              <w:t>", se ha completado exitosamente la primera fase de desarrollo, correspondiente a la Iteración 1. Se finalizaron las actividades de levantamiento y análisis de requerimientos, el modelado de la arquitectura y el diseño de la base de datos, y el desarrollo de un prototipo inicial de la interfaz de usuario.</w:t>
            </w:r>
          </w:p>
          <w:p w14:paraId="6C70E0C9" w14:textId="6835E1F8" w:rsidR="0003309E" w:rsidRPr="000978A6" w:rsidRDefault="00EC1BE1" w:rsidP="000978A6">
            <w:pPr>
              <w:jc w:val="both"/>
              <w:rPr>
                <w:rFonts w:ascii="Calibri" w:hAnsi="Calibri" w:cs="Arial"/>
                <w:iCs/>
                <w:sz w:val="20"/>
                <w:szCs w:val="20"/>
                <w:lang w:eastAsia="es-CL"/>
              </w:rPr>
            </w:pPr>
            <w:r w:rsidRPr="000978A6">
              <w:rPr>
                <w:rFonts w:ascii="Calibri" w:hAnsi="Calibri" w:cs="Arial"/>
                <w:iCs/>
                <w:sz w:val="20"/>
                <w:szCs w:val="20"/>
                <w:lang w:eastAsia="es-CL"/>
              </w:rPr>
              <w:t>Sin embargo, el cronograma original sufrió un desfase de dos semanas. Este retraso se debió a una mayor dedicación en el desarrollo de la interfaz y la experiencia de usuario, donde se incluyeron funcionalidades no contempladas inicialmente, como la personalización de perfiles de postulantes y la adición de preguntas en las ofertas. Esto llevó a que el desarrollo del módulo OCR (Objetivo Específico 1), que debía comenzar en la semana 7, se iniciara en la semana 9, encontrándose actualmente en desarrollo. Consecuentemente, el módulo de análisis y coincidencia se encuentra en espera.</w:t>
            </w:r>
          </w:p>
        </w:tc>
      </w:tr>
      <w:tr w:rsidR="0003309E" w14:paraId="054DAFFB" w14:textId="77777777" w:rsidTr="00EC1BE1">
        <w:trPr>
          <w:trHeight w:val="1247"/>
        </w:trPr>
        <w:tc>
          <w:tcPr>
            <w:tcW w:w="1361"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8278" w:type="dxa"/>
            <w:vAlign w:val="center"/>
          </w:tcPr>
          <w:p w14:paraId="647B8A47" w14:textId="77777777" w:rsidR="000978A6" w:rsidRPr="000978A6" w:rsidRDefault="000978A6" w:rsidP="000978A6">
            <w:pPr>
              <w:jc w:val="both"/>
              <w:rPr>
                <w:rFonts w:ascii="Calibri" w:hAnsi="Calibri" w:cs="Arial"/>
                <w:iCs/>
                <w:sz w:val="20"/>
                <w:szCs w:val="20"/>
                <w:lang w:eastAsia="es-CL"/>
              </w:rPr>
            </w:pPr>
            <w:r w:rsidRPr="000978A6">
              <w:rPr>
                <w:rFonts w:ascii="Calibri" w:hAnsi="Calibri" w:cs="Arial"/>
                <w:iCs/>
                <w:sz w:val="20"/>
                <w:szCs w:val="20"/>
                <w:lang w:eastAsia="es-CL"/>
              </w:rPr>
              <w:t>Respecto a los objetivos específicos del MVP, el avance es el siguiente:</w:t>
            </w:r>
          </w:p>
          <w:p w14:paraId="7274A300" w14:textId="77777777" w:rsidR="000978A6" w:rsidRPr="000978A6" w:rsidRDefault="000978A6" w:rsidP="000978A6">
            <w:pPr>
              <w:pStyle w:val="Prrafodelista"/>
              <w:numPr>
                <w:ilvl w:val="0"/>
                <w:numId w:val="2"/>
              </w:numPr>
              <w:jc w:val="both"/>
              <w:rPr>
                <w:rFonts w:ascii="Calibri" w:hAnsi="Calibri" w:cs="Arial"/>
                <w:iCs/>
                <w:sz w:val="20"/>
                <w:szCs w:val="20"/>
                <w:lang w:eastAsia="es-CL"/>
              </w:rPr>
            </w:pPr>
            <w:r w:rsidRPr="000978A6">
              <w:rPr>
                <w:rFonts w:ascii="Calibri" w:hAnsi="Calibri" w:cs="Arial"/>
                <w:iCs/>
                <w:sz w:val="20"/>
                <w:szCs w:val="20"/>
                <w:lang w:eastAsia="es-CL"/>
              </w:rPr>
              <w:t xml:space="preserve">Módulo de Carga y Procesamiento OCR: Se encuentra en fase de implementación. Se han realizado pruebas informales "al ojo" con resultados positivos, pero aún no se han ejecutado mediciones formales de precisión debido a la falta de un </w:t>
            </w:r>
            <w:proofErr w:type="spellStart"/>
            <w:r w:rsidRPr="000978A6">
              <w:rPr>
                <w:rFonts w:ascii="Calibri" w:hAnsi="Calibri" w:cs="Arial"/>
                <w:iCs/>
                <w:sz w:val="20"/>
                <w:szCs w:val="20"/>
                <w:lang w:eastAsia="es-CL"/>
              </w:rPr>
              <w:t>dataset</w:t>
            </w:r>
            <w:proofErr w:type="spellEnd"/>
            <w:r w:rsidRPr="000978A6">
              <w:rPr>
                <w:rFonts w:ascii="Calibri" w:hAnsi="Calibri" w:cs="Arial"/>
                <w:iCs/>
                <w:sz w:val="20"/>
                <w:szCs w:val="20"/>
                <w:lang w:eastAsia="es-CL"/>
              </w:rPr>
              <w:t xml:space="preserve"> completo.</w:t>
            </w:r>
          </w:p>
          <w:p w14:paraId="7F9E35B3" w14:textId="77777777" w:rsidR="000978A6" w:rsidRPr="000978A6" w:rsidRDefault="000978A6" w:rsidP="000978A6">
            <w:pPr>
              <w:pStyle w:val="Prrafodelista"/>
              <w:numPr>
                <w:ilvl w:val="0"/>
                <w:numId w:val="2"/>
              </w:numPr>
              <w:jc w:val="both"/>
              <w:rPr>
                <w:rFonts w:ascii="Calibri" w:hAnsi="Calibri" w:cs="Arial"/>
                <w:iCs/>
                <w:sz w:val="20"/>
                <w:szCs w:val="20"/>
                <w:lang w:eastAsia="es-CL"/>
              </w:rPr>
            </w:pPr>
            <w:r w:rsidRPr="000978A6">
              <w:rPr>
                <w:rFonts w:ascii="Calibri" w:hAnsi="Calibri" w:cs="Arial"/>
                <w:iCs/>
                <w:sz w:val="20"/>
                <w:szCs w:val="20"/>
                <w:lang w:eastAsia="es-CL"/>
              </w:rPr>
              <w:t>Diseño y Estructura de Base de Datos: La base de datos se encuentra implementada en el entorno de desarrollo local y muestra tiempos de respuesta inferiores a 1 segundo, cumpliendo preliminarmente el objetivo, aunque falta validar su rendimiento con un volumen de datos significativo.</w:t>
            </w:r>
          </w:p>
          <w:p w14:paraId="393D6DF8" w14:textId="77777777" w:rsidR="000978A6" w:rsidRDefault="000978A6" w:rsidP="000978A6">
            <w:pPr>
              <w:pStyle w:val="Prrafodelista"/>
              <w:numPr>
                <w:ilvl w:val="0"/>
                <w:numId w:val="2"/>
              </w:numPr>
              <w:jc w:val="both"/>
              <w:rPr>
                <w:rFonts w:ascii="Calibri" w:hAnsi="Calibri" w:cs="Arial"/>
                <w:iCs/>
                <w:sz w:val="20"/>
                <w:szCs w:val="20"/>
                <w:lang w:eastAsia="es-CL"/>
              </w:rPr>
            </w:pPr>
            <w:r w:rsidRPr="000978A6">
              <w:rPr>
                <w:rFonts w:ascii="Calibri" w:hAnsi="Calibri" w:cs="Arial"/>
                <w:iCs/>
                <w:sz w:val="20"/>
                <w:szCs w:val="20"/>
                <w:lang w:eastAsia="es-CL"/>
              </w:rPr>
              <w:t xml:space="preserve">Algoritmos de Análisis y Comparación: El desarrollo de este módulo aún no ha comenzado. Actualmente, el equipo se encuentra en fase de evaluación de tecnologías, específicamente modelos Transformers de </w:t>
            </w:r>
            <w:proofErr w:type="spellStart"/>
            <w:r w:rsidRPr="000978A6">
              <w:rPr>
                <w:rFonts w:ascii="Calibri" w:hAnsi="Calibri" w:cs="Arial"/>
                <w:iCs/>
                <w:sz w:val="20"/>
                <w:szCs w:val="20"/>
                <w:lang w:eastAsia="es-CL"/>
              </w:rPr>
              <w:t>Hugging</w:t>
            </w:r>
            <w:proofErr w:type="spellEnd"/>
            <w:r w:rsidRPr="000978A6">
              <w:rPr>
                <w:rFonts w:ascii="Calibri" w:hAnsi="Calibri" w:cs="Arial"/>
                <w:iCs/>
                <w:sz w:val="20"/>
                <w:szCs w:val="20"/>
                <w:lang w:eastAsia="es-CL"/>
              </w:rPr>
              <w:t xml:space="preserve"> </w:t>
            </w:r>
            <w:proofErr w:type="spellStart"/>
            <w:r w:rsidRPr="000978A6">
              <w:rPr>
                <w:rFonts w:ascii="Calibri" w:hAnsi="Calibri" w:cs="Arial"/>
                <w:iCs/>
                <w:sz w:val="20"/>
                <w:szCs w:val="20"/>
                <w:lang w:eastAsia="es-CL"/>
              </w:rPr>
              <w:t>Face.</w:t>
            </w:r>
            <w:proofErr w:type="spellEnd"/>
          </w:p>
          <w:p w14:paraId="0DD025FA" w14:textId="1267F562" w:rsidR="000978A6" w:rsidRPr="000978A6" w:rsidRDefault="000978A6" w:rsidP="000978A6">
            <w:pPr>
              <w:pStyle w:val="Prrafodelista"/>
              <w:numPr>
                <w:ilvl w:val="0"/>
                <w:numId w:val="2"/>
              </w:numPr>
              <w:jc w:val="both"/>
              <w:rPr>
                <w:rFonts w:ascii="Calibri" w:hAnsi="Calibri" w:cs="Arial"/>
                <w:iCs/>
                <w:sz w:val="20"/>
                <w:szCs w:val="20"/>
                <w:lang w:eastAsia="es-CL"/>
              </w:rPr>
            </w:pPr>
            <w:r w:rsidRPr="000978A6">
              <w:rPr>
                <w:rFonts w:ascii="Calibri" w:hAnsi="Calibri" w:cs="Arial"/>
                <w:iCs/>
                <w:sz w:val="20"/>
                <w:szCs w:val="20"/>
                <w:lang w:eastAsia="es-CL"/>
              </w:rPr>
              <w:t>Pruebas Piloto: Esta actividad no se ha iniciado, ya que depende de la finalización de los módulos anteriores.</w:t>
            </w:r>
          </w:p>
        </w:tc>
      </w:tr>
      <w:tr w:rsidR="0003309E" w14:paraId="2FEF1C0D" w14:textId="77777777" w:rsidTr="00EC1BE1">
        <w:trPr>
          <w:trHeight w:val="939"/>
        </w:trPr>
        <w:tc>
          <w:tcPr>
            <w:tcW w:w="1361"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8278" w:type="dxa"/>
            <w:vAlign w:val="center"/>
          </w:tcPr>
          <w:p w14:paraId="0F6B52DE" w14:textId="77777777" w:rsidR="000978A6" w:rsidRPr="00EC1BE1" w:rsidRDefault="000978A6" w:rsidP="000978A6">
            <w:pPr>
              <w:jc w:val="both"/>
              <w:rPr>
                <w:rFonts w:ascii="Calibri" w:hAnsi="Calibri" w:cs="Arial"/>
                <w:iCs/>
                <w:sz w:val="20"/>
                <w:szCs w:val="20"/>
                <w:lang w:eastAsia="es-CL"/>
              </w:rPr>
            </w:pPr>
            <w:r w:rsidRPr="00EC1BE1">
              <w:rPr>
                <w:rFonts w:ascii="Calibri" w:hAnsi="Calibri" w:cs="Arial"/>
                <w:iCs/>
                <w:sz w:val="20"/>
                <w:szCs w:val="20"/>
                <w:lang w:eastAsia="es-CL"/>
              </w:rPr>
              <w:t>Debido a la redefinición del plazo final del proyecto a la semana 15 y el desfase de dos semanas en el cronograma, se ha realizado un ajuste a la metodología y planificación inicial.</w:t>
            </w:r>
          </w:p>
          <w:p w14:paraId="2356CB1E" w14:textId="77777777" w:rsidR="000978A6" w:rsidRPr="00EC1BE1" w:rsidRDefault="000978A6" w:rsidP="000978A6">
            <w:pPr>
              <w:jc w:val="both"/>
              <w:rPr>
                <w:rFonts w:ascii="Calibri" w:hAnsi="Calibri" w:cs="Arial"/>
                <w:iCs/>
                <w:sz w:val="20"/>
                <w:szCs w:val="20"/>
                <w:lang w:eastAsia="es-CL"/>
              </w:rPr>
            </w:pPr>
            <w:r w:rsidRPr="00EC1BE1">
              <w:rPr>
                <w:rFonts w:ascii="Calibri" w:hAnsi="Calibri" w:cs="Arial"/>
                <w:iCs/>
                <w:sz w:val="20"/>
                <w:szCs w:val="20"/>
                <w:lang w:eastAsia="es-CL"/>
              </w:rPr>
              <w:t>La metodología Híbrida (Cascada con iteraciones ágiles) se mantiene, pero con un enfoque mucho más agresivo para las 5 semanas restantes. Se han tomado las siguientes decisiones estratégicas:</w:t>
            </w:r>
          </w:p>
          <w:p w14:paraId="53BB07C7" w14:textId="77777777" w:rsidR="000978A6" w:rsidRPr="00EC1BE1" w:rsidRDefault="000978A6" w:rsidP="000978A6">
            <w:pPr>
              <w:pStyle w:val="Prrafodelista"/>
              <w:numPr>
                <w:ilvl w:val="0"/>
                <w:numId w:val="3"/>
              </w:numPr>
              <w:jc w:val="both"/>
              <w:rPr>
                <w:rFonts w:ascii="Calibri" w:hAnsi="Calibri" w:cs="Arial"/>
                <w:iCs/>
                <w:sz w:val="20"/>
                <w:szCs w:val="20"/>
                <w:lang w:eastAsia="es-CL"/>
              </w:rPr>
            </w:pPr>
            <w:proofErr w:type="spellStart"/>
            <w:r w:rsidRPr="00EC1BE1">
              <w:rPr>
                <w:rFonts w:ascii="Calibri" w:hAnsi="Calibri" w:cs="Arial"/>
                <w:iCs/>
                <w:sz w:val="20"/>
                <w:szCs w:val="20"/>
                <w:lang w:eastAsia="es-CL"/>
              </w:rPr>
              <w:t>Re-priorización</w:t>
            </w:r>
            <w:proofErr w:type="spellEnd"/>
            <w:r w:rsidRPr="00EC1BE1">
              <w:rPr>
                <w:rFonts w:ascii="Calibri" w:hAnsi="Calibri" w:cs="Arial"/>
                <w:iCs/>
                <w:sz w:val="20"/>
                <w:szCs w:val="20"/>
                <w:lang w:eastAsia="es-CL"/>
              </w:rPr>
              <w:t xml:space="preserve"> del Alcance (Foco en el MVP): Se decide oficialmente posponer todas las funcionalidades catalogadas como "Proyección (desarrollo posterior)", tales como el módulo de generación de pruebas técnicas y psicotécnicas, y las mejoras avanzadas de seguridad y escalabilidad. El único objetivo es entregar un Producto Mínimo Viable (MVP) funcional.</w:t>
            </w:r>
          </w:p>
          <w:p w14:paraId="49263AE1" w14:textId="77777777" w:rsidR="000978A6" w:rsidRPr="000978A6" w:rsidRDefault="000978A6" w:rsidP="000978A6">
            <w:pPr>
              <w:pStyle w:val="Prrafodelista"/>
              <w:numPr>
                <w:ilvl w:val="0"/>
                <w:numId w:val="3"/>
              </w:numPr>
              <w:jc w:val="both"/>
              <w:rPr>
                <w:rFonts w:ascii="Calibri" w:hAnsi="Calibri" w:cs="Arial"/>
                <w:b/>
                <w:i/>
                <w:sz w:val="20"/>
                <w:szCs w:val="20"/>
                <w:lang w:eastAsia="es-CL"/>
              </w:rPr>
            </w:pPr>
            <w:r w:rsidRPr="00EC1BE1">
              <w:rPr>
                <w:rFonts w:ascii="Calibri" w:hAnsi="Calibri" w:cs="Arial"/>
                <w:iCs/>
                <w:sz w:val="20"/>
                <w:szCs w:val="20"/>
                <w:lang w:eastAsia="es-CL"/>
              </w:rPr>
              <w:lastRenderedPageBreak/>
              <w:t>Compresión de Iteraciones y Tareas: Las iteraciones 3 y 4 se acortarán y se fusionarán en un plan de trabajo intensivo de 5 semanas. Se eliminarán o simplificarán tareas no críticas, como la elaboración de documentación exhaustiva (manual de usuario detallado), para priorizar el desarrollo y las pruebas del núcleo funcional.</w:t>
            </w:r>
          </w:p>
          <w:p w14:paraId="5AAD9E8E" w14:textId="77777777" w:rsidR="000978A6" w:rsidRPr="000978A6" w:rsidRDefault="000978A6" w:rsidP="000978A6">
            <w:pPr>
              <w:jc w:val="both"/>
              <w:rPr>
                <w:rFonts w:ascii="Calibri" w:hAnsi="Calibri" w:cs="Arial"/>
                <w:bCs/>
                <w:iCs/>
                <w:sz w:val="20"/>
                <w:szCs w:val="20"/>
                <w:lang w:eastAsia="es-CL"/>
              </w:rPr>
            </w:pPr>
            <w:r w:rsidRPr="000978A6">
              <w:rPr>
                <w:rFonts w:ascii="Calibri" w:hAnsi="Calibri" w:cs="Arial"/>
                <w:bCs/>
                <w:iCs/>
                <w:sz w:val="20"/>
                <w:szCs w:val="20"/>
                <w:lang w:eastAsia="es-CL"/>
              </w:rPr>
              <w:t>La nueva planificación propuesta es la siguiente:</w:t>
            </w:r>
          </w:p>
          <w:p w14:paraId="51A89F1A" w14:textId="77777777" w:rsidR="000978A6" w:rsidRPr="000978A6" w:rsidRDefault="000978A6" w:rsidP="000978A6">
            <w:pPr>
              <w:pStyle w:val="Prrafodelista"/>
              <w:numPr>
                <w:ilvl w:val="0"/>
                <w:numId w:val="4"/>
              </w:numPr>
              <w:jc w:val="both"/>
              <w:rPr>
                <w:rFonts w:ascii="Calibri" w:hAnsi="Calibri" w:cs="Arial"/>
                <w:bCs/>
                <w:iCs/>
                <w:sz w:val="20"/>
                <w:szCs w:val="20"/>
                <w:lang w:eastAsia="es-CL"/>
              </w:rPr>
            </w:pPr>
            <w:r w:rsidRPr="000978A6">
              <w:rPr>
                <w:rFonts w:ascii="Calibri" w:hAnsi="Calibri" w:cs="Arial"/>
                <w:b/>
                <w:iCs/>
                <w:sz w:val="20"/>
                <w:szCs w:val="20"/>
                <w:lang w:eastAsia="es-CL"/>
              </w:rPr>
              <w:t>Semanas 10-11 (2 semanas):</w:t>
            </w:r>
            <w:r w:rsidRPr="000978A6">
              <w:rPr>
                <w:rFonts w:ascii="Calibri" w:hAnsi="Calibri" w:cs="Arial"/>
                <w:bCs/>
                <w:iCs/>
                <w:sz w:val="20"/>
                <w:szCs w:val="20"/>
                <w:lang w:eastAsia="es-CL"/>
              </w:rPr>
              <w:t xml:space="preserve"> Finalizar el desarrollo y pruebas del módulo OCR. En paralelo, comenzar y avanzar significativamente en el módulo de análisis y coincidencia.</w:t>
            </w:r>
          </w:p>
          <w:p w14:paraId="4CEC8967" w14:textId="77777777" w:rsidR="000978A6" w:rsidRPr="000978A6" w:rsidRDefault="000978A6" w:rsidP="000978A6">
            <w:pPr>
              <w:pStyle w:val="Prrafodelista"/>
              <w:numPr>
                <w:ilvl w:val="0"/>
                <w:numId w:val="4"/>
              </w:numPr>
              <w:jc w:val="both"/>
              <w:rPr>
                <w:rFonts w:ascii="Calibri" w:hAnsi="Calibri" w:cs="Arial"/>
                <w:bCs/>
                <w:iCs/>
                <w:sz w:val="20"/>
                <w:szCs w:val="20"/>
                <w:lang w:eastAsia="es-CL"/>
              </w:rPr>
            </w:pPr>
            <w:r w:rsidRPr="000978A6">
              <w:rPr>
                <w:rFonts w:ascii="Calibri" w:hAnsi="Calibri" w:cs="Arial"/>
                <w:b/>
                <w:iCs/>
                <w:sz w:val="20"/>
                <w:szCs w:val="20"/>
                <w:lang w:eastAsia="es-CL"/>
              </w:rPr>
              <w:t>Semanas 12-13 (2 semanas):</w:t>
            </w:r>
            <w:r w:rsidRPr="000978A6">
              <w:rPr>
                <w:rFonts w:ascii="Calibri" w:hAnsi="Calibri" w:cs="Arial"/>
                <w:bCs/>
                <w:iCs/>
                <w:sz w:val="20"/>
                <w:szCs w:val="20"/>
                <w:lang w:eastAsia="es-CL"/>
              </w:rPr>
              <w:t xml:space="preserve"> Finalizar el módulo de análisis, integrar todos los componentes (</w:t>
            </w:r>
            <w:proofErr w:type="spellStart"/>
            <w:r w:rsidRPr="000978A6">
              <w:rPr>
                <w:rFonts w:ascii="Calibri" w:hAnsi="Calibri" w:cs="Arial"/>
                <w:bCs/>
                <w:iCs/>
                <w:sz w:val="20"/>
                <w:szCs w:val="20"/>
                <w:lang w:eastAsia="es-CL"/>
              </w:rPr>
              <w:t>Frontend</w:t>
            </w:r>
            <w:proofErr w:type="spellEnd"/>
            <w:r w:rsidRPr="000978A6">
              <w:rPr>
                <w:rFonts w:ascii="Calibri" w:hAnsi="Calibri" w:cs="Arial"/>
                <w:bCs/>
                <w:iCs/>
                <w:sz w:val="20"/>
                <w:szCs w:val="20"/>
                <w:lang w:eastAsia="es-CL"/>
              </w:rPr>
              <w:t xml:space="preserve">-OCR-Análisis-BD) y realizar las primeras pruebas de sistema integradas con un </w:t>
            </w:r>
            <w:proofErr w:type="spellStart"/>
            <w:r w:rsidRPr="000978A6">
              <w:rPr>
                <w:rFonts w:ascii="Calibri" w:hAnsi="Calibri" w:cs="Arial"/>
                <w:bCs/>
                <w:iCs/>
                <w:sz w:val="20"/>
                <w:szCs w:val="20"/>
                <w:lang w:eastAsia="es-CL"/>
              </w:rPr>
              <w:t>dataset</w:t>
            </w:r>
            <w:proofErr w:type="spellEnd"/>
            <w:r w:rsidRPr="000978A6">
              <w:rPr>
                <w:rFonts w:ascii="Calibri" w:hAnsi="Calibri" w:cs="Arial"/>
                <w:bCs/>
                <w:iCs/>
                <w:sz w:val="20"/>
                <w:szCs w:val="20"/>
                <w:lang w:eastAsia="es-CL"/>
              </w:rPr>
              <w:t xml:space="preserve"> de prueba.</w:t>
            </w:r>
          </w:p>
          <w:p w14:paraId="767BF63E" w14:textId="77777777" w:rsidR="000978A6" w:rsidRDefault="000978A6" w:rsidP="000978A6">
            <w:pPr>
              <w:pStyle w:val="Prrafodelista"/>
              <w:numPr>
                <w:ilvl w:val="0"/>
                <w:numId w:val="4"/>
              </w:numPr>
              <w:jc w:val="both"/>
              <w:rPr>
                <w:rFonts w:ascii="Calibri" w:hAnsi="Calibri" w:cs="Arial"/>
                <w:bCs/>
                <w:iCs/>
                <w:sz w:val="20"/>
                <w:szCs w:val="20"/>
                <w:lang w:eastAsia="es-CL"/>
              </w:rPr>
            </w:pPr>
            <w:r w:rsidRPr="000978A6">
              <w:rPr>
                <w:rFonts w:ascii="Calibri" w:hAnsi="Calibri" w:cs="Arial"/>
                <w:b/>
                <w:iCs/>
                <w:sz w:val="20"/>
                <w:szCs w:val="20"/>
                <w:lang w:eastAsia="es-CL"/>
              </w:rPr>
              <w:t>Semana 14 (1 semana):</w:t>
            </w:r>
            <w:r w:rsidRPr="000978A6">
              <w:rPr>
                <w:rFonts w:ascii="Calibri" w:hAnsi="Calibri" w:cs="Arial"/>
                <w:bCs/>
                <w:iCs/>
                <w:sz w:val="20"/>
                <w:szCs w:val="20"/>
                <w:lang w:eastAsia="es-CL"/>
              </w:rPr>
              <w:t xml:space="preserve"> Realizar las pruebas piloto completas, corregir errores críticos (bug </w:t>
            </w:r>
            <w:proofErr w:type="spellStart"/>
            <w:r w:rsidRPr="000978A6">
              <w:rPr>
                <w:rFonts w:ascii="Calibri" w:hAnsi="Calibri" w:cs="Arial"/>
                <w:bCs/>
                <w:iCs/>
                <w:sz w:val="20"/>
                <w:szCs w:val="20"/>
                <w:lang w:eastAsia="es-CL"/>
              </w:rPr>
              <w:t>fixing</w:t>
            </w:r>
            <w:proofErr w:type="spellEnd"/>
            <w:r w:rsidRPr="000978A6">
              <w:rPr>
                <w:rFonts w:ascii="Calibri" w:hAnsi="Calibri" w:cs="Arial"/>
                <w:bCs/>
                <w:iCs/>
                <w:sz w:val="20"/>
                <w:szCs w:val="20"/>
                <w:lang w:eastAsia="es-CL"/>
              </w:rPr>
              <w:t>) y preparar la demo final.</w:t>
            </w:r>
          </w:p>
          <w:p w14:paraId="0908C15F" w14:textId="55C15F90" w:rsidR="0003309E" w:rsidRPr="000978A6" w:rsidRDefault="000978A6" w:rsidP="000978A6">
            <w:pPr>
              <w:pStyle w:val="Prrafodelista"/>
              <w:numPr>
                <w:ilvl w:val="0"/>
                <w:numId w:val="4"/>
              </w:numPr>
              <w:jc w:val="both"/>
              <w:rPr>
                <w:rFonts w:ascii="Calibri" w:hAnsi="Calibri" w:cs="Arial"/>
                <w:bCs/>
                <w:iCs/>
                <w:sz w:val="20"/>
                <w:szCs w:val="20"/>
                <w:lang w:eastAsia="es-CL"/>
              </w:rPr>
            </w:pPr>
            <w:r w:rsidRPr="000978A6">
              <w:rPr>
                <w:rFonts w:ascii="Calibri" w:hAnsi="Calibri" w:cs="Arial"/>
                <w:b/>
                <w:iCs/>
                <w:sz w:val="20"/>
                <w:szCs w:val="20"/>
                <w:lang w:eastAsia="es-CL"/>
              </w:rPr>
              <w:t>Semana 15 (1 semana):</w:t>
            </w:r>
            <w:r w:rsidRPr="000978A6">
              <w:rPr>
                <w:rFonts w:ascii="Calibri" w:hAnsi="Calibri" w:cs="Arial"/>
                <w:bCs/>
                <w:iCs/>
                <w:sz w:val="20"/>
                <w:szCs w:val="20"/>
                <w:lang w:eastAsia="es-CL"/>
              </w:rPr>
              <w:t xml:space="preserve"> Elaborar un informe técnico simplificado y preparar la entrega final del proyecto.</w:t>
            </w:r>
          </w:p>
        </w:tc>
      </w:tr>
      <w:tr w:rsidR="0003309E" w14:paraId="74E704B1" w14:textId="77777777" w:rsidTr="00EC1BE1">
        <w:trPr>
          <w:trHeight w:val="2377"/>
        </w:trPr>
        <w:tc>
          <w:tcPr>
            <w:tcW w:w="1361"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8278" w:type="dxa"/>
            <w:vAlign w:val="center"/>
          </w:tcPr>
          <w:p w14:paraId="3786EBDA" w14:textId="695C44AF" w:rsidR="000978A6" w:rsidRPr="000978A6" w:rsidRDefault="000978A6" w:rsidP="000978A6">
            <w:pPr>
              <w:jc w:val="both"/>
              <w:rPr>
                <w:rFonts w:ascii="Calibri" w:hAnsi="Calibri" w:cs="Arial"/>
                <w:iCs/>
                <w:sz w:val="20"/>
                <w:szCs w:val="20"/>
                <w:lang w:eastAsia="es-CL"/>
              </w:rPr>
            </w:pPr>
            <w:r w:rsidRPr="000978A6">
              <w:rPr>
                <w:rFonts w:ascii="Calibri" w:hAnsi="Calibri" w:cs="Arial"/>
                <w:iCs/>
                <w:sz w:val="20"/>
                <w:szCs w:val="20"/>
                <w:lang w:eastAsia="es-CL"/>
              </w:rPr>
              <w:t>Para dar cuenta del desarrollo del proyecto hasta la fecha, se presentarán las siguientes evidencias:</w:t>
            </w:r>
          </w:p>
          <w:p w14:paraId="454A4460" w14:textId="565F12F6" w:rsidR="000978A6" w:rsidRPr="000978A6" w:rsidRDefault="000978A6" w:rsidP="000978A6">
            <w:pPr>
              <w:jc w:val="both"/>
              <w:rPr>
                <w:rFonts w:ascii="Calibri" w:hAnsi="Calibri" w:cs="Arial"/>
                <w:iCs/>
                <w:sz w:val="20"/>
                <w:szCs w:val="20"/>
                <w:lang w:eastAsia="es-CL"/>
              </w:rPr>
            </w:pPr>
            <w:r w:rsidRPr="000978A6">
              <w:rPr>
                <w:rFonts w:ascii="Calibri" w:hAnsi="Calibri" w:cs="Arial"/>
                <w:iCs/>
                <w:sz w:val="20"/>
                <w:szCs w:val="20"/>
                <w:lang w:eastAsia="es-CL"/>
              </w:rPr>
              <w:t>Evidencia 1: Capturas de Pantalla de la Interfaz de Usuario.</w:t>
            </w:r>
          </w:p>
          <w:p w14:paraId="3EBCC38C" w14:textId="18673FB6" w:rsidR="000978A6" w:rsidRPr="000978A6" w:rsidRDefault="000978A6" w:rsidP="000978A6">
            <w:pPr>
              <w:jc w:val="both"/>
              <w:rPr>
                <w:rFonts w:ascii="Calibri" w:hAnsi="Calibri" w:cs="Arial"/>
                <w:iCs/>
                <w:sz w:val="20"/>
                <w:szCs w:val="20"/>
                <w:lang w:eastAsia="es-CL"/>
              </w:rPr>
            </w:pPr>
            <w:r w:rsidRPr="000978A6">
              <w:rPr>
                <w:rFonts w:ascii="Calibri" w:hAnsi="Calibri" w:cs="Arial"/>
                <w:iCs/>
                <w:sz w:val="20"/>
                <w:szCs w:val="20"/>
                <w:lang w:eastAsia="es-CL"/>
              </w:rPr>
              <w:t>Descripción: Se adjuntará un conjunto de capturas que muestran las distintas vistas desarrolladas de la plataforma, incluyendo el panel del reclutador, la vista de ofertas, el perfil del postulante y el resumen de postulaciones.</w:t>
            </w:r>
          </w:p>
          <w:p w14:paraId="290FB444" w14:textId="4C03E283" w:rsidR="000978A6" w:rsidRPr="000978A6" w:rsidRDefault="000978A6" w:rsidP="000978A6">
            <w:pPr>
              <w:jc w:val="both"/>
              <w:rPr>
                <w:rFonts w:ascii="Calibri" w:hAnsi="Calibri" w:cs="Arial"/>
                <w:iCs/>
                <w:sz w:val="20"/>
                <w:szCs w:val="20"/>
                <w:lang w:eastAsia="es-CL"/>
              </w:rPr>
            </w:pPr>
            <w:r w:rsidRPr="000978A6">
              <w:rPr>
                <w:rFonts w:ascii="Calibri" w:hAnsi="Calibri" w:cs="Arial"/>
                <w:iCs/>
                <w:sz w:val="20"/>
                <w:szCs w:val="20"/>
                <w:lang w:eastAsia="es-CL"/>
              </w:rPr>
              <w:t>Justificación: Esta evidencia demuestra que la fase de prototipado y desarrollo de la interfaz ha sido completada, validando el cumplimiento de uno de los hitos de la Iteración 1. Además, justifica el tiempo invertido en la experiencia de usuario, que fue la causa del desvío en la planificación.</w:t>
            </w:r>
          </w:p>
          <w:p w14:paraId="7D715078" w14:textId="4C159AAC" w:rsidR="000978A6" w:rsidRPr="000978A6" w:rsidRDefault="000978A6" w:rsidP="000978A6">
            <w:pPr>
              <w:jc w:val="both"/>
              <w:rPr>
                <w:rFonts w:ascii="Calibri" w:hAnsi="Calibri" w:cs="Arial"/>
                <w:iCs/>
                <w:sz w:val="20"/>
                <w:szCs w:val="20"/>
                <w:lang w:eastAsia="es-CL"/>
              </w:rPr>
            </w:pPr>
            <w:r w:rsidRPr="000978A6">
              <w:rPr>
                <w:rFonts w:ascii="Calibri" w:hAnsi="Calibri" w:cs="Arial"/>
                <w:iCs/>
                <w:sz w:val="20"/>
                <w:szCs w:val="20"/>
                <w:lang w:eastAsia="es-CL"/>
              </w:rPr>
              <w:t>En cuanto al resguardo de la calidad del proyecto, se han aplicado las siguientes prácticas de la disciplina:</w:t>
            </w:r>
          </w:p>
          <w:p w14:paraId="63DECC7B" w14:textId="73DBA594" w:rsidR="000978A6" w:rsidRPr="000978A6" w:rsidRDefault="000978A6" w:rsidP="000978A6">
            <w:pPr>
              <w:pStyle w:val="Prrafodelista"/>
              <w:numPr>
                <w:ilvl w:val="0"/>
                <w:numId w:val="5"/>
              </w:numPr>
              <w:jc w:val="both"/>
              <w:rPr>
                <w:rFonts w:ascii="Calibri" w:hAnsi="Calibri" w:cs="Arial"/>
                <w:iCs/>
                <w:sz w:val="20"/>
                <w:szCs w:val="20"/>
                <w:lang w:eastAsia="es-CL"/>
              </w:rPr>
            </w:pPr>
            <w:r w:rsidRPr="000978A6">
              <w:rPr>
                <w:rFonts w:ascii="Calibri" w:hAnsi="Calibri" w:cs="Arial"/>
                <w:iCs/>
                <w:sz w:val="20"/>
                <w:szCs w:val="20"/>
                <w:lang w:eastAsia="es-CL"/>
              </w:rPr>
              <w:t>Control de Versiones: Todo el código fuente del proyecto se gestiona a través de GitHub, asegurando la trazabilidad de los cambios, la colaboración ordenada del equipo y la integridad del código.</w:t>
            </w:r>
          </w:p>
          <w:p w14:paraId="34FD3740" w14:textId="4C6C0A96" w:rsidR="000978A6" w:rsidRPr="000978A6" w:rsidRDefault="000978A6" w:rsidP="000978A6">
            <w:pPr>
              <w:pStyle w:val="Prrafodelista"/>
              <w:numPr>
                <w:ilvl w:val="0"/>
                <w:numId w:val="5"/>
              </w:numPr>
              <w:jc w:val="both"/>
              <w:rPr>
                <w:rFonts w:ascii="Calibri" w:hAnsi="Calibri" w:cs="Arial"/>
                <w:iCs/>
                <w:sz w:val="20"/>
                <w:szCs w:val="20"/>
                <w:lang w:eastAsia="es-CL"/>
              </w:rPr>
            </w:pPr>
            <w:r w:rsidRPr="000978A6">
              <w:rPr>
                <w:rFonts w:ascii="Calibri" w:hAnsi="Calibri" w:cs="Arial"/>
                <w:iCs/>
                <w:sz w:val="20"/>
                <w:szCs w:val="20"/>
                <w:lang w:eastAsia="es-CL"/>
              </w:rPr>
              <w:t>Pruebas sobre el Monolito: Aunque no se realizan pruebas unitarias de forma aislada, se ejecutan pruebas funcionales continuas sobre la aplicación a medida que se integra nuevo código. Esto permite una detección temprana de errores en el flujo de trabajo principal.</w:t>
            </w:r>
          </w:p>
          <w:p w14:paraId="51E5B895" w14:textId="713D559C" w:rsidR="0003309E" w:rsidRPr="000978A6" w:rsidRDefault="000978A6" w:rsidP="000978A6">
            <w:pPr>
              <w:pStyle w:val="Prrafodelista"/>
              <w:numPr>
                <w:ilvl w:val="0"/>
                <w:numId w:val="5"/>
              </w:numPr>
              <w:jc w:val="both"/>
              <w:rPr>
                <w:rFonts w:ascii="Calibri" w:hAnsi="Calibri" w:cs="Arial"/>
                <w:b/>
                <w:i/>
                <w:color w:val="548DD4"/>
                <w:sz w:val="20"/>
                <w:szCs w:val="20"/>
                <w:lang w:eastAsia="es-CL"/>
              </w:rPr>
            </w:pPr>
            <w:r w:rsidRPr="000978A6">
              <w:rPr>
                <w:rFonts w:ascii="Calibri" w:hAnsi="Calibri" w:cs="Arial"/>
                <w:iCs/>
                <w:sz w:val="20"/>
                <w:szCs w:val="20"/>
                <w:lang w:eastAsia="es-CL"/>
              </w:rPr>
              <w:t>Apego al Diseño Inicial: El desarrollo se ha mantenido fiel al diseño de arquitectura y de base de datos definido en la fase inicial, lo que garantiza una estructura coherente y escalable, evitando inconsistencias técnicas a futuro.</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p w14:paraId="30F3BD9E" w14:textId="77777777" w:rsidR="009B21FB" w:rsidRDefault="009B21FB" w:rsidP="0003309E">
      <w:pPr>
        <w:spacing w:after="0" w:line="240" w:lineRule="auto"/>
        <w:rPr>
          <w:rFonts w:cs="Calibri Light"/>
          <w:color w:val="595959" w:themeColor="text1" w:themeTint="A6"/>
          <w:sz w:val="24"/>
          <w:szCs w:val="24"/>
          <w:lang w:val="es-ES"/>
        </w:rPr>
      </w:pPr>
    </w:p>
    <w:p w14:paraId="483F067A" w14:textId="77777777" w:rsidR="009B21FB" w:rsidRDefault="009B21FB" w:rsidP="0003309E">
      <w:pPr>
        <w:spacing w:after="0" w:line="240" w:lineRule="auto"/>
        <w:rPr>
          <w:rFonts w:cs="Calibri Light"/>
          <w:color w:val="595959" w:themeColor="text1" w:themeTint="A6"/>
          <w:sz w:val="24"/>
          <w:szCs w:val="24"/>
          <w:lang w:val="es-ES"/>
        </w:rPr>
      </w:pPr>
    </w:p>
    <w:p w14:paraId="525D43C7" w14:textId="77777777" w:rsidR="009B21FB" w:rsidRDefault="009B21FB" w:rsidP="0003309E">
      <w:pPr>
        <w:spacing w:after="0" w:line="240" w:lineRule="auto"/>
        <w:rPr>
          <w:rFonts w:cs="Calibri Light"/>
          <w:color w:val="595959" w:themeColor="text1" w:themeTint="A6"/>
          <w:sz w:val="24"/>
          <w:szCs w:val="24"/>
          <w:lang w:val="es-ES"/>
        </w:rPr>
      </w:pPr>
    </w:p>
    <w:p w14:paraId="52521AF2" w14:textId="77777777" w:rsidR="009B21FB" w:rsidRDefault="009B21FB" w:rsidP="0003309E">
      <w:pPr>
        <w:spacing w:after="0" w:line="240" w:lineRule="auto"/>
        <w:rPr>
          <w:rFonts w:cs="Calibri Light"/>
          <w:color w:val="595959" w:themeColor="text1" w:themeTint="A6"/>
          <w:sz w:val="24"/>
          <w:szCs w:val="24"/>
          <w:lang w:val="es-ES"/>
        </w:rPr>
      </w:pPr>
    </w:p>
    <w:p w14:paraId="6B9E94CB" w14:textId="77777777" w:rsidR="009B21FB" w:rsidRDefault="009B21FB" w:rsidP="0003309E">
      <w:pPr>
        <w:spacing w:after="0" w:line="240" w:lineRule="auto"/>
        <w:rPr>
          <w:rFonts w:cs="Calibri Light"/>
          <w:color w:val="595959" w:themeColor="text1" w:themeTint="A6"/>
          <w:sz w:val="24"/>
          <w:szCs w:val="24"/>
          <w:lang w:val="es-ES"/>
        </w:rPr>
      </w:pPr>
    </w:p>
    <w:p w14:paraId="66B41C3B" w14:textId="77777777" w:rsidR="009B21FB" w:rsidRDefault="009B21FB" w:rsidP="0003309E">
      <w:pPr>
        <w:spacing w:after="0" w:line="240" w:lineRule="auto"/>
        <w:rPr>
          <w:rFonts w:cs="Calibri Light"/>
          <w:color w:val="595959" w:themeColor="text1" w:themeTint="A6"/>
          <w:sz w:val="24"/>
          <w:szCs w:val="24"/>
          <w:lang w:val="es-ES"/>
        </w:rPr>
      </w:pPr>
    </w:p>
    <w:p w14:paraId="2F2B805D" w14:textId="77777777" w:rsidR="009B21FB" w:rsidRDefault="009B21FB" w:rsidP="0003309E">
      <w:pPr>
        <w:spacing w:after="0" w:line="240" w:lineRule="auto"/>
        <w:rPr>
          <w:rFonts w:cs="Calibri Light"/>
          <w:color w:val="595959" w:themeColor="text1" w:themeTint="A6"/>
          <w:sz w:val="24"/>
          <w:szCs w:val="24"/>
          <w:lang w:val="es-ES"/>
        </w:rPr>
      </w:pPr>
    </w:p>
    <w:p w14:paraId="1294455D" w14:textId="77777777" w:rsidR="009B21FB" w:rsidRDefault="009B21FB" w:rsidP="0003309E">
      <w:pPr>
        <w:spacing w:after="0" w:line="240" w:lineRule="auto"/>
        <w:rPr>
          <w:rFonts w:cs="Calibri Light"/>
          <w:color w:val="595959" w:themeColor="text1" w:themeTint="A6"/>
          <w:sz w:val="24"/>
          <w:szCs w:val="24"/>
          <w:lang w:val="es-ES"/>
        </w:rPr>
      </w:pPr>
    </w:p>
    <w:p w14:paraId="70B5DB7C" w14:textId="77777777" w:rsidR="009B21FB" w:rsidRDefault="009B21FB" w:rsidP="0003309E">
      <w:pPr>
        <w:spacing w:after="0" w:line="240" w:lineRule="auto"/>
        <w:rPr>
          <w:rFonts w:cs="Calibri Light"/>
          <w:color w:val="595959" w:themeColor="text1" w:themeTint="A6"/>
          <w:sz w:val="24"/>
          <w:szCs w:val="24"/>
          <w:lang w:val="es-ES"/>
        </w:rPr>
      </w:pPr>
    </w:p>
    <w:p w14:paraId="47B61001" w14:textId="77777777" w:rsidR="009B21FB" w:rsidRDefault="009B21FB" w:rsidP="0003309E">
      <w:pPr>
        <w:spacing w:after="0" w:line="240" w:lineRule="auto"/>
        <w:rPr>
          <w:rFonts w:cs="Calibri Light"/>
          <w:color w:val="595959" w:themeColor="text1" w:themeTint="A6"/>
          <w:sz w:val="24"/>
          <w:szCs w:val="24"/>
          <w:lang w:val="es-ES"/>
        </w:rPr>
      </w:pPr>
    </w:p>
    <w:p w14:paraId="06FA30C3" w14:textId="0A5FD823" w:rsidR="009B21FB" w:rsidRPr="009B21FB" w:rsidRDefault="009B21FB" w:rsidP="009B21FB">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Monitoreo del Plan de Trabajo</w:t>
      </w:r>
    </w:p>
    <w:tbl>
      <w:tblPr>
        <w:tblStyle w:val="Tablaconcuadrcula"/>
        <w:tblW w:w="1073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271"/>
        <w:gridCol w:w="1134"/>
        <w:gridCol w:w="1134"/>
        <w:gridCol w:w="992"/>
        <w:gridCol w:w="1276"/>
        <w:gridCol w:w="1701"/>
        <w:gridCol w:w="1134"/>
        <w:gridCol w:w="2078"/>
        <w:gridCol w:w="15"/>
      </w:tblGrid>
      <w:tr w:rsidR="000449C6" w:rsidRPr="006E3B0D" w14:paraId="53D7E00C" w14:textId="77777777" w:rsidTr="009B21FB">
        <w:trPr>
          <w:trHeight w:val="415"/>
          <w:jc w:val="center"/>
        </w:trPr>
        <w:tc>
          <w:tcPr>
            <w:tcW w:w="10735" w:type="dxa"/>
            <w:gridSpan w:val="9"/>
            <w:vAlign w:val="center"/>
          </w:tcPr>
          <w:p w14:paraId="21E11B0F" w14:textId="77777777" w:rsidR="000449C6" w:rsidRPr="006E3B0D" w:rsidRDefault="000449C6" w:rsidP="009B21FB">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9B21FB" w:rsidRPr="006E3B0D" w14:paraId="257F5A54" w14:textId="77777777" w:rsidTr="009B21FB">
        <w:trPr>
          <w:gridAfter w:val="1"/>
          <w:wAfter w:w="15" w:type="dxa"/>
          <w:trHeight w:val="711"/>
          <w:jc w:val="center"/>
        </w:trPr>
        <w:tc>
          <w:tcPr>
            <w:tcW w:w="1271" w:type="dxa"/>
            <w:vAlign w:val="center"/>
          </w:tcPr>
          <w:p w14:paraId="1BBAFEC8" w14:textId="77777777" w:rsidR="000449C6" w:rsidRPr="006E3B0D" w:rsidRDefault="000449C6" w:rsidP="009B21FB">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134" w:type="dxa"/>
            <w:vAlign w:val="center"/>
          </w:tcPr>
          <w:p w14:paraId="6FCD1100" w14:textId="77777777" w:rsidR="000449C6" w:rsidRPr="006E3B0D" w:rsidRDefault="000449C6" w:rsidP="009B21FB">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134" w:type="dxa"/>
            <w:vAlign w:val="center"/>
          </w:tcPr>
          <w:p w14:paraId="29121EBE" w14:textId="77777777" w:rsidR="000449C6" w:rsidRPr="006E3B0D" w:rsidRDefault="000449C6" w:rsidP="009B21FB">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992" w:type="dxa"/>
            <w:vAlign w:val="center"/>
          </w:tcPr>
          <w:p w14:paraId="37322EAC" w14:textId="77777777" w:rsidR="000449C6" w:rsidRPr="006E3B0D" w:rsidRDefault="000449C6" w:rsidP="009B21FB">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6" w:type="dxa"/>
            <w:vAlign w:val="center"/>
          </w:tcPr>
          <w:p w14:paraId="1B35598C" w14:textId="77777777" w:rsidR="000449C6" w:rsidRPr="006E3B0D" w:rsidRDefault="000449C6" w:rsidP="009B21FB">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701" w:type="dxa"/>
            <w:vAlign w:val="center"/>
          </w:tcPr>
          <w:p w14:paraId="68B91A43" w14:textId="77777777" w:rsidR="000449C6" w:rsidRPr="006E3B0D" w:rsidRDefault="000449C6" w:rsidP="009B21FB">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34" w:type="dxa"/>
            <w:vAlign w:val="center"/>
          </w:tcPr>
          <w:p w14:paraId="20316458" w14:textId="77777777" w:rsidR="000449C6" w:rsidRPr="006E3B0D" w:rsidRDefault="000449C6" w:rsidP="009B21FB">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2078" w:type="dxa"/>
            <w:vAlign w:val="center"/>
          </w:tcPr>
          <w:p w14:paraId="21E33BF1" w14:textId="77777777" w:rsidR="000449C6" w:rsidRPr="006E3B0D" w:rsidRDefault="000449C6" w:rsidP="009B21FB">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9B21FB" w:rsidRPr="006E3B0D" w14:paraId="4D630743" w14:textId="77777777" w:rsidTr="009B21FB">
        <w:trPr>
          <w:gridAfter w:val="1"/>
          <w:wAfter w:w="15" w:type="dxa"/>
          <w:trHeight w:val="567"/>
          <w:jc w:val="center"/>
        </w:trPr>
        <w:tc>
          <w:tcPr>
            <w:tcW w:w="1271" w:type="dxa"/>
          </w:tcPr>
          <w:p w14:paraId="21B910D3" w14:textId="38192274" w:rsidR="009B21FB" w:rsidRPr="009B21FB" w:rsidRDefault="009B21FB" w:rsidP="009B21FB">
            <w:pPr>
              <w:jc w:val="both"/>
              <w:rPr>
                <w:rFonts w:cstheme="minorHAnsi"/>
                <w:bCs/>
                <w:sz w:val="16"/>
                <w:szCs w:val="16"/>
              </w:rPr>
            </w:pPr>
            <w:r w:rsidRPr="009B21FB">
              <w:rPr>
                <w:rFonts w:cstheme="minorHAnsi"/>
                <w:sz w:val="16"/>
                <w:szCs w:val="16"/>
              </w:rPr>
              <w:t>Análisis de sistemas</w:t>
            </w:r>
          </w:p>
        </w:tc>
        <w:tc>
          <w:tcPr>
            <w:tcW w:w="1134" w:type="dxa"/>
          </w:tcPr>
          <w:p w14:paraId="53C72CFE" w14:textId="374B8C81" w:rsidR="009B21FB" w:rsidRPr="009B21FB" w:rsidRDefault="009B21FB" w:rsidP="009B21FB">
            <w:pPr>
              <w:jc w:val="both"/>
              <w:rPr>
                <w:rFonts w:cstheme="minorHAnsi"/>
                <w:bCs/>
                <w:sz w:val="16"/>
                <w:szCs w:val="16"/>
                <w:lang w:eastAsia="es-CL"/>
              </w:rPr>
            </w:pPr>
            <w:r w:rsidRPr="009B21FB">
              <w:rPr>
                <w:rFonts w:cstheme="minorHAnsi"/>
                <w:sz w:val="16"/>
                <w:szCs w:val="16"/>
              </w:rPr>
              <w:t>Levantamiento de requerimientos (Iteración 1)</w:t>
            </w:r>
          </w:p>
        </w:tc>
        <w:tc>
          <w:tcPr>
            <w:tcW w:w="1134" w:type="dxa"/>
          </w:tcPr>
          <w:p w14:paraId="1B15EAE9" w14:textId="6859F040" w:rsidR="009B21FB" w:rsidRPr="009B21FB" w:rsidRDefault="009B21FB" w:rsidP="009B21FB">
            <w:pPr>
              <w:jc w:val="both"/>
              <w:rPr>
                <w:rFonts w:cstheme="minorHAnsi"/>
                <w:bCs/>
                <w:sz w:val="16"/>
                <w:szCs w:val="16"/>
              </w:rPr>
            </w:pPr>
            <w:r w:rsidRPr="009B21FB">
              <w:rPr>
                <w:rFonts w:cstheme="minorHAnsi"/>
                <w:sz w:val="16"/>
                <w:szCs w:val="16"/>
              </w:rPr>
              <w:t xml:space="preserve">Reuniones, documentos, herramientas de análisis </w:t>
            </w:r>
          </w:p>
        </w:tc>
        <w:tc>
          <w:tcPr>
            <w:tcW w:w="992" w:type="dxa"/>
          </w:tcPr>
          <w:p w14:paraId="32E1AFEE" w14:textId="5D62BAB7" w:rsidR="009B21FB" w:rsidRPr="009B21FB" w:rsidRDefault="009B21FB" w:rsidP="009B21FB">
            <w:pPr>
              <w:jc w:val="both"/>
              <w:rPr>
                <w:rFonts w:cstheme="minorHAnsi"/>
                <w:bCs/>
                <w:sz w:val="16"/>
                <w:szCs w:val="16"/>
              </w:rPr>
            </w:pPr>
            <w:r w:rsidRPr="009B21FB">
              <w:rPr>
                <w:rFonts w:cstheme="minorHAnsi"/>
                <w:sz w:val="16"/>
                <w:szCs w:val="16"/>
              </w:rPr>
              <w:t>4 semanas</w:t>
            </w:r>
          </w:p>
        </w:tc>
        <w:tc>
          <w:tcPr>
            <w:tcW w:w="1276" w:type="dxa"/>
          </w:tcPr>
          <w:p w14:paraId="17271BA6" w14:textId="2FA1D4CD" w:rsidR="009B21FB" w:rsidRPr="009B21FB" w:rsidRDefault="009B21FB" w:rsidP="009B21FB">
            <w:pPr>
              <w:jc w:val="both"/>
              <w:rPr>
                <w:rFonts w:cstheme="minorHAnsi"/>
                <w:bCs/>
                <w:sz w:val="16"/>
                <w:szCs w:val="16"/>
                <w:lang w:eastAsia="es-CL"/>
              </w:rPr>
            </w:pPr>
            <w:r w:rsidRPr="009B21FB">
              <w:rPr>
                <w:rFonts w:cstheme="minorHAnsi"/>
                <w:sz w:val="16"/>
                <w:szCs w:val="16"/>
              </w:rPr>
              <w:t xml:space="preserve">Benjamín </w:t>
            </w:r>
            <w:proofErr w:type="spellStart"/>
            <w:r w:rsidRPr="009B21FB">
              <w:rPr>
                <w:rFonts w:cstheme="minorHAnsi"/>
                <w:sz w:val="16"/>
                <w:szCs w:val="16"/>
              </w:rPr>
              <w:t>Zuñiga</w:t>
            </w:r>
            <w:proofErr w:type="spellEnd"/>
          </w:p>
        </w:tc>
        <w:tc>
          <w:tcPr>
            <w:tcW w:w="1701" w:type="dxa"/>
          </w:tcPr>
          <w:p w14:paraId="525C6F25" w14:textId="6E6D7989" w:rsidR="009B21FB" w:rsidRPr="009B21FB" w:rsidRDefault="009B21FB" w:rsidP="009B21FB">
            <w:pPr>
              <w:jc w:val="both"/>
              <w:rPr>
                <w:rFonts w:cstheme="minorHAnsi"/>
                <w:bCs/>
                <w:sz w:val="16"/>
                <w:szCs w:val="16"/>
                <w:lang w:eastAsia="es-CL"/>
              </w:rPr>
            </w:pPr>
            <w:r w:rsidRPr="009B21FB">
              <w:rPr>
                <w:rFonts w:cstheme="minorHAnsi"/>
                <w:sz w:val="16"/>
                <w:szCs w:val="16"/>
              </w:rPr>
              <w:t>Posible dificultad en la obtención de requerimientos claros; se facilita con reuniones de validación periódicas.</w:t>
            </w:r>
          </w:p>
        </w:tc>
        <w:tc>
          <w:tcPr>
            <w:tcW w:w="1134" w:type="dxa"/>
          </w:tcPr>
          <w:p w14:paraId="4C2A3BDD" w14:textId="1D35609F" w:rsidR="009B21FB" w:rsidRPr="009B21FB" w:rsidRDefault="009B21FB" w:rsidP="009B21FB">
            <w:pPr>
              <w:jc w:val="both"/>
              <w:rPr>
                <w:rFonts w:cstheme="minorHAnsi"/>
                <w:bCs/>
                <w:sz w:val="16"/>
                <w:szCs w:val="16"/>
                <w:lang w:eastAsia="es-CL"/>
              </w:rPr>
            </w:pPr>
            <w:r w:rsidRPr="009B21FB">
              <w:rPr>
                <w:rFonts w:cstheme="minorHAnsi"/>
                <w:sz w:val="16"/>
                <w:szCs w:val="16"/>
              </w:rPr>
              <w:t>Completado</w:t>
            </w:r>
          </w:p>
        </w:tc>
        <w:tc>
          <w:tcPr>
            <w:tcW w:w="2078" w:type="dxa"/>
          </w:tcPr>
          <w:p w14:paraId="0B4767BA" w14:textId="23C88489" w:rsidR="009B21FB" w:rsidRPr="009B21FB" w:rsidRDefault="009B21FB" w:rsidP="009B21FB">
            <w:pPr>
              <w:jc w:val="both"/>
              <w:rPr>
                <w:rFonts w:cstheme="minorHAnsi"/>
                <w:bCs/>
                <w:sz w:val="16"/>
                <w:szCs w:val="16"/>
                <w:lang w:eastAsia="es-CL"/>
              </w:rPr>
            </w:pPr>
            <w:r w:rsidRPr="009B21FB">
              <w:rPr>
                <w:rFonts w:cstheme="minorHAnsi"/>
                <w:sz w:val="16"/>
                <w:szCs w:val="16"/>
              </w:rPr>
              <w:t>Ninguno. La actividad se completó según lo planeado originalmente.</w:t>
            </w:r>
          </w:p>
        </w:tc>
      </w:tr>
      <w:tr w:rsidR="009B21FB" w:rsidRPr="006E3B0D" w14:paraId="31FB718B" w14:textId="77777777" w:rsidTr="009B21FB">
        <w:trPr>
          <w:gridAfter w:val="1"/>
          <w:wAfter w:w="15" w:type="dxa"/>
          <w:trHeight w:val="567"/>
          <w:jc w:val="center"/>
        </w:trPr>
        <w:tc>
          <w:tcPr>
            <w:tcW w:w="1271" w:type="dxa"/>
          </w:tcPr>
          <w:p w14:paraId="0CA9C975" w14:textId="78DC7E64" w:rsidR="009B21FB" w:rsidRPr="009B21FB" w:rsidRDefault="009B21FB" w:rsidP="009B21FB">
            <w:pPr>
              <w:jc w:val="both"/>
              <w:rPr>
                <w:rFonts w:cstheme="minorHAnsi"/>
                <w:bCs/>
                <w:sz w:val="16"/>
                <w:szCs w:val="16"/>
              </w:rPr>
            </w:pPr>
            <w:r w:rsidRPr="009B21FB">
              <w:rPr>
                <w:rFonts w:cstheme="minorHAnsi"/>
                <w:sz w:val="16"/>
                <w:szCs w:val="16"/>
              </w:rPr>
              <w:t>Diseño de sistemas</w:t>
            </w:r>
          </w:p>
        </w:tc>
        <w:tc>
          <w:tcPr>
            <w:tcW w:w="1134" w:type="dxa"/>
          </w:tcPr>
          <w:p w14:paraId="68A23583" w14:textId="3DE9CBD2" w:rsidR="009B21FB" w:rsidRPr="009B21FB" w:rsidRDefault="009B21FB" w:rsidP="009B21FB">
            <w:pPr>
              <w:jc w:val="both"/>
              <w:rPr>
                <w:rFonts w:cstheme="minorHAnsi"/>
                <w:bCs/>
                <w:sz w:val="16"/>
                <w:szCs w:val="16"/>
                <w:lang w:eastAsia="es-CL"/>
              </w:rPr>
            </w:pPr>
            <w:r w:rsidRPr="009B21FB">
              <w:rPr>
                <w:rFonts w:cstheme="minorHAnsi"/>
                <w:sz w:val="16"/>
                <w:szCs w:val="16"/>
              </w:rPr>
              <w:t>Modelado de arquitectura y base de datos (Iteración 1)</w:t>
            </w:r>
          </w:p>
        </w:tc>
        <w:tc>
          <w:tcPr>
            <w:tcW w:w="1134" w:type="dxa"/>
          </w:tcPr>
          <w:p w14:paraId="31EBE2A5" w14:textId="4D3D1D1E" w:rsidR="009B21FB" w:rsidRPr="009B21FB" w:rsidRDefault="009B21FB" w:rsidP="009B21FB">
            <w:pPr>
              <w:jc w:val="both"/>
              <w:rPr>
                <w:rFonts w:cstheme="minorHAnsi"/>
                <w:bCs/>
                <w:sz w:val="16"/>
                <w:szCs w:val="16"/>
              </w:rPr>
            </w:pPr>
            <w:r w:rsidRPr="009B21FB">
              <w:rPr>
                <w:rFonts w:cstheme="minorHAnsi"/>
                <w:sz w:val="16"/>
                <w:szCs w:val="16"/>
              </w:rPr>
              <w:t>Herramientas de modelado (</w:t>
            </w:r>
            <w:proofErr w:type="spellStart"/>
            <w:r w:rsidRPr="009B21FB">
              <w:rPr>
                <w:rFonts w:cstheme="minorHAnsi"/>
                <w:sz w:val="16"/>
                <w:szCs w:val="16"/>
              </w:rPr>
              <w:t>Lucidchart</w:t>
            </w:r>
            <w:proofErr w:type="spellEnd"/>
            <w:r w:rsidRPr="009B21FB">
              <w:rPr>
                <w:rFonts w:cstheme="minorHAnsi"/>
                <w:sz w:val="16"/>
                <w:szCs w:val="16"/>
              </w:rPr>
              <w:t xml:space="preserve">, Draw.io), laptop </w:t>
            </w:r>
          </w:p>
        </w:tc>
        <w:tc>
          <w:tcPr>
            <w:tcW w:w="992" w:type="dxa"/>
          </w:tcPr>
          <w:p w14:paraId="416297AD" w14:textId="3C92DBF8" w:rsidR="009B21FB" w:rsidRPr="009B21FB" w:rsidRDefault="009B21FB" w:rsidP="009B21FB">
            <w:pPr>
              <w:jc w:val="both"/>
              <w:rPr>
                <w:rFonts w:cstheme="minorHAnsi"/>
                <w:bCs/>
                <w:sz w:val="16"/>
                <w:szCs w:val="16"/>
              </w:rPr>
            </w:pPr>
            <w:r w:rsidRPr="009B21FB">
              <w:rPr>
                <w:rFonts w:cstheme="minorHAnsi"/>
                <w:sz w:val="16"/>
                <w:szCs w:val="16"/>
              </w:rPr>
              <w:t>1 semana</w:t>
            </w:r>
          </w:p>
        </w:tc>
        <w:tc>
          <w:tcPr>
            <w:tcW w:w="1276" w:type="dxa"/>
          </w:tcPr>
          <w:p w14:paraId="7E61A97A" w14:textId="690D8B4A" w:rsidR="009B21FB" w:rsidRPr="009B21FB" w:rsidRDefault="009B21FB" w:rsidP="009B21FB">
            <w:pPr>
              <w:jc w:val="both"/>
              <w:rPr>
                <w:rFonts w:cstheme="minorHAnsi"/>
                <w:bCs/>
                <w:sz w:val="16"/>
                <w:szCs w:val="16"/>
                <w:lang w:eastAsia="es-CL"/>
              </w:rPr>
            </w:pPr>
            <w:r w:rsidRPr="009B21FB">
              <w:rPr>
                <w:rFonts w:cstheme="minorHAnsi"/>
                <w:sz w:val="16"/>
                <w:szCs w:val="16"/>
              </w:rPr>
              <w:t>Gianfranco Soto</w:t>
            </w:r>
          </w:p>
        </w:tc>
        <w:tc>
          <w:tcPr>
            <w:tcW w:w="1701" w:type="dxa"/>
          </w:tcPr>
          <w:p w14:paraId="03AFA12A" w14:textId="47A579B0" w:rsidR="009B21FB" w:rsidRPr="009B21FB" w:rsidRDefault="009B21FB" w:rsidP="009B21FB">
            <w:pPr>
              <w:jc w:val="both"/>
              <w:rPr>
                <w:rFonts w:cstheme="minorHAnsi"/>
                <w:bCs/>
                <w:sz w:val="16"/>
                <w:szCs w:val="16"/>
                <w:lang w:eastAsia="es-CL"/>
              </w:rPr>
            </w:pPr>
            <w:r w:rsidRPr="009B21FB">
              <w:rPr>
                <w:rFonts w:cstheme="minorHAnsi"/>
                <w:sz w:val="16"/>
                <w:szCs w:val="16"/>
              </w:rPr>
              <w:t>Requiere coordinación con análisis; facilitador: experiencia previa en modelado.</w:t>
            </w:r>
          </w:p>
        </w:tc>
        <w:tc>
          <w:tcPr>
            <w:tcW w:w="1134" w:type="dxa"/>
          </w:tcPr>
          <w:p w14:paraId="03C674D8" w14:textId="5E914E44" w:rsidR="009B21FB" w:rsidRPr="009B21FB" w:rsidRDefault="009B21FB" w:rsidP="009B21FB">
            <w:pPr>
              <w:jc w:val="both"/>
              <w:rPr>
                <w:rFonts w:cstheme="minorHAnsi"/>
                <w:bCs/>
                <w:sz w:val="16"/>
                <w:szCs w:val="16"/>
                <w:lang w:eastAsia="es-CL"/>
              </w:rPr>
            </w:pPr>
            <w:r w:rsidRPr="009B21FB">
              <w:rPr>
                <w:rFonts w:cstheme="minorHAnsi"/>
                <w:sz w:val="16"/>
                <w:szCs w:val="16"/>
              </w:rPr>
              <w:t>Completado</w:t>
            </w:r>
          </w:p>
        </w:tc>
        <w:tc>
          <w:tcPr>
            <w:tcW w:w="2078" w:type="dxa"/>
          </w:tcPr>
          <w:p w14:paraId="6F7D38DD" w14:textId="07746005" w:rsidR="009B21FB" w:rsidRPr="009B21FB" w:rsidRDefault="009B21FB" w:rsidP="009B21FB">
            <w:pPr>
              <w:jc w:val="both"/>
              <w:rPr>
                <w:rFonts w:cstheme="minorHAnsi"/>
                <w:bCs/>
                <w:sz w:val="16"/>
                <w:szCs w:val="16"/>
                <w:lang w:eastAsia="es-CL"/>
              </w:rPr>
            </w:pPr>
            <w:r w:rsidRPr="009B21FB">
              <w:rPr>
                <w:rFonts w:cstheme="minorHAnsi"/>
                <w:sz w:val="16"/>
                <w:szCs w:val="16"/>
              </w:rPr>
              <w:t>Ninguno. La actividad se completó según lo planeado originalmente.</w:t>
            </w:r>
          </w:p>
        </w:tc>
      </w:tr>
      <w:tr w:rsidR="009B21FB" w:rsidRPr="006E3B0D" w14:paraId="4B10FCC2" w14:textId="77777777" w:rsidTr="009B21FB">
        <w:trPr>
          <w:gridAfter w:val="1"/>
          <w:wAfter w:w="15" w:type="dxa"/>
          <w:trHeight w:val="567"/>
          <w:jc w:val="center"/>
        </w:trPr>
        <w:tc>
          <w:tcPr>
            <w:tcW w:w="1271" w:type="dxa"/>
          </w:tcPr>
          <w:p w14:paraId="08129649" w14:textId="323A2CAE" w:rsidR="009B21FB" w:rsidRPr="009B21FB" w:rsidRDefault="009B21FB" w:rsidP="009B21FB">
            <w:pPr>
              <w:jc w:val="both"/>
              <w:rPr>
                <w:rFonts w:cstheme="minorHAnsi"/>
                <w:bCs/>
                <w:sz w:val="16"/>
                <w:szCs w:val="16"/>
              </w:rPr>
            </w:pPr>
            <w:r w:rsidRPr="009B21FB">
              <w:rPr>
                <w:rFonts w:cstheme="minorHAnsi"/>
                <w:sz w:val="16"/>
                <w:szCs w:val="16"/>
              </w:rPr>
              <w:t>Interacción humano - computador</w:t>
            </w:r>
          </w:p>
        </w:tc>
        <w:tc>
          <w:tcPr>
            <w:tcW w:w="1134" w:type="dxa"/>
          </w:tcPr>
          <w:p w14:paraId="4C1C24EB" w14:textId="7CD0DD95" w:rsidR="009B21FB" w:rsidRPr="009B21FB" w:rsidRDefault="009B21FB" w:rsidP="009B21FB">
            <w:pPr>
              <w:jc w:val="both"/>
              <w:rPr>
                <w:rFonts w:cstheme="minorHAnsi"/>
                <w:bCs/>
                <w:sz w:val="16"/>
                <w:szCs w:val="16"/>
                <w:lang w:eastAsia="es-CL"/>
              </w:rPr>
            </w:pPr>
            <w:r w:rsidRPr="009B21FB">
              <w:rPr>
                <w:rFonts w:cstheme="minorHAnsi"/>
                <w:sz w:val="16"/>
                <w:szCs w:val="16"/>
              </w:rPr>
              <w:t>Prototipo inicial de interfaz (Iteración 1)</w:t>
            </w:r>
          </w:p>
        </w:tc>
        <w:tc>
          <w:tcPr>
            <w:tcW w:w="1134" w:type="dxa"/>
          </w:tcPr>
          <w:p w14:paraId="6EC12043" w14:textId="73D19D2E" w:rsidR="009B21FB" w:rsidRPr="009B21FB" w:rsidRDefault="009B21FB" w:rsidP="009B21FB">
            <w:pPr>
              <w:jc w:val="both"/>
              <w:rPr>
                <w:rFonts w:cstheme="minorHAnsi"/>
                <w:bCs/>
                <w:sz w:val="16"/>
                <w:szCs w:val="16"/>
              </w:rPr>
            </w:pPr>
            <w:r w:rsidRPr="009B21FB">
              <w:rPr>
                <w:rFonts w:cstheme="minorHAnsi"/>
                <w:sz w:val="16"/>
                <w:szCs w:val="16"/>
              </w:rPr>
              <w:t>Herramientas de prototipado (</w:t>
            </w:r>
            <w:proofErr w:type="spellStart"/>
            <w:r w:rsidRPr="009B21FB">
              <w:rPr>
                <w:rFonts w:cstheme="minorHAnsi"/>
                <w:sz w:val="16"/>
                <w:szCs w:val="16"/>
              </w:rPr>
              <w:t>Figma</w:t>
            </w:r>
            <w:proofErr w:type="spellEnd"/>
            <w:r w:rsidRPr="009B21FB">
              <w:rPr>
                <w:rFonts w:cstheme="minorHAnsi"/>
                <w:sz w:val="16"/>
                <w:szCs w:val="16"/>
              </w:rPr>
              <w:t xml:space="preserve">), laptop </w:t>
            </w:r>
          </w:p>
        </w:tc>
        <w:tc>
          <w:tcPr>
            <w:tcW w:w="992" w:type="dxa"/>
          </w:tcPr>
          <w:p w14:paraId="01FFA2D4" w14:textId="4B87D7E2" w:rsidR="009B21FB" w:rsidRPr="009B21FB" w:rsidRDefault="009B21FB" w:rsidP="009B21FB">
            <w:pPr>
              <w:jc w:val="both"/>
              <w:rPr>
                <w:rFonts w:cstheme="minorHAnsi"/>
                <w:bCs/>
                <w:sz w:val="16"/>
                <w:szCs w:val="16"/>
              </w:rPr>
            </w:pPr>
            <w:r w:rsidRPr="009B21FB">
              <w:rPr>
                <w:rFonts w:cstheme="minorHAnsi"/>
                <w:sz w:val="16"/>
                <w:szCs w:val="16"/>
              </w:rPr>
              <w:t>1 semana</w:t>
            </w:r>
          </w:p>
        </w:tc>
        <w:tc>
          <w:tcPr>
            <w:tcW w:w="1276" w:type="dxa"/>
          </w:tcPr>
          <w:p w14:paraId="4716557D" w14:textId="3571E1C7" w:rsidR="009B21FB" w:rsidRPr="009B21FB" w:rsidRDefault="009B21FB" w:rsidP="009B21FB">
            <w:pPr>
              <w:jc w:val="both"/>
              <w:rPr>
                <w:rFonts w:cstheme="minorHAnsi"/>
                <w:bCs/>
                <w:sz w:val="16"/>
                <w:szCs w:val="16"/>
                <w:lang w:eastAsia="es-CL"/>
              </w:rPr>
            </w:pPr>
            <w:r w:rsidRPr="009B21FB">
              <w:rPr>
                <w:rFonts w:cstheme="minorHAnsi"/>
                <w:sz w:val="16"/>
                <w:szCs w:val="16"/>
              </w:rPr>
              <w:t>Gianfranco Soto</w:t>
            </w:r>
          </w:p>
        </w:tc>
        <w:tc>
          <w:tcPr>
            <w:tcW w:w="1701" w:type="dxa"/>
          </w:tcPr>
          <w:p w14:paraId="3EDA7846" w14:textId="6CEF5F9D" w:rsidR="009B21FB" w:rsidRPr="009B21FB" w:rsidRDefault="009B21FB" w:rsidP="009B21FB">
            <w:pPr>
              <w:jc w:val="both"/>
              <w:rPr>
                <w:rFonts w:cstheme="minorHAnsi"/>
                <w:bCs/>
                <w:sz w:val="16"/>
                <w:szCs w:val="16"/>
                <w:lang w:eastAsia="es-CL"/>
              </w:rPr>
            </w:pPr>
            <w:r w:rsidRPr="009B21FB">
              <w:rPr>
                <w:rFonts w:cstheme="minorHAnsi"/>
                <w:sz w:val="16"/>
                <w:szCs w:val="16"/>
              </w:rPr>
              <w:t xml:space="preserve">Puede haber dificultades en definir usabilidad; se facilita con pruebas tempranas de </w:t>
            </w:r>
            <w:proofErr w:type="spellStart"/>
            <w:r w:rsidRPr="009B21FB">
              <w:rPr>
                <w:rFonts w:cstheme="minorHAnsi"/>
                <w:sz w:val="16"/>
                <w:szCs w:val="16"/>
              </w:rPr>
              <w:t>feedback</w:t>
            </w:r>
            <w:proofErr w:type="spellEnd"/>
            <w:r w:rsidRPr="009B21FB">
              <w:rPr>
                <w:rFonts w:cstheme="minorHAnsi"/>
                <w:sz w:val="16"/>
                <w:szCs w:val="16"/>
              </w:rPr>
              <w:t>.</w:t>
            </w:r>
          </w:p>
        </w:tc>
        <w:tc>
          <w:tcPr>
            <w:tcW w:w="1134" w:type="dxa"/>
          </w:tcPr>
          <w:p w14:paraId="5E44FA6E" w14:textId="16946713" w:rsidR="009B21FB" w:rsidRPr="009B21FB" w:rsidRDefault="009B21FB" w:rsidP="009B21FB">
            <w:pPr>
              <w:jc w:val="both"/>
              <w:rPr>
                <w:rFonts w:cstheme="minorHAnsi"/>
                <w:bCs/>
                <w:sz w:val="16"/>
                <w:szCs w:val="16"/>
                <w:lang w:eastAsia="es-CL"/>
              </w:rPr>
            </w:pPr>
            <w:r w:rsidRPr="009B21FB">
              <w:rPr>
                <w:rFonts w:cstheme="minorHAnsi"/>
                <w:sz w:val="16"/>
                <w:szCs w:val="16"/>
              </w:rPr>
              <w:t>Completado</w:t>
            </w:r>
          </w:p>
        </w:tc>
        <w:tc>
          <w:tcPr>
            <w:tcW w:w="2078" w:type="dxa"/>
          </w:tcPr>
          <w:p w14:paraId="17484879" w14:textId="564313C6" w:rsidR="009B21FB" w:rsidRPr="009B21FB" w:rsidRDefault="009B21FB" w:rsidP="009B21FB">
            <w:pPr>
              <w:jc w:val="both"/>
              <w:rPr>
                <w:rFonts w:cstheme="minorHAnsi"/>
                <w:bCs/>
                <w:sz w:val="16"/>
                <w:szCs w:val="16"/>
                <w:lang w:eastAsia="es-CL"/>
              </w:rPr>
            </w:pPr>
            <w:r w:rsidRPr="009B21FB">
              <w:rPr>
                <w:rFonts w:cstheme="minorHAnsi"/>
                <w:sz w:val="16"/>
                <w:szCs w:val="16"/>
              </w:rPr>
              <w:t>La actividad se extendió en el tiempo de desarrollo (aprox. 2 semanas extra no planificadas) debido a la inclusión de nuevas funcionalidades no contempladas en el alcance inicial.</w:t>
            </w:r>
          </w:p>
        </w:tc>
      </w:tr>
      <w:tr w:rsidR="009B21FB" w:rsidRPr="006E3B0D" w14:paraId="572ECB98" w14:textId="77777777" w:rsidTr="009B21FB">
        <w:trPr>
          <w:gridAfter w:val="1"/>
          <w:wAfter w:w="15" w:type="dxa"/>
          <w:trHeight w:val="567"/>
          <w:jc w:val="center"/>
        </w:trPr>
        <w:tc>
          <w:tcPr>
            <w:tcW w:w="1271" w:type="dxa"/>
          </w:tcPr>
          <w:p w14:paraId="65BD7E28" w14:textId="3633FF73" w:rsidR="009B21FB" w:rsidRPr="009B21FB" w:rsidRDefault="009B21FB" w:rsidP="009B21FB">
            <w:pPr>
              <w:jc w:val="both"/>
              <w:rPr>
                <w:rFonts w:cstheme="minorHAnsi"/>
                <w:bCs/>
                <w:sz w:val="16"/>
                <w:szCs w:val="16"/>
              </w:rPr>
            </w:pPr>
            <w:r w:rsidRPr="009B21FB">
              <w:rPr>
                <w:rFonts w:cstheme="minorHAnsi"/>
                <w:sz w:val="16"/>
                <w:szCs w:val="16"/>
              </w:rPr>
              <w:t>Programación y desarrollo de software</w:t>
            </w:r>
          </w:p>
        </w:tc>
        <w:tc>
          <w:tcPr>
            <w:tcW w:w="1134" w:type="dxa"/>
          </w:tcPr>
          <w:p w14:paraId="319DC303" w14:textId="03DBAA89" w:rsidR="009B21FB" w:rsidRPr="009B21FB" w:rsidRDefault="009B21FB" w:rsidP="009B21FB">
            <w:pPr>
              <w:jc w:val="both"/>
              <w:rPr>
                <w:rFonts w:cstheme="minorHAnsi"/>
                <w:bCs/>
                <w:sz w:val="16"/>
                <w:szCs w:val="16"/>
                <w:lang w:eastAsia="es-CL"/>
              </w:rPr>
            </w:pPr>
            <w:r w:rsidRPr="009B21FB">
              <w:rPr>
                <w:rFonts w:cstheme="minorHAnsi"/>
                <w:sz w:val="16"/>
                <w:szCs w:val="16"/>
              </w:rPr>
              <w:t>Desarrollo del módulo OCR (Iteración 2)</w:t>
            </w:r>
          </w:p>
        </w:tc>
        <w:tc>
          <w:tcPr>
            <w:tcW w:w="1134" w:type="dxa"/>
          </w:tcPr>
          <w:p w14:paraId="0C4F14F2" w14:textId="1D29EF63" w:rsidR="009B21FB" w:rsidRPr="009B21FB" w:rsidRDefault="009B21FB" w:rsidP="009B21FB">
            <w:pPr>
              <w:jc w:val="both"/>
              <w:rPr>
                <w:rFonts w:cstheme="minorHAnsi"/>
                <w:bCs/>
                <w:sz w:val="16"/>
                <w:szCs w:val="16"/>
              </w:rPr>
            </w:pPr>
            <w:r w:rsidRPr="009B21FB">
              <w:rPr>
                <w:rFonts w:cstheme="minorHAnsi"/>
                <w:sz w:val="16"/>
                <w:szCs w:val="16"/>
              </w:rPr>
              <w:t xml:space="preserve">Librerías OCR, entorno de desarrollo </w:t>
            </w:r>
          </w:p>
        </w:tc>
        <w:tc>
          <w:tcPr>
            <w:tcW w:w="992" w:type="dxa"/>
          </w:tcPr>
          <w:p w14:paraId="50E34CFF" w14:textId="6CD1637B" w:rsidR="009B21FB" w:rsidRPr="009B21FB" w:rsidRDefault="009B21FB" w:rsidP="009B21FB">
            <w:pPr>
              <w:jc w:val="both"/>
              <w:rPr>
                <w:rFonts w:cstheme="minorHAnsi"/>
                <w:bCs/>
                <w:sz w:val="16"/>
                <w:szCs w:val="16"/>
              </w:rPr>
            </w:pPr>
            <w:r w:rsidRPr="009B21FB">
              <w:rPr>
                <w:rFonts w:cstheme="minorHAnsi"/>
                <w:sz w:val="16"/>
                <w:szCs w:val="16"/>
              </w:rPr>
              <w:t>Ajustada a 2 semanas (Original: 2 semanas)</w:t>
            </w:r>
          </w:p>
        </w:tc>
        <w:tc>
          <w:tcPr>
            <w:tcW w:w="1276" w:type="dxa"/>
          </w:tcPr>
          <w:p w14:paraId="3B0DBE9C" w14:textId="37E26091" w:rsidR="009B21FB" w:rsidRPr="009B21FB" w:rsidRDefault="009B21FB" w:rsidP="009B21FB">
            <w:pPr>
              <w:jc w:val="both"/>
              <w:rPr>
                <w:rFonts w:cstheme="minorHAnsi"/>
                <w:bCs/>
                <w:sz w:val="16"/>
                <w:szCs w:val="16"/>
                <w:lang w:eastAsia="es-CL"/>
              </w:rPr>
            </w:pPr>
            <w:r w:rsidRPr="009B21FB">
              <w:rPr>
                <w:rFonts w:cstheme="minorHAnsi"/>
                <w:sz w:val="16"/>
                <w:szCs w:val="16"/>
              </w:rPr>
              <w:t>Vicente de la Cuadra</w:t>
            </w:r>
          </w:p>
        </w:tc>
        <w:tc>
          <w:tcPr>
            <w:tcW w:w="1701" w:type="dxa"/>
          </w:tcPr>
          <w:p w14:paraId="195636B3" w14:textId="029F7053" w:rsidR="009B21FB" w:rsidRPr="009B21FB" w:rsidRDefault="009B21FB" w:rsidP="009B21FB">
            <w:pPr>
              <w:jc w:val="both"/>
              <w:rPr>
                <w:rFonts w:cstheme="minorHAnsi"/>
                <w:bCs/>
                <w:sz w:val="16"/>
                <w:szCs w:val="16"/>
                <w:lang w:eastAsia="es-CL"/>
              </w:rPr>
            </w:pPr>
            <w:r w:rsidRPr="009B21FB">
              <w:rPr>
                <w:rFonts w:cstheme="minorHAnsi"/>
                <w:sz w:val="16"/>
                <w:szCs w:val="16"/>
              </w:rPr>
              <w:t>Puede presentar problemas de precisión; facilitador: existencia de librerías maduras.</w:t>
            </w:r>
          </w:p>
        </w:tc>
        <w:tc>
          <w:tcPr>
            <w:tcW w:w="1134" w:type="dxa"/>
          </w:tcPr>
          <w:p w14:paraId="1B7D2435" w14:textId="665A84E5" w:rsidR="009B21FB" w:rsidRPr="009B21FB" w:rsidRDefault="009B21FB" w:rsidP="009B21FB">
            <w:pPr>
              <w:jc w:val="both"/>
              <w:rPr>
                <w:rFonts w:cstheme="minorHAnsi"/>
                <w:bCs/>
                <w:sz w:val="16"/>
                <w:szCs w:val="16"/>
                <w:lang w:eastAsia="es-CL"/>
              </w:rPr>
            </w:pPr>
            <w:r w:rsidRPr="009B21FB">
              <w:rPr>
                <w:rFonts w:cstheme="minorHAnsi"/>
                <w:sz w:val="16"/>
                <w:szCs w:val="16"/>
              </w:rPr>
              <w:t>Con retraso</w:t>
            </w:r>
          </w:p>
        </w:tc>
        <w:tc>
          <w:tcPr>
            <w:tcW w:w="2078" w:type="dxa"/>
          </w:tcPr>
          <w:p w14:paraId="2AE2BB0E" w14:textId="39A92999" w:rsidR="009B21FB" w:rsidRPr="009B21FB" w:rsidRDefault="009B21FB" w:rsidP="009B21FB">
            <w:pPr>
              <w:jc w:val="both"/>
              <w:rPr>
                <w:rFonts w:cstheme="minorHAnsi"/>
                <w:bCs/>
                <w:sz w:val="16"/>
                <w:szCs w:val="16"/>
                <w:lang w:eastAsia="es-CL"/>
              </w:rPr>
            </w:pPr>
            <w:r w:rsidRPr="009B21FB">
              <w:rPr>
                <w:rFonts w:cstheme="minorHAnsi"/>
                <w:sz w:val="16"/>
                <w:szCs w:val="16"/>
              </w:rPr>
              <w:t>El inicio de la actividad se retrasó 2 semanas. Se mantiene la duración estimada, pero ahora se ejecuta entre las semanas 9 y 11.</w:t>
            </w:r>
          </w:p>
        </w:tc>
      </w:tr>
      <w:tr w:rsidR="009B21FB" w:rsidRPr="006E3B0D" w14:paraId="47DD0655" w14:textId="77777777" w:rsidTr="009B21FB">
        <w:trPr>
          <w:gridAfter w:val="1"/>
          <w:wAfter w:w="15" w:type="dxa"/>
          <w:trHeight w:val="567"/>
          <w:jc w:val="center"/>
        </w:trPr>
        <w:tc>
          <w:tcPr>
            <w:tcW w:w="1271" w:type="dxa"/>
          </w:tcPr>
          <w:p w14:paraId="3280C19E" w14:textId="39A4C4DE" w:rsidR="009B21FB" w:rsidRPr="009B21FB" w:rsidRDefault="009B21FB" w:rsidP="009B21FB">
            <w:pPr>
              <w:jc w:val="both"/>
              <w:rPr>
                <w:rFonts w:cstheme="minorHAnsi"/>
                <w:bCs/>
                <w:sz w:val="16"/>
                <w:szCs w:val="16"/>
              </w:rPr>
            </w:pPr>
            <w:r w:rsidRPr="009B21FB">
              <w:rPr>
                <w:rFonts w:cstheme="minorHAnsi"/>
                <w:sz w:val="16"/>
                <w:szCs w:val="16"/>
              </w:rPr>
              <w:t>Programación y desarrollo de software</w:t>
            </w:r>
          </w:p>
        </w:tc>
        <w:tc>
          <w:tcPr>
            <w:tcW w:w="1134" w:type="dxa"/>
          </w:tcPr>
          <w:p w14:paraId="1090A06B" w14:textId="012152A5" w:rsidR="009B21FB" w:rsidRPr="009B21FB" w:rsidRDefault="009B21FB" w:rsidP="009B21FB">
            <w:pPr>
              <w:jc w:val="both"/>
              <w:rPr>
                <w:rFonts w:cstheme="minorHAnsi"/>
                <w:bCs/>
                <w:sz w:val="16"/>
                <w:szCs w:val="16"/>
                <w:lang w:eastAsia="es-CL"/>
              </w:rPr>
            </w:pPr>
            <w:r w:rsidRPr="009B21FB">
              <w:rPr>
                <w:rFonts w:cstheme="minorHAnsi"/>
                <w:sz w:val="16"/>
                <w:szCs w:val="16"/>
              </w:rPr>
              <w:t>Desarrollo del módulo de análisis y coincidencia (Iteración 2)</w:t>
            </w:r>
          </w:p>
        </w:tc>
        <w:tc>
          <w:tcPr>
            <w:tcW w:w="1134" w:type="dxa"/>
          </w:tcPr>
          <w:p w14:paraId="1766F06E" w14:textId="766C2DD3" w:rsidR="009B21FB" w:rsidRPr="009B21FB" w:rsidRDefault="009B21FB" w:rsidP="009B21FB">
            <w:pPr>
              <w:jc w:val="both"/>
              <w:rPr>
                <w:rFonts w:cstheme="minorHAnsi"/>
                <w:bCs/>
                <w:sz w:val="16"/>
                <w:szCs w:val="16"/>
              </w:rPr>
            </w:pPr>
            <w:r w:rsidRPr="009B21FB">
              <w:rPr>
                <w:rFonts w:cstheme="minorHAnsi"/>
                <w:sz w:val="16"/>
                <w:szCs w:val="16"/>
              </w:rPr>
              <w:t xml:space="preserve">Entorno de desarrollo, </w:t>
            </w:r>
            <w:proofErr w:type="spellStart"/>
            <w:r w:rsidRPr="009B21FB">
              <w:rPr>
                <w:rFonts w:cstheme="minorHAnsi"/>
                <w:sz w:val="16"/>
                <w:szCs w:val="16"/>
              </w:rPr>
              <w:t>datasets</w:t>
            </w:r>
            <w:proofErr w:type="spellEnd"/>
            <w:r w:rsidRPr="009B21FB">
              <w:rPr>
                <w:rFonts w:cstheme="minorHAnsi"/>
                <w:sz w:val="16"/>
                <w:szCs w:val="16"/>
              </w:rPr>
              <w:t xml:space="preserve"> de prueba </w:t>
            </w:r>
          </w:p>
        </w:tc>
        <w:tc>
          <w:tcPr>
            <w:tcW w:w="992" w:type="dxa"/>
          </w:tcPr>
          <w:p w14:paraId="63227158" w14:textId="2F26E619" w:rsidR="009B21FB" w:rsidRPr="009B21FB" w:rsidRDefault="009B21FB" w:rsidP="009B21FB">
            <w:pPr>
              <w:jc w:val="both"/>
              <w:rPr>
                <w:rFonts w:cstheme="minorHAnsi"/>
                <w:bCs/>
                <w:sz w:val="16"/>
                <w:szCs w:val="16"/>
              </w:rPr>
            </w:pPr>
            <w:r w:rsidRPr="009B21FB">
              <w:rPr>
                <w:rFonts w:cstheme="minorHAnsi"/>
                <w:sz w:val="16"/>
                <w:szCs w:val="16"/>
              </w:rPr>
              <w:t>Ajustada a 2 semanas (Original: 3 semanas)</w:t>
            </w:r>
          </w:p>
        </w:tc>
        <w:tc>
          <w:tcPr>
            <w:tcW w:w="1276" w:type="dxa"/>
          </w:tcPr>
          <w:p w14:paraId="3B631E73" w14:textId="0256286C" w:rsidR="009B21FB" w:rsidRPr="009B21FB" w:rsidRDefault="009B21FB" w:rsidP="009B21FB">
            <w:pPr>
              <w:jc w:val="both"/>
              <w:rPr>
                <w:rFonts w:cstheme="minorHAnsi"/>
                <w:bCs/>
                <w:sz w:val="16"/>
                <w:szCs w:val="16"/>
                <w:lang w:eastAsia="es-CL"/>
              </w:rPr>
            </w:pPr>
            <w:r w:rsidRPr="009B21FB">
              <w:rPr>
                <w:rFonts w:cstheme="minorHAnsi"/>
                <w:sz w:val="16"/>
                <w:szCs w:val="16"/>
              </w:rPr>
              <w:t>Vicente de la Cuadra</w:t>
            </w:r>
          </w:p>
        </w:tc>
        <w:tc>
          <w:tcPr>
            <w:tcW w:w="1701" w:type="dxa"/>
          </w:tcPr>
          <w:p w14:paraId="649407AE" w14:textId="3E597AD2" w:rsidR="009B21FB" w:rsidRPr="009B21FB" w:rsidRDefault="009B21FB" w:rsidP="009B21FB">
            <w:pPr>
              <w:jc w:val="both"/>
              <w:rPr>
                <w:rFonts w:cstheme="minorHAnsi"/>
                <w:bCs/>
                <w:sz w:val="16"/>
                <w:szCs w:val="16"/>
                <w:lang w:eastAsia="es-CL"/>
              </w:rPr>
            </w:pPr>
            <w:r w:rsidRPr="009B21FB">
              <w:rPr>
                <w:rFonts w:cstheme="minorHAnsi"/>
                <w:sz w:val="16"/>
                <w:szCs w:val="16"/>
              </w:rPr>
              <w:t>Riesgo en optimización de resultados; se mitiga con pruebas incrementales.</w:t>
            </w:r>
          </w:p>
        </w:tc>
        <w:tc>
          <w:tcPr>
            <w:tcW w:w="1134" w:type="dxa"/>
          </w:tcPr>
          <w:p w14:paraId="1DF77940" w14:textId="29AD9558" w:rsidR="009B21FB" w:rsidRPr="009B21FB" w:rsidRDefault="009B21FB" w:rsidP="009B21FB">
            <w:pPr>
              <w:jc w:val="both"/>
              <w:rPr>
                <w:rFonts w:cstheme="minorHAnsi"/>
                <w:bCs/>
                <w:sz w:val="16"/>
                <w:szCs w:val="16"/>
                <w:lang w:eastAsia="es-CL"/>
              </w:rPr>
            </w:pPr>
            <w:r w:rsidRPr="009B21FB">
              <w:rPr>
                <w:rFonts w:cstheme="minorHAnsi"/>
                <w:sz w:val="16"/>
                <w:szCs w:val="16"/>
              </w:rPr>
              <w:t>No iniciado</w:t>
            </w:r>
          </w:p>
        </w:tc>
        <w:tc>
          <w:tcPr>
            <w:tcW w:w="2078" w:type="dxa"/>
          </w:tcPr>
          <w:p w14:paraId="39F35A53" w14:textId="034724BE" w:rsidR="009B21FB" w:rsidRPr="009B21FB" w:rsidRDefault="009B21FB" w:rsidP="009B21FB">
            <w:pPr>
              <w:jc w:val="both"/>
              <w:rPr>
                <w:rFonts w:cstheme="minorHAnsi"/>
                <w:bCs/>
                <w:sz w:val="16"/>
                <w:szCs w:val="16"/>
                <w:lang w:eastAsia="es-CL"/>
              </w:rPr>
            </w:pPr>
            <w:r w:rsidRPr="009B21FB">
              <w:rPr>
                <w:rFonts w:cstheme="minorHAnsi"/>
                <w:sz w:val="16"/>
                <w:szCs w:val="16"/>
              </w:rPr>
              <w:t>Se reduce la duración en 1 semana para cumplir con el nuevo plazo. Se solapará con la finalización del módulo OCR, comenzando a fines de la semana 10.</w:t>
            </w:r>
          </w:p>
        </w:tc>
      </w:tr>
      <w:tr w:rsidR="009B21FB" w:rsidRPr="006E3B0D" w14:paraId="1DD0D333" w14:textId="77777777" w:rsidTr="009B21FB">
        <w:trPr>
          <w:gridAfter w:val="1"/>
          <w:wAfter w:w="15" w:type="dxa"/>
          <w:trHeight w:val="567"/>
          <w:jc w:val="center"/>
        </w:trPr>
        <w:tc>
          <w:tcPr>
            <w:tcW w:w="1271" w:type="dxa"/>
          </w:tcPr>
          <w:p w14:paraId="0548BF1A" w14:textId="09C99DFD" w:rsidR="009B21FB" w:rsidRPr="009B21FB" w:rsidRDefault="009B21FB" w:rsidP="009B21FB">
            <w:pPr>
              <w:jc w:val="both"/>
              <w:rPr>
                <w:rFonts w:cstheme="minorHAnsi"/>
                <w:bCs/>
                <w:sz w:val="16"/>
                <w:szCs w:val="16"/>
              </w:rPr>
            </w:pPr>
            <w:r w:rsidRPr="009B21FB">
              <w:rPr>
                <w:rFonts w:cstheme="minorHAnsi"/>
                <w:sz w:val="16"/>
                <w:szCs w:val="16"/>
              </w:rPr>
              <w:t>Programación y desarrollo de software</w:t>
            </w:r>
          </w:p>
        </w:tc>
        <w:tc>
          <w:tcPr>
            <w:tcW w:w="1134" w:type="dxa"/>
          </w:tcPr>
          <w:p w14:paraId="52D80237" w14:textId="16BEB945" w:rsidR="009B21FB" w:rsidRPr="009B21FB" w:rsidRDefault="009B21FB" w:rsidP="009B21FB">
            <w:pPr>
              <w:jc w:val="both"/>
              <w:rPr>
                <w:rFonts w:cstheme="minorHAnsi"/>
                <w:bCs/>
                <w:sz w:val="16"/>
                <w:szCs w:val="16"/>
                <w:lang w:eastAsia="es-CL"/>
              </w:rPr>
            </w:pPr>
            <w:r w:rsidRPr="009B21FB">
              <w:rPr>
                <w:rFonts w:cstheme="minorHAnsi"/>
                <w:sz w:val="16"/>
                <w:szCs w:val="16"/>
              </w:rPr>
              <w:t>Ajuste de interfaz + conexión a OCR y análisis (Iteración 3)</w:t>
            </w:r>
          </w:p>
        </w:tc>
        <w:tc>
          <w:tcPr>
            <w:tcW w:w="1134" w:type="dxa"/>
          </w:tcPr>
          <w:p w14:paraId="43D9D38B" w14:textId="2DD6550C" w:rsidR="009B21FB" w:rsidRPr="009B21FB" w:rsidRDefault="009B21FB" w:rsidP="009B21FB">
            <w:pPr>
              <w:jc w:val="both"/>
              <w:rPr>
                <w:rFonts w:cstheme="minorHAnsi"/>
                <w:bCs/>
                <w:sz w:val="16"/>
                <w:szCs w:val="16"/>
              </w:rPr>
            </w:pPr>
            <w:r w:rsidRPr="009B21FB">
              <w:rPr>
                <w:rFonts w:cstheme="minorHAnsi"/>
                <w:sz w:val="16"/>
                <w:szCs w:val="16"/>
              </w:rPr>
              <w:t xml:space="preserve">Laptop, entorno de desarrollo </w:t>
            </w:r>
          </w:p>
        </w:tc>
        <w:tc>
          <w:tcPr>
            <w:tcW w:w="992" w:type="dxa"/>
          </w:tcPr>
          <w:p w14:paraId="169553FD" w14:textId="1289840E" w:rsidR="009B21FB" w:rsidRPr="009B21FB" w:rsidRDefault="009B21FB" w:rsidP="009B21FB">
            <w:pPr>
              <w:jc w:val="both"/>
              <w:rPr>
                <w:rFonts w:cstheme="minorHAnsi"/>
                <w:bCs/>
                <w:sz w:val="16"/>
                <w:szCs w:val="16"/>
              </w:rPr>
            </w:pPr>
            <w:r w:rsidRPr="009B21FB">
              <w:rPr>
                <w:rFonts w:cstheme="minorHAnsi"/>
                <w:sz w:val="16"/>
                <w:szCs w:val="16"/>
              </w:rPr>
              <w:t>Ajustada a 2 semanas (Original: 2 semanas)</w:t>
            </w:r>
          </w:p>
        </w:tc>
        <w:tc>
          <w:tcPr>
            <w:tcW w:w="1276" w:type="dxa"/>
          </w:tcPr>
          <w:p w14:paraId="79C3D83D" w14:textId="409BC6A2" w:rsidR="009B21FB" w:rsidRPr="009B21FB" w:rsidRDefault="009B21FB" w:rsidP="009B21FB">
            <w:pPr>
              <w:jc w:val="both"/>
              <w:rPr>
                <w:rFonts w:cstheme="minorHAnsi"/>
                <w:bCs/>
                <w:sz w:val="16"/>
                <w:szCs w:val="16"/>
                <w:lang w:eastAsia="es-CL"/>
              </w:rPr>
            </w:pPr>
            <w:r w:rsidRPr="009B21FB">
              <w:rPr>
                <w:rFonts w:cstheme="minorHAnsi"/>
                <w:sz w:val="16"/>
                <w:szCs w:val="16"/>
              </w:rPr>
              <w:t>Gianfranco Soto</w:t>
            </w:r>
          </w:p>
        </w:tc>
        <w:tc>
          <w:tcPr>
            <w:tcW w:w="1701" w:type="dxa"/>
          </w:tcPr>
          <w:p w14:paraId="694B995D" w14:textId="331FFB83" w:rsidR="009B21FB" w:rsidRPr="009B21FB" w:rsidRDefault="009B21FB" w:rsidP="009B21FB">
            <w:pPr>
              <w:jc w:val="both"/>
              <w:rPr>
                <w:rFonts w:cstheme="minorHAnsi"/>
                <w:bCs/>
                <w:sz w:val="16"/>
                <w:szCs w:val="16"/>
                <w:lang w:eastAsia="es-CL"/>
              </w:rPr>
            </w:pPr>
            <w:r w:rsidRPr="009B21FB">
              <w:rPr>
                <w:rFonts w:cstheme="minorHAnsi"/>
                <w:sz w:val="16"/>
                <w:szCs w:val="16"/>
              </w:rPr>
              <w:t>Riesgo de problemas de integración; mitigable con pruebas modulares.</w:t>
            </w:r>
          </w:p>
        </w:tc>
        <w:tc>
          <w:tcPr>
            <w:tcW w:w="1134" w:type="dxa"/>
          </w:tcPr>
          <w:p w14:paraId="144772B5" w14:textId="5B594358" w:rsidR="009B21FB" w:rsidRPr="009B21FB" w:rsidRDefault="009B21FB" w:rsidP="009B21FB">
            <w:pPr>
              <w:jc w:val="both"/>
              <w:rPr>
                <w:rFonts w:cstheme="minorHAnsi"/>
                <w:bCs/>
                <w:sz w:val="16"/>
                <w:szCs w:val="16"/>
                <w:lang w:eastAsia="es-CL"/>
              </w:rPr>
            </w:pPr>
            <w:r w:rsidRPr="009B21FB">
              <w:rPr>
                <w:rFonts w:cstheme="minorHAnsi"/>
                <w:sz w:val="16"/>
                <w:szCs w:val="16"/>
              </w:rPr>
              <w:t>No iniciado</w:t>
            </w:r>
          </w:p>
        </w:tc>
        <w:tc>
          <w:tcPr>
            <w:tcW w:w="2078" w:type="dxa"/>
          </w:tcPr>
          <w:p w14:paraId="14084F24" w14:textId="0A797B43" w:rsidR="009B21FB" w:rsidRPr="009B21FB" w:rsidRDefault="009B21FB" w:rsidP="009B21FB">
            <w:pPr>
              <w:jc w:val="both"/>
              <w:rPr>
                <w:rFonts w:cstheme="minorHAnsi"/>
                <w:bCs/>
                <w:sz w:val="16"/>
                <w:szCs w:val="16"/>
                <w:lang w:eastAsia="es-CL"/>
              </w:rPr>
            </w:pPr>
            <w:r w:rsidRPr="009B21FB">
              <w:rPr>
                <w:rFonts w:cstheme="minorHAnsi"/>
                <w:sz w:val="16"/>
                <w:szCs w:val="16"/>
              </w:rPr>
              <w:t>La actividad ahora corresponde a la integración final. Se ejecutará en las semanas 12 y 13.</w:t>
            </w:r>
          </w:p>
        </w:tc>
      </w:tr>
      <w:tr w:rsidR="009B21FB" w:rsidRPr="006E3B0D" w14:paraId="38DCEE75" w14:textId="77777777" w:rsidTr="009B21FB">
        <w:trPr>
          <w:gridAfter w:val="1"/>
          <w:wAfter w:w="15" w:type="dxa"/>
          <w:trHeight w:val="567"/>
          <w:jc w:val="center"/>
        </w:trPr>
        <w:tc>
          <w:tcPr>
            <w:tcW w:w="1271" w:type="dxa"/>
          </w:tcPr>
          <w:p w14:paraId="6F430B10" w14:textId="6D008F14" w:rsidR="009B21FB" w:rsidRPr="009B21FB" w:rsidRDefault="009B21FB" w:rsidP="009B21FB">
            <w:pPr>
              <w:jc w:val="both"/>
              <w:rPr>
                <w:rFonts w:cstheme="minorHAnsi"/>
                <w:bCs/>
                <w:sz w:val="16"/>
                <w:szCs w:val="16"/>
              </w:rPr>
            </w:pPr>
            <w:r w:rsidRPr="009B21FB">
              <w:rPr>
                <w:rFonts w:cstheme="minorHAnsi"/>
                <w:sz w:val="16"/>
                <w:szCs w:val="16"/>
              </w:rPr>
              <w:t>Programación y desarrollo de software</w:t>
            </w:r>
          </w:p>
        </w:tc>
        <w:tc>
          <w:tcPr>
            <w:tcW w:w="1134" w:type="dxa"/>
          </w:tcPr>
          <w:p w14:paraId="7A0C6636" w14:textId="497DDED6" w:rsidR="009B21FB" w:rsidRPr="009B21FB" w:rsidRDefault="009B21FB" w:rsidP="009B21FB">
            <w:pPr>
              <w:jc w:val="both"/>
              <w:rPr>
                <w:rFonts w:cstheme="minorHAnsi"/>
                <w:bCs/>
                <w:sz w:val="16"/>
                <w:szCs w:val="16"/>
                <w:lang w:eastAsia="es-CL"/>
              </w:rPr>
            </w:pPr>
            <w:r w:rsidRPr="009B21FB">
              <w:rPr>
                <w:rFonts w:cstheme="minorHAnsi"/>
                <w:sz w:val="16"/>
                <w:szCs w:val="16"/>
              </w:rPr>
              <w:t>Desarrollo del módulo de generación de pruebas (Iteración 3)</w:t>
            </w:r>
          </w:p>
        </w:tc>
        <w:tc>
          <w:tcPr>
            <w:tcW w:w="1134" w:type="dxa"/>
          </w:tcPr>
          <w:p w14:paraId="48BA1A21" w14:textId="7CDA9938" w:rsidR="009B21FB" w:rsidRPr="009B21FB" w:rsidRDefault="009B21FB" w:rsidP="009B21FB">
            <w:pPr>
              <w:jc w:val="both"/>
              <w:rPr>
                <w:rFonts w:cstheme="minorHAnsi"/>
                <w:bCs/>
                <w:sz w:val="16"/>
                <w:szCs w:val="16"/>
              </w:rPr>
            </w:pPr>
            <w:r w:rsidRPr="009B21FB">
              <w:rPr>
                <w:rFonts w:cstheme="minorHAnsi"/>
                <w:sz w:val="16"/>
                <w:szCs w:val="16"/>
              </w:rPr>
              <w:t>Entorno de desarrollo</w:t>
            </w:r>
          </w:p>
        </w:tc>
        <w:tc>
          <w:tcPr>
            <w:tcW w:w="992" w:type="dxa"/>
          </w:tcPr>
          <w:p w14:paraId="26894F36" w14:textId="6935059B" w:rsidR="009B21FB" w:rsidRPr="009B21FB" w:rsidRDefault="009B21FB" w:rsidP="009B21FB">
            <w:pPr>
              <w:jc w:val="both"/>
              <w:rPr>
                <w:rFonts w:cstheme="minorHAnsi"/>
                <w:bCs/>
                <w:sz w:val="16"/>
                <w:szCs w:val="16"/>
              </w:rPr>
            </w:pPr>
            <w:r w:rsidRPr="009B21FB">
              <w:rPr>
                <w:rFonts w:cstheme="minorHAnsi"/>
                <w:sz w:val="16"/>
                <w:szCs w:val="16"/>
              </w:rPr>
              <w:t>2 semanas</w:t>
            </w:r>
          </w:p>
        </w:tc>
        <w:tc>
          <w:tcPr>
            <w:tcW w:w="1276" w:type="dxa"/>
          </w:tcPr>
          <w:p w14:paraId="7CB0A1AE" w14:textId="32250CB6" w:rsidR="009B21FB" w:rsidRPr="009B21FB" w:rsidRDefault="009B21FB" w:rsidP="009B21FB">
            <w:pPr>
              <w:jc w:val="both"/>
              <w:rPr>
                <w:rFonts w:cstheme="minorHAnsi"/>
                <w:bCs/>
                <w:sz w:val="16"/>
                <w:szCs w:val="16"/>
                <w:lang w:eastAsia="es-CL"/>
              </w:rPr>
            </w:pPr>
            <w:r w:rsidRPr="009B21FB">
              <w:rPr>
                <w:rFonts w:cstheme="minorHAnsi"/>
                <w:sz w:val="16"/>
                <w:szCs w:val="16"/>
              </w:rPr>
              <w:t>Gianfranco Soto</w:t>
            </w:r>
          </w:p>
        </w:tc>
        <w:tc>
          <w:tcPr>
            <w:tcW w:w="1701" w:type="dxa"/>
          </w:tcPr>
          <w:p w14:paraId="1F3792F7" w14:textId="52657031" w:rsidR="009B21FB" w:rsidRPr="009B21FB" w:rsidRDefault="009B21FB" w:rsidP="009B21FB">
            <w:pPr>
              <w:jc w:val="both"/>
              <w:rPr>
                <w:rFonts w:cstheme="minorHAnsi"/>
                <w:bCs/>
                <w:sz w:val="16"/>
                <w:szCs w:val="16"/>
                <w:lang w:eastAsia="es-CL"/>
              </w:rPr>
            </w:pPr>
            <w:r w:rsidRPr="009B21FB">
              <w:rPr>
                <w:rFonts w:cstheme="minorHAnsi"/>
                <w:sz w:val="16"/>
                <w:szCs w:val="16"/>
              </w:rPr>
              <w:t>Puede ser complejo definir variedad de pruebas; se facilita con bibliografía y ejemplos disponibles.</w:t>
            </w:r>
          </w:p>
        </w:tc>
        <w:tc>
          <w:tcPr>
            <w:tcW w:w="1134" w:type="dxa"/>
          </w:tcPr>
          <w:p w14:paraId="320DBFDC" w14:textId="717A8038" w:rsidR="009B21FB" w:rsidRPr="009B21FB" w:rsidRDefault="009B21FB" w:rsidP="009B21FB">
            <w:pPr>
              <w:jc w:val="both"/>
              <w:rPr>
                <w:rFonts w:cstheme="minorHAnsi"/>
                <w:bCs/>
                <w:sz w:val="16"/>
                <w:szCs w:val="16"/>
                <w:lang w:eastAsia="es-CL"/>
              </w:rPr>
            </w:pPr>
            <w:r w:rsidRPr="009B21FB">
              <w:rPr>
                <w:rFonts w:cstheme="minorHAnsi"/>
                <w:sz w:val="16"/>
                <w:szCs w:val="16"/>
              </w:rPr>
              <w:t>Ajustada</w:t>
            </w:r>
          </w:p>
        </w:tc>
        <w:tc>
          <w:tcPr>
            <w:tcW w:w="2078" w:type="dxa"/>
          </w:tcPr>
          <w:p w14:paraId="54862241" w14:textId="0395DE1B" w:rsidR="009B21FB" w:rsidRPr="009B21FB" w:rsidRDefault="009B21FB" w:rsidP="009B21FB">
            <w:pPr>
              <w:jc w:val="both"/>
              <w:rPr>
                <w:rFonts w:cstheme="minorHAnsi"/>
                <w:bCs/>
                <w:sz w:val="16"/>
                <w:szCs w:val="16"/>
                <w:lang w:eastAsia="es-CL"/>
              </w:rPr>
            </w:pPr>
            <w:r w:rsidRPr="009B21FB">
              <w:rPr>
                <w:rFonts w:cstheme="minorHAnsi"/>
                <w:sz w:val="16"/>
                <w:szCs w:val="16"/>
              </w:rPr>
              <w:t>Actividad eliminada del MVP. Se pospone para una versión futura del proyecto para poder cumplir con el plazo de entrega de la semana 15.</w:t>
            </w:r>
          </w:p>
        </w:tc>
      </w:tr>
      <w:tr w:rsidR="009B21FB" w:rsidRPr="006E3B0D" w14:paraId="58A1FEAB" w14:textId="77777777" w:rsidTr="009B21FB">
        <w:trPr>
          <w:gridAfter w:val="1"/>
          <w:wAfter w:w="15" w:type="dxa"/>
          <w:trHeight w:val="567"/>
          <w:jc w:val="center"/>
        </w:trPr>
        <w:tc>
          <w:tcPr>
            <w:tcW w:w="1271" w:type="dxa"/>
          </w:tcPr>
          <w:p w14:paraId="0EB4C5FD" w14:textId="188DEBFC" w:rsidR="009B21FB" w:rsidRPr="009B21FB" w:rsidRDefault="009B21FB" w:rsidP="009B21FB">
            <w:pPr>
              <w:jc w:val="both"/>
              <w:rPr>
                <w:rFonts w:cstheme="minorHAnsi"/>
                <w:bCs/>
                <w:sz w:val="16"/>
                <w:szCs w:val="16"/>
              </w:rPr>
            </w:pPr>
            <w:r w:rsidRPr="009B21FB">
              <w:rPr>
                <w:rFonts w:cstheme="minorHAnsi"/>
                <w:sz w:val="16"/>
                <w:szCs w:val="16"/>
              </w:rPr>
              <w:lastRenderedPageBreak/>
              <w:t>Aseguramiento de la calidad</w:t>
            </w:r>
          </w:p>
        </w:tc>
        <w:tc>
          <w:tcPr>
            <w:tcW w:w="1134" w:type="dxa"/>
          </w:tcPr>
          <w:p w14:paraId="481C3953" w14:textId="17A2D068" w:rsidR="009B21FB" w:rsidRPr="009B21FB" w:rsidRDefault="009B21FB" w:rsidP="009B21FB">
            <w:pPr>
              <w:jc w:val="both"/>
              <w:rPr>
                <w:rFonts w:cstheme="minorHAnsi"/>
                <w:bCs/>
                <w:sz w:val="16"/>
                <w:szCs w:val="16"/>
                <w:lang w:eastAsia="es-CL"/>
              </w:rPr>
            </w:pPr>
            <w:r w:rsidRPr="009B21FB">
              <w:rPr>
                <w:rFonts w:cstheme="minorHAnsi"/>
                <w:sz w:val="16"/>
                <w:szCs w:val="16"/>
              </w:rPr>
              <w:t>Pruebas de sistema integradas (Iteración 4)</w:t>
            </w:r>
          </w:p>
        </w:tc>
        <w:tc>
          <w:tcPr>
            <w:tcW w:w="1134" w:type="dxa"/>
          </w:tcPr>
          <w:p w14:paraId="7DD00AC0" w14:textId="5C21DF8D" w:rsidR="009B21FB" w:rsidRPr="009B21FB" w:rsidRDefault="009B21FB" w:rsidP="009B21FB">
            <w:pPr>
              <w:jc w:val="both"/>
              <w:rPr>
                <w:rFonts w:cstheme="minorHAnsi"/>
                <w:bCs/>
                <w:sz w:val="16"/>
                <w:szCs w:val="16"/>
              </w:rPr>
            </w:pPr>
            <w:r w:rsidRPr="009B21FB">
              <w:rPr>
                <w:rFonts w:cstheme="minorHAnsi"/>
                <w:sz w:val="16"/>
                <w:szCs w:val="16"/>
              </w:rPr>
              <w:t xml:space="preserve">Datos simulados, laptop </w:t>
            </w:r>
          </w:p>
        </w:tc>
        <w:tc>
          <w:tcPr>
            <w:tcW w:w="992" w:type="dxa"/>
          </w:tcPr>
          <w:p w14:paraId="313973A4" w14:textId="1A89FFCA" w:rsidR="009B21FB" w:rsidRPr="009B21FB" w:rsidRDefault="009B21FB" w:rsidP="009B21FB">
            <w:pPr>
              <w:jc w:val="both"/>
              <w:rPr>
                <w:rFonts w:cstheme="minorHAnsi"/>
                <w:bCs/>
                <w:sz w:val="16"/>
                <w:szCs w:val="16"/>
              </w:rPr>
            </w:pPr>
            <w:r w:rsidRPr="009B21FB">
              <w:rPr>
                <w:rFonts w:cstheme="minorHAnsi"/>
                <w:sz w:val="16"/>
                <w:szCs w:val="16"/>
              </w:rPr>
              <w:t>Ajustada a 1 semana (Original: 1 semana)</w:t>
            </w:r>
          </w:p>
        </w:tc>
        <w:tc>
          <w:tcPr>
            <w:tcW w:w="1276" w:type="dxa"/>
          </w:tcPr>
          <w:p w14:paraId="04163937" w14:textId="3B269A83" w:rsidR="009B21FB" w:rsidRPr="009B21FB" w:rsidRDefault="009B21FB" w:rsidP="009B21FB">
            <w:pPr>
              <w:jc w:val="both"/>
              <w:rPr>
                <w:rFonts w:cstheme="minorHAnsi"/>
                <w:bCs/>
                <w:sz w:val="16"/>
                <w:szCs w:val="16"/>
                <w:lang w:eastAsia="es-CL"/>
              </w:rPr>
            </w:pPr>
            <w:r w:rsidRPr="009B21FB">
              <w:rPr>
                <w:rFonts w:cstheme="minorHAnsi"/>
                <w:sz w:val="16"/>
                <w:szCs w:val="16"/>
              </w:rPr>
              <w:t xml:space="preserve">Benjamín </w:t>
            </w:r>
            <w:proofErr w:type="spellStart"/>
            <w:r w:rsidRPr="009B21FB">
              <w:rPr>
                <w:rFonts w:cstheme="minorHAnsi"/>
                <w:sz w:val="16"/>
                <w:szCs w:val="16"/>
              </w:rPr>
              <w:t>Zuñiga</w:t>
            </w:r>
            <w:proofErr w:type="spellEnd"/>
          </w:p>
        </w:tc>
        <w:tc>
          <w:tcPr>
            <w:tcW w:w="1701" w:type="dxa"/>
          </w:tcPr>
          <w:p w14:paraId="639DB644" w14:textId="53025AEC" w:rsidR="009B21FB" w:rsidRPr="009B21FB" w:rsidRDefault="009B21FB" w:rsidP="009B21FB">
            <w:pPr>
              <w:jc w:val="both"/>
              <w:rPr>
                <w:rFonts w:cstheme="minorHAnsi"/>
                <w:bCs/>
                <w:sz w:val="16"/>
                <w:szCs w:val="16"/>
                <w:lang w:eastAsia="es-CL"/>
              </w:rPr>
            </w:pPr>
            <w:r w:rsidRPr="009B21FB">
              <w:rPr>
                <w:rFonts w:cstheme="minorHAnsi"/>
                <w:sz w:val="16"/>
                <w:szCs w:val="16"/>
              </w:rPr>
              <w:t>Puede haber errores de integración; se facilita aplicando pruebas unitarias previas.</w:t>
            </w:r>
          </w:p>
        </w:tc>
        <w:tc>
          <w:tcPr>
            <w:tcW w:w="1134" w:type="dxa"/>
          </w:tcPr>
          <w:p w14:paraId="34662CE4" w14:textId="27766BBB" w:rsidR="009B21FB" w:rsidRPr="009B21FB" w:rsidRDefault="009B21FB" w:rsidP="009B21FB">
            <w:pPr>
              <w:jc w:val="both"/>
              <w:rPr>
                <w:rFonts w:cstheme="minorHAnsi"/>
                <w:bCs/>
                <w:sz w:val="16"/>
                <w:szCs w:val="16"/>
                <w:lang w:eastAsia="es-CL"/>
              </w:rPr>
            </w:pPr>
            <w:r w:rsidRPr="009B21FB">
              <w:rPr>
                <w:rFonts w:cstheme="minorHAnsi"/>
                <w:sz w:val="16"/>
                <w:szCs w:val="16"/>
              </w:rPr>
              <w:t>No iniciado</w:t>
            </w:r>
          </w:p>
        </w:tc>
        <w:tc>
          <w:tcPr>
            <w:tcW w:w="2078" w:type="dxa"/>
          </w:tcPr>
          <w:p w14:paraId="4ED4E6AB" w14:textId="050FA813" w:rsidR="009B21FB" w:rsidRPr="009B21FB" w:rsidRDefault="009B21FB" w:rsidP="009B21FB">
            <w:pPr>
              <w:jc w:val="both"/>
              <w:rPr>
                <w:rFonts w:cstheme="minorHAnsi"/>
                <w:bCs/>
                <w:sz w:val="16"/>
                <w:szCs w:val="16"/>
                <w:lang w:eastAsia="es-CL"/>
              </w:rPr>
            </w:pPr>
            <w:r w:rsidRPr="009B21FB">
              <w:rPr>
                <w:rFonts w:cstheme="minorHAnsi"/>
                <w:sz w:val="16"/>
                <w:szCs w:val="16"/>
              </w:rPr>
              <w:t>Se mantiene la duración, pero se ejecutará de forma intensiva en la semana 14, enfocándose en la corrección de errores críticos para la demo final.</w:t>
            </w:r>
          </w:p>
        </w:tc>
      </w:tr>
      <w:tr w:rsidR="009B21FB" w:rsidRPr="006E3B0D" w14:paraId="1CD3D998" w14:textId="77777777" w:rsidTr="009B21FB">
        <w:trPr>
          <w:gridAfter w:val="1"/>
          <w:wAfter w:w="15" w:type="dxa"/>
          <w:trHeight w:val="567"/>
          <w:jc w:val="center"/>
        </w:trPr>
        <w:tc>
          <w:tcPr>
            <w:tcW w:w="1271" w:type="dxa"/>
          </w:tcPr>
          <w:p w14:paraId="49A6861D" w14:textId="1C66E694" w:rsidR="009B21FB" w:rsidRPr="009B21FB" w:rsidRDefault="009B21FB" w:rsidP="009B21FB">
            <w:pPr>
              <w:jc w:val="both"/>
              <w:rPr>
                <w:rFonts w:cstheme="minorHAnsi"/>
                <w:bCs/>
                <w:sz w:val="16"/>
                <w:szCs w:val="16"/>
              </w:rPr>
            </w:pPr>
            <w:r w:rsidRPr="009B21FB">
              <w:rPr>
                <w:rFonts w:cstheme="minorHAnsi"/>
                <w:sz w:val="16"/>
                <w:szCs w:val="16"/>
              </w:rPr>
              <w:t>Gestión de proyectos</w:t>
            </w:r>
          </w:p>
        </w:tc>
        <w:tc>
          <w:tcPr>
            <w:tcW w:w="1134" w:type="dxa"/>
          </w:tcPr>
          <w:p w14:paraId="1473E300" w14:textId="32A88340" w:rsidR="009B21FB" w:rsidRPr="009B21FB" w:rsidRDefault="009B21FB" w:rsidP="009B21FB">
            <w:pPr>
              <w:jc w:val="both"/>
              <w:rPr>
                <w:rFonts w:cstheme="minorHAnsi"/>
                <w:bCs/>
                <w:sz w:val="16"/>
                <w:szCs w:val="16"/>
                <w:lang w:eastAsia="es-CL"/>
              </w:rPr>
            </w:pPr>
            <w:r w:rsidRPr="009B21FB">
              <w:rPr>
                <w:rFonts w:cstheme="minorHAnsi"/>
                <w:sz w:val="16"/>
                <w:szCs w:val="16"/>
              </w:rPr>
              <w:t>Coordinación y seguimiento del proyecto</w:t>
            </w:r>
          </w:p>
        </w:tc>
        <w:tc>
          <w:tcPr>
            <w:tcW w:w="1134" w:type="dxa"/>
          </w:tcPr>
          <w:p w14:paraId="3CD83005" w14:textId="05BFECAB" w:rsidR="009B21FB" w:rsidRPr="009B21FB" w:rsidRDefault="009B21FB" w:rsidP="009B21FB">
            <w:pPr>
              <w:jc w:val="both"/>
              <w:rPr>
                <w:rFonts w:cstheme="minorHAnsi"/>
                <w:bCs/>
                <w:sz w:val="16"/>
                <w:szCs w:val="16"/>
              </w:rPr>
            </w:pPr>
            <w:r w:rsidRPr="009B21FB">
              <w:rPr>
                <w:rFonts w:cstheme="minorHAnsi"/>
                <w:sz w:val="16"/>
                <w:szCs w:val="16"/>
              </w:rPr>
              <w:t xml:space="preserve">Reuniones semanales, herramientas de gestión (Trello) </w:t>
            </w:r>
          </w:p>
        </w:tc>
        <w:tc>
          <w:tcPr>
            <w:tcW w:w="992" w:type="dxa"/>
          </w:tcPr>
          <w:p w14:paraId="4CB7126C" w14:textId="2EE71B5D" w:rsidR="009B21FB" w:rsidRPr="009B21FB" w:rsidRDefault="009B21FB" w:rsidP="009B21FB">
            <w:pPr>
              <w:jc w:val="both"/>
              <w:rPr>
                <w:rFonts w:cstheme="minorHAnsi"/>
                <w:bCs/>
                <w:sz w:val="16"/>
                <w:szCs w:val="16"/>
              </w:rPr>
            </w:pPr>
            <w:r w:rsidRPr="009B21FB">
              <w:rPr>
                <w:rFonts w:cstheme="minorHAnsi"/>
                <w:sz w:val="16"/>
                <w:szCs w:val="16"/>
              </w:rPr>
              <w:t>Permanente (semanal)</w:t>
            </w:r>
          </w:p>
        </w:tc>
        <w:tc>
          <w:tcPr>
            <w:tcW w:w="1276" w:type="dxa"/>
          </w:tcPr>
          <w:p w14:paraId="264A9493" w14:textId="73117DF2" w:rsidR="009B21FB" w:rsidRPr="009B21FB" w:rsidRDefault="009B21FB" w:rsidP="009B21FB">
            <w:pPr>
              <w:jc w:val="both"/>
              <w:rPr>
                <w:rFonts w:cstheme="minorHAnsi"/>
                <w:bCs/>
                <w:sz w:val="16"/>
                <w:szCs w:val="16"/>
                <w:lang w:eastAsia="es-CL"/>
              </w:rPr>
            </w:pPr>
            <w:r w:rsidRPr="009B21FB">
              <w:rPr>
                <w:rFonts w:cstheme="minorHAnsi"/>
                <w:sz w:val="16"/>
                <w:szCs w:val="16"/>
              </w:rPr>
              <w:t>Vicente de la Cuadra</w:t>
            </w:r>
          </w:p>
        </w:tc>
        <w:tc>
          <w:tcPr>
            <w:tcW w:w="1701" w:type="dxa"/>
          </w:tcPr>
          <w:p w14:paraId="16328EFE" w14:textId="0119B1D7" w:rsidR="009B21FB" w:rsidRPr="009B21FB" w:rsidRDefault="009B21FB" w:rsidP="009B21FB">
            <w:pPr>
              <w:jc w:val="both"/>
              <w:rPr>
                <w:rFonts w:cstheme="minorHAnsi"/>
                <w:bCs/>
                <w:sz w:val="16"/>
                <w:szCs w:val="16"/>
                <w:lang w:eastAsia="es-CL"/>
              </w:rPr>
            </w:pPr>
            <w:r w:rsidRPr="009B21FB">
              <w:rPr>
                <w:rFonts w:cstheme="minorHAnsi"/>
                <w:sz w:val="16"/>
                <w:szCs w:val="16"/>
              </w:rPr>
              <w:t>Posible riesgo de retrasos; facilitador: comunicación constante en equipo.</w:t>
            </w:r>
          </w:p>
        </w:tc>
        <w:tc>
          <w:tcPr>
            <w:tcW w:w="1134" w:type="dxa"/>
          </w:tcPr>
          <w:p w14:paraId="2CA4539B" w14:textId="44AF8ACA" w:rsidR="009B21FB" w:rsidRPr="009B21FB" w:rsidRDefault="009B21FB" w:rsidP="009B21FB">
            <w:pPr>
              <w:jc w:val="both"/>
              <w:rPr>
                <w:rFonts w:cstheme="minorHAnsi"/>
                <w:bCs/>
                <w:sz w:val="16"/>
                <w:szCs w:val="16"/>
                <w:lang w:eastAsia="es-CL"/>
              </w:rPr>
            </w:pPr>
            <w:r w:rsidRPr="009B21FB">
              <w:rPr>
                <w:rFonts w:cstheme="minorHAnsi"/>
                <w:sz w:val="16"/>
                <w:szCs w:val="16"/>
              </w:rPr>
              <w:t>En curso</w:t>
            </w:r>
          </w:p>
        </w:tc>
        <w:tc>
          <w:tcPr>
            <w:tcW w:w="2078" w:type="dxa"/>
          </w:tcPr>
          <w:p w14:paraId="37283707" w14:textId="1D6C2F77" w:rsidR="009B21FB" w:rsidRPr="009B21FB" w:rsidRDefault="009B21FB" w:rsidP="009B21FB">
            <w:pPr>
              <w:jc w:val="both"/>
              <w:rPr>
                <w:rFonts w:cstheme="minorHAnsi"/>
                <w:bCs/>
                <w:sz w:val="16"/>
                <w:szCs w:val="16"/>
                <w:lang w:eastAsia="es-CL"/>
              </w:rPr>
            </w:pPr>
            <w:r w:rsidRPr="009B21FB">
              <w:rPr>
                <w:rFonts w:cstheme="minorHAnsi"/>
                <w:sz w:val="16"/>
                <w:szCs w:val="16"/>
              </w:rPr>
              <w:t>Se intensifica la frecuencia de seguimiento para monitorear el cumplimiento del plan ajustado y gestionar los riesgos del tiempo restante.</w:t>
            </w:r>
          </w:p>
        </w:tc>
      </w:tr>
      <w:tr w:rsidR="009B21FB" w:rsidRPr="006E3B0D" w14:paraId="0F715775" w14:textId="77777777" w:rsidTr="009B21FB">
        <w:trPr>
          <w:gridAfter w:val="1"/>
          <w:wAfter w:w="15" w:type="dxa"/>
          <w:trHeight w:val="567"/>
          <w:jc w:val="center"/>
        </w:trPr>
        <w:tc>
          <w:tcPr>
            <w:tcW w:w="1271" w:type="dxa"/>
          </w:tcPr>
          <w:p w14:paraId="064F4BBA" w14:textId="51C84192" w:rsidR="009B21FB" w:rsidRPr="009B21FB" w:rsidRDefault="009B21FB" w:rsidP="009B21FB">
            <w:pPr>
              <w:jc w:val="both"/>
              <w:rPr>
                <w:rFonts w:cstheme="minorHAnsi"/>
                <w:bCs/>
                <w:sz w:val="16"/>
                <w:szCs w:val="16"/>
              </w:rPr>
            </w:pPr>
            <w:r w:rsidRPr="009B21FB">
              <w:rPr>
                <w:rFonts w:cstheme="minorHAnsi"/>
                <w:sz w:val="16"/>
                <w:szCs w:val="16"/>
              </w:rPr>
              <w:t>Documentación técnica</w:t>
            </w:r>
          </w:p>
        </w:tc>
        <w:tc>
          <w:tcPr>
            <w:tcW w:w="1134" w:type="dxa"/>
          </w:tcPr>
          <w:p w14:paraId="2B18D831" w14:textId="0A886E49" w:rsidR="009B21FB" w:rsidRPr="009B21FB" w:rsidRDefault="009B21FB" w:rsidP="009B21FB">
            <w:pPr>
              <w:jc w:val="both"/>
              <w:rPr>
                <w:rFonts w:cstheme="minorHAnsi"/>
                <w:bCs/>
                <w:sz w:val="16"/>
                <w:szCs w:val="16"/>
                <w:lang w:eastAsia="es-CL"/>
              </w:rPr>
            </w:pPr>
            <w:r w:rsidRPr="009B21FB">
              <w:rPr>
                <w:rFonts w:cstheme="minorHAnsi"/>
                <w:sz w:val="16"/>
                <w:szCs w:val="16"/>
              </w:rPr>
              <w:t>Redacción de informe técnico (Iteración 4)</w:t>
            </w:r>
          </w:p>
        </w:tc>
        <w:tc>
          <w:tcPr>
            <w:tcW w:w="1134" w:type="dxa"/>
          </w:tcPr>
          <w:p w14:paraId="732A9D6C" w14:textId="2EFBA935" w:rsidR="009B21FB" w:rsidRPr="009B21FB" w:rsidRDefault="009B21FB" w:rsidP="009B21FB">
            <w:pPr>
              <w:jc w:val="both"/>
              <w:rPr>
                <w:rFonts w:cstheme="minorHAnsi"/>
                <w:bCs/>
                <w:sz w:val="16"/>
                <w:szCs w:val="16"/>
              </w:rPr>
            </w:pPr>
            <w:r w:rsidRPr="009B21FB">
              <w:rPr>
                <w:rFonts w:cstheme="minorHAnsi"/>
                <w:sz w:val="16"/>
                <w:szCs w:val="16"/>
              </w:rPr>
              <w:t xml:space="preserve">Procesador de texto, laptop </w:t>
            </w:r>
          </w:p>
        </w:tc>
        <w:tc>
          <w:tcPr>
            <w:tcW w:w="992" w:type="dxa"/>
          </w:tcPr>
          <w:p w14:paraId="44E63F55" w14:textId="0797230F" w:rsidR="009B21FB" w:rsidRPr="009B21FB" w:rsidRDefault="009B21FB" w:rsidP="009B21FB">
            <w:pPr>
              <w:jc w:val="both"/>
              <w:rPr>
                <w:rFonts w:cstheme="minorHAnsi"/>
                <w:bCs/>
                <w:sz w:val="16"/>
                <w:szCs w:val="16"/>
              </w:rPr>
            </w:pPr>
            <w:r w:rsidRPr="009B21FB">
              <w:rPr>
                <w:rFonts w:cstheme="minorHAnsi"/>
                <w:sz w:val="16"/>
                <w:szCs w:val="16"/>
              </w:rPr>
              <w:t>Ajustada a 1 semana (Original: 1 semana)</w:t>
            </w:r>
          </w:p>
        </w:tc>
        <w:tc>
          <w:tcPr>
            <w:tcW w:w="1276" w:type="dxa"/>
          </w:tcPr>
          <w:p w14:paraId="50186689" w14:textId="4C28B0E5" w:rsidR="009B21FB" w:rsidRPr="009B21FB" w:rsidRDefault="009B21FB" w:rsidP="009B21FB">
            <w:pPr>
              <w:jc w:val="both"/>
              <w:rPr>
                <w:rFonts w:cstheme="minorHAnsi"/>
                <w:bCs/>
                <w:sz w:val="16"/>
                <w:szCs w:val="16"/>
                <w:lang w:eastAsia="es-CL"/>
              </w:rPr>
            </w:pPr>
            <w:r w:rsidRPr="009B21FB">
              <w:rPr>
                <w:rFonts w:cstheme="minorHAnsi"/>
                <w:sz w:val="16"/>
                <w:szCs w:val="16"/>
              </w:rPr>
              <w:t xml:space="preserve">Benjamín </w:t>
            </w:r>
            <w:proofErr w:type="spellStart"/>
            <w:r w:rsidRPr="009B21FB">
              <w:rPr>
                <w:rFonts w:cstheme="minorHAnsi"/>
                <w:sz w:val="16"/>
                <w:szCs w:val="16"/>
              </w:rPr>
              <w:t>Zuñiga</w:t>
            </w:r>
            <w:proofErr w:type="spellEnd"/>
          </w:p>
        </w:tc>
        <w:tc>
          <w:tcPr>
            <w:tcW w:w="1701" w:type="dxa"/>
          </w:tcPr>
          <w:p w14:paraId="53227A9F" w14:textId="50170EBE" w:rsidR="009B21FB" w:rsidRPr="009B21FB" w:rsidRDefault="009B21FB" w:rsidP="009B21FB">
            <w:pPr>
              <w:jc w:val="both"/>
              <w:rPr>
                <w:rFonts w:cstheme="minorHAnsi"/>
                <w:bCs/>
                <w:sz w:val="16"/>
                <w:szCs w:val="16"/>
                <w:lang w:eastAsia="es-CL"/>
              </w:rPr>
            </w:pPr>
            <w:r w:rsidRPr="009B21FB">
              <w:rPr>
                <w:rFonts w:cstheme="minorHAnsi"/>
                <w:sz w:val="16"/>
                <w:szCs w:val="16"/>
              </w:rPr>
              <w:t>Posible dificultad en consolidar aportes; se facilita con esquema definido desde el inicio.</w:t>
            </w:r>
          </w:p>
        </w:tc>
        <w:tc>
          <w:tcPr>
            <w:tcW w:w="1134" w:type="dxa"/>
          </w:tcPr>
          <w:p w14:paraId="6CC71255" w14:textId="5A65B807" w:rsidR="009B21FB" w:rsidRPr="009B21FB" w:rsidRDefault="009B21FB" w:rsidP="009B21FB">
            <w:pPr>
              <w:jc w:val="both"/>
              <w:rPr>
                <w:rFonts w:cstheme="minorHAnsi"/>
                <w:bCs/>
                <w:sz w:val="16"/>
                <w:szCs w:val="16"/>
                <w:lang w:eastAsia="es-CL"/>
              </w:rPr>
            </w:pPr>
            <w:r w:rsidRPr="009B21FB">
              <w:rPr>
                <w:rFonts w:cstheme="minorHAnsi"/>
                <w:sz w:val="16"/>
                <w:szCs w:val="16"/>
              </w:rPr>
              <w:t>No iniciado</w:t>
            </w:r>
          </w:p>
        </w:tc>
        <w:tc>
          <w:tcPr>
            <w:tcW w:w="2078" w:type="dxa"/>
          </w:tcPr>
          <w:p w14:paraId="2C17284A" w14:textId="0B51CF8B" w:rsidR="009B21FB" w:rsidRPr="009B21FB" w:rsidRDefault="009B21FB" w:rsidP="009B21FB">
            <w:pPr>
              <w:jc w:val="both"/>
              <w:rPr>
                <w:rFonts w:cstheme="minorHAnsi"/>
                <w:bCs/>
                <w:sz w:val="16"/>
                <w:szCs w:val="16"/>
                <w:lang w:eastAsia="es-CL"/>
              </w:rPr>
            </w:pPr>
            <w:r w:rsidRPr="009B21FB">
              <w:rPr>
                <w:rFonts w:cstheme="minorHAnsi"/>
                <w:sz w:val="16"/>
                <w:szCs w:val="16"/>
              </w:rPr>
              <w:t>Se simplificará el alcance del informe para documentar únicamente el MVP. Se realizará en la semana 15.</w:t>
            </w:r>
          </w:p>
        </w:tc>
      </w:tr>
      <w:tr w:rsidR="009B21FB" w:rsidRPr="006E3B0D" w14:paraId="40F6E5D1" w14:textId="77777777" w:rsidTr="009B21FB">
        <w:trPr>
          <w:gridAfter w:val="1"/>
          <w:wAfter w:w="15" w:type="dxa"/>
          <w:trHeight w:val="567"/>
          <w:jc w:val="center"/>
        </w:trPr>
        <w:tc>
          <w:tcPr>
            <w:tcW w:w="1271" w:type="dxa"/>
          </w:tcPr>
          <w:p w14:paraId="0A34DC4E" w14:textId="1F9D68CA" w:rsidR="009B21FB" w:rsidRPr="009B21FB" w:rsidRDefault="009B21FB" w:rsidP="009B21FB">
            <w:pPr>
              <w:jc w:val="both"/>
              <w:rPr>
                <w:rFonts w:cstheme="minorHAnsi"/>
                <w:bCs/>
                <w:sz w:val="16"/>
                <w:szCs w:val="16"/>
              </w:rPr>
            </w:pPr>
            <w:r w:rsidRPr="009B21FB">
              <w:rPr>
                <w:rFonts w:cstheme="minorHAnsi"/>
                <w:sz w:val="16"/>
                <w:szCs w:val="16"/>
              </w:rPr>
              <w:t>Comunicación técnica</w:t>
            </w:r>
          </w:p>
        </w:tc>
        <w:tc>
          <w:tcPr>
            <w:tcW w:w="1134" w:type="dxa"/>
          </w:tcPr>
          <w:p w14:paraId="28F443AD" w14:textId="74C9D815" w:rsidR="009B21FB" w:rsidRPr="009B21FB" w:rsidRDefault="009B21FB" w:rsidP="009B21FB">
            <w:pPr>
              <w:jc w:val="both"/>
              <w:rPr>
                <w:rFonts w:cstheme="minorHAnsi"/>
                <w:bCs/>
                <w:sz w:val="16"/>
                <w:szCs w:val="16"/>
                <w:lang w:eastAsia="es-CL"/>
              </w:rPr>
            </w:pPr>
            <w:r w:rsidRPr="009B21FB">
              <w:rPr>
                <w:rFonts w:cstheme="minorHAnsi"/>
                <w:sz w:val="16"/>
                <w:szCs w:val="16"/>
              </w:rPr>
              <w:t>Elaboración de manual de usuario (Iteración 4)</w:t>
            </w:r>
          </w:p>
        </w:tc>
        <w:tc>
          <w:tcPr>
            <w:tcW w:w="1134" w:type="dxa"/>
          </w:tcPr>
          <w:p w14:paraId="3DD50530" w14:textId="7E73A180" w:rsidR="009B21FB" w:rsidRPr="009B21FB" w:rsidRDefault="009B21FB" w:rsidP="009B21FB">
            <w:pPr>
              <w:jc w:val="both"/>
              <w:rPr>
                <w:rFonts w:cstheme="minorHAnsi"/>
                <w:bCs/>
                <w:sz w:val="16"/>
                <w:szCs w:val="16"/>
              </w:rPr>
            </w:pPr>
            <w:r w:rsidRPr="009B21FB">
              <w:rPr>
                <w:rFonts w:cstheme="minorHAnsi"/>
                <w:sz w:val="16"/>
                <w:szCs w:val="16"/>
              </w:rPr>
              <w:t xml:space="preserve">Procesador de texto, laptop </w:t>
            </w:r>
          </w:p>
        </w:tc>
        <w:tc>
          <w:tcPr>
            <w:tcW w:w="992" w:type="dxa"/>
          </w:tcPr>
          <w:p w14:paraId="3034C4E6" w14:textId="35079FB7" w:rsidR="009B21FB" w:rsidRPr="009B21FB" w:rsidRDefault="009B21FB" w:rsidP="009B21FB">
            <w:pPr>
              <w:jc w:val="both"/>
              <w:rPr>
                <w:rFonts w:cstheme="minorHAnsi"/>
                <w:bCs/>
                <w:sz w:val="16"/>
                <w:szCs w:val="16"/>
              </w:rPr>
            </w:pPr>
            <w:r w:rsidRPr="009B21FB">
              <w:rPr>
                <w:rFonts w:cstheme="minorHAnsi"/>
                <w:sz w:val="16"/>
                <w:szCs w:val="16"/>
              </w:rPr>
              <w:t>Ajustada a 1 semana (Original: 1 semana)</w:t>
            </w:r>
          </w:p>
        </w:tc>
        <w:tc>
          <w:tcPr>
            <w:tcW w:w="1276" w:type="dxa"/>
          </w:tcPr>
          <w:p w14:paraId="737289D0" w14:textId="0086FED5" w:rsidR="009B21FB" w:rsidRPr="009B21FB" w:rsidRDefault="009B21FB" w:rsidP="009B21FB">
            <w:pPr>
              <w:jc w:val="both"/>
              <w:rPr>
                <w:rFonts w:cstheme="minorHAnsi"/>
                <w:bCs/>
                <w:sz w:val="16"/>
                <w:szCs w:val="16"/>
                <w:lang w:eastAsia="es-CL"/>
              </w:rPr>
            </w:pPr>
            <w:r w:rsidRPr="009B21FB">
              <w:rPr>
                <w:rFonts w:cstheme="minorHAnsi"/>
                <w:sz w:val="16"/>
                <w:szCs w:val="16"/>
              </w:rPr>
              <w:t xml:space="preserve">Benjamín </w:t>
            </w:r>
            <w:proofErr w:type="spellStart"/>
            <w:r w:rsidRPr="009B21FB">
              <w:rPr>
                <w:rFonts w:cstheme="minorHAnsi"/>
                <w:sz w:val="16"/>
                <w:szCs w:val="16"/>
              </w:rPr>
              <w:t>Zuñiga</w:t>
            </w:r>
            <w:proofErr w:type="spellEnd"/>
          </w:p>
        </w:tc>
        <w:tc>
          <w:tcPr>
            <w:tcW w:w="1701" w:type="dxa"/>
          </w:tcPr>
          <w:p w14:paraId="0C1DDDBD" w14:textId="55EAF291" w:rsidR="009B21FB" w:rsidRPr="009B21FB" w:rsidRDefault="009B21FB" w:rsidP="009B21FB">
            <w:pPr>
              <w:jc w:val="both"/>
              <w:rPr>
                <w:rFonts w:cstheme="minorHAnsi"/>
                <w:bCs/>
                <w:sz w:val="16"/>
                <w:szCs w:val="16"/>
                <w:lang w:eastAsia="es-CL"/>
              </w:rPr>
            </w:pPr>
            <w:r w:rsidRPr="009B21FB">
              <w:rPr>
                <w:rFonts w:cstheme="minorHAnsi"/>
                <w:sz w:val="16"/>
                <w:szCs w:val="16"/>
              </w:rPr>
              <w:t>Puede ser difícil simplificar lenguaje técnico; se facilita probándolo con usuarios no expertos.</w:t>
            </w:r>
          </w:p>
        </w:tc>
        <w:tc>
          <w:tcPr>
            <w:tcW w:w="1134" w:type="dxa"/>
          </w:tcPr>
          <w:p w14:paraId="70D041CC" w14:textId="5C93C9A8" w:rsidR="009B21FB" w:rsidRPr="009B21FB" w:rsidRDefault="009B21FB" w:rsidP="009B21FB">
            <w:pPr>
              <w:jc w:val="both"/>
              <w:rPr>
                <w:rFonts w:cstheme="minorHAnsi"/>
                <w:bCs/>
                <w:sz w:val="16"/>
                <w:szCs w:val="16"/>
                <w:lang w:eastAsia="es-CL"/>
              </w:rPr>
            </w:pPr>
            <w:r w:rsidRPr="009B21FB">
              <w:rPr>
                <w:rFonts w:cstheme="minorHAnsi"/>
                <w:sz w:val="16"/>
                <w:szCs w:val="16"/>
              </w:rPr>
              <w:t>No iniciado</w:t>
            </w:r>
          </w:p>
        </w:tc>
        <w:tc>
          <w:tcPr>
            <w:tcW w:w="2078" w:type="dxa"/>
          </w:tcPr>
          <w:p w14:paraId="00791A69" w14:textId="2CAC1AC8" w:rsidR="009B21FB" w:rsidRPr="009B21FB" w:rsidRDefault="009B21FB" w:rsidP="009B21FB">
            <w:pPr>
              <w:jc w:val="both"/>
              <w:rPr>
                <w:rFonts w:cstheme="minorHAnsi"/>
                <w:bCs/>
                <w:sz w:val="16"/>
                <w:szCs w:val="16"/>
                <w:lang w:eastAsia="es-CL"/>
              </w:rPr>
            </w:pPr>
            <w:r w:rsidRPr="009B21FB">
              <w:rPr>
                <w:rFonts w:cstheme="minorHAnsi"/>
                <w:sz w:val="16"/>
                <w:szCs w:val="16"/>
              </w:rPr>
              <w:t>Se creará una guía rápida en lugar de un manual exhaustivo. Se realizará en la semana 15.</w:t>
            </w:r>
          </w:p>
        </w:tc>
      </w:tr>
    </w:tbl>
    <w:p w14:paraId="4C037905" w14:textId="77777777" w:rsidR="000449C6" w:rsidRPr="000449C6" w:rsidRDefault="000449C6" w:rsidP="0003309E">
      <w:pPr>
        <w:rPr>
          <w:rFonts w:cs="Calibri Light"/>
          <w:color w:val="595959" w:themeColor="text1" w:themeTint="A6"/>
          <w:sz w:val="24"/>
          <w:szCs w:val="24"/>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030B70">
        <w:trPr>
          <w:trHeight w:val="1134"/>
        </w:trPr>
        <w:tc>
          <w:tcPr>
            <w:tcW w:w="5000" w:type="pct"/>
            <w:vAlign w:val="center"/>
          </w:tcPr>
          <w:p w14:paraId="17CE44DE" w14:textId="72586668" w:rsidR="0003309E" w:rsidRDefault="0003309E" w:rsidP="00030B70">
            <w:pPr>
              <w:jc w:val="both"/>
              <w:rPr>
                <w:rFonts w:ascii="Calibri" w:hAnsi="Calibri" w:cs="Arial"/>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w:t>
            </w:r>
          </w:p>
          <w:p w14:paraId="1745F1E0" w14:textId="6676B0CB" w:rsidR="00030B70" w:rsidRPr="00030B70" w:rsidRDefault="00030B70" w:rsidP="00030B70">
            <w:pPr>
              <w:jc w:val="both"/>
              <w:rPr>
                <w:rFonts w:ascii="Calibri" w:hAnsi="Calibri" w:cs="Arial"/>
                <w:sz w:val="20"/>
                <w:szCs w:val="20"/>
                <w:lang w:eastAsia="es-CL"/>
              </w:rPr>
            </w:pPr>
            <w:r w:rsidRPr="00030B70">
              <w:rPr>
                <w:rFonts w:ascii="Calibri" w:hAnsi="Calibri" w:cs="Arial"/>
                <w:sz w:val="20"/>
                <w:szCs w:val="20"/>
                <w:lang w:eastAsia="es-CL"/>
              </w:rPr>
              <w:t>Factores Facilitadores:</w:t>
            </w:r>
          </w:p>
          <w:p w14:paraId="67A94668" w14:textId="2DFD311A" w:rsidR="00030B70" w:rsidRPr="00030B70" w:rsidRDefault="00030B70" w:rsidP="00030B70">
            <w:pPr>
              <w:pStyle w:val="Prrafodelista"/>
              <w:numPr>
                <w:ilvl w:val="0"/>
                <w:numId w:val="6"/>
              </w:numPr>
              <w:jc w:val="both"/>
              <w:rPr>
                <w:rFonts w:ascii="Calibri" w:hAnsi="Calibri" w:cs="Arial"/>
                <w:sz w:val="20"/>
                <w:szCs w:val="20"/>
                <w:lang w:eastAsia="es-CL"/>
              </w:rPr>
            </w:pPr>
            <w:r w:rsidRPr="00030B70">
              <w:rPr>
                <w:rFonts w:ascii="Calibri" w:hAnsi="Calibri" w:cs="Arial"/>
                <w:sz w:val="20"/>
                <w:szCs w:val="20"/>
                <w:lang w:eastAsia="es-CL"/>
              </w:rPr>
              <w:t xml:space="preserve">Comunicación y Herramientas de Gestión: La planificación de reuniones semanales y el uso de herramientas como </w:t>
            </w:r>
            <w:proofErr w:type="spellStart"/>
            <w:r w:rsidRPr="00030B70">
              <w:rPr>
                <w:rFonts w:ascii="Calibri" w:hAnsi="Calibri" w:cs="Arial"/>
                <w:sz w:val="20"/>
                <w:szCs w:val="20"/>
                <w:lang w:eastAsia="es-CL"/>
              </w:rPr>
              <w:t>Discord</w:t>
            </w:r>
            <w:proofErr w:type="spellEnd"/>
            <w:r w:rsidRPr="00030B70">
              <w:rPr>
                <w:rFonts w:ascii="Calibri" w:hAnsi="Calibri" w:cs="Arial"/>
                <w:sz w:val="20"/>
                <w:szCs w:val="20"/>
                <w:lang w:eastAsia="es-CL"/>
              </w:rPr>
              <w:t xml:space="preserve"> han permitido una coordinación constante y un seguimiento efectivo de las tareas, lo cual ha sido clave para mantener al equipo alineado.</w:t>
            </w:r>
          </w:p>
          <w:p w14:paraId="31415B26" w14:textId="4A927DA5" w:rsidR="00030B70" w:rsidRPr="00030B70" w:rsidRDefault="00030B70" w:rsidP="00030B70">
            <w:pPr>
              <w:pStyle w:val="Prrafodelista"/>
              <w:numPr>
                <w:ilvl w:val="0"/>
                <w:numId w:val="6"/>
              </w:numPr>
              <w:jc w:val="both"/>
              <w:rPr>
                <w:rFonts w:ascii="Calibri" w:hAnsi="Calibri" w:cs="Arial"/>
                <w:sz w:val="20"/>
                <w:szCs w:val="20"/>
                <w:lang w:eastAsia="es-CL"/>
              </w:rPr>
            </w:pPr>
            <w:r w:rsidRPr="00030B70">
              <w:rPr>
                <w:rFonts w:ascii="Calibri" w:hAnsi="Calibri" w:cs="Arial"/>
                <w:sz w:val="20"/>
                <w:szCs w:val="20"/>
                <w:lang w:eastAsia="es-CL"/>
              </w:rPr>
              <w:t xml:space="preserve">Uso de Tecnologías Maduras: La decisión de utilizar librerías y </w:t>
            </w:r>
            <w:proofErr w:type="spellStart"/>
            <w:r w:rsidRPr="00030B70">
              <w:rPr>
                <w:rFonts w:ascii="Calibri" w:hAnsi="Calibri" w:cs="Arial"/>
                <w:sz w:val="20"/>
                <w:szCs w:val="20"/>
                <w:lang w:eastAsia="es-CL"/>
              </w:rPr>
              <w:t>frameworks</w:t>
            </w:r>
            <w:proofErr w:type="spellEnd"/>
            <w:r w:rsidRPr="00030B70">
              <w:rPr>
                <w:rFonts w:ascii="Calibri" w:hAnsi="Calibri" w:cs="Arial"/>
                <w:sz w:val="20"/>
                <w:szCs w:val="20"/>
                <w:lang w:eastAsia="es-CL"/>
              </w:rPr>
              <w:t xml:space="preserve"> establecidos como </w:t>
            </w:r>
            <w:proofErr w:type="spellStart"/>
            <w:r w:rsidRPr="00030B70">
              <w:rPr>
                <w:rFonts w:ascii="Calibri" w:hAnsi="Calibri" w:cs="Arial"/>
                <w:sz w:val="20"/>
                <w:szCs w:val="20"/>
                <w:lang w:eastAsia="es-CL"/>
              </w:rPr>
              <w:t>Tesseract</w:t>
            </w:r>
            <w:proofErr w:type="spellEnd"/>
            <w:r w:rsidRPr="00030B70">
              <w:rPr>
                <w:rFonts w:ascii="Calibri" w:hAnsi="Calibri" w:cs="Arial"/>
                <w:sz w:val="20"/>
                <w:szCs w:val="20"/>
                <w:lang w:eastAsia="es-CL"/>
              </w:rPr>
              <w:t xml:space="preserve"> para OCR y los modelos de </w:t>
            </w:r>
            <w:proofErr w:type="spellStart"/>
            <w:r w:rsidRPr="00030B70">
              <w:rPr>
                <w:rFonts w:ascii="Calibri" w:hAnsi="Calibri" w:cs="Arial"/>
                <w:sz w:val="20"/>
                <w:szCs w:val="20"/>
                <w:lang w:eastAsia="es-CL"/>
              </w:rPr>
              <w:t>Hugging</w:t>
            </w:r>
            <w:proofErr w:type="spellEnd"/>
            <w:r w:rsidRPr="00030B70">
              <w:rPr>
                <w:rFonts w:ascii="Calibri" w:hAnsi="Calibri" w:cs="Arial"/>
                <w:sz w:val="20"/>
                <w:szCs w:val="20"/>
                <w:lang w:eastAsia="es-CL"/>
              </w:rPr>
              <w:t xml:space="preserve"> </w:t>
            </w:r>
            <w:proofErr w:type="spellStart"/>
            <w:r w:rsidRPr="00030B70">
              <w:rPr>
                <w:rFonts w:ascii="Calibri" w:hAnsi="Calibri" w:cs="Arial"/>
                <w:sz w:val="20"/>
                <w:szCs w:val="20"/>
                <w:lang w:eastAsia="es-CL"/>
              </w:rPr>
              <w:t>Face</w:t>
            </w:r>
            <w:proofErr w:type="spellEnd"/>
            <w:r w:rsidRPr="00030B70">
              <w:rPr>
                <w:rFonts w:ascii="Calibri" w:hAnsi="Calibri" w:cs="Arial"/>
                <w:sz w:val="20"/>
                <w:szCs w:val="20"/>
                <w:lang w:eastAsia="es-CL"/>
              </w:rPr>
              <w:t xml:space="preserve"> para el análisis de texto ha sido un gran facilitador. Esto reduce la complejidad y el tiempo de desarrollo al no tener que construir estas capacidades desde cero.</w:t>
            </w:r>
          </w:p>
          <w:p w14:paraId="02D85F8F" w14:textId="36393791" w:rsidR="00030B70" w:rsidRPr="00030B70" w:rsidRDefault="00030B70" w:rsidP="00030B70">
            <w:pPr>
              <w:pStyle w:val="Prrafodelista"/>
              <w:numPr>
                <w:ilvl w:val="0"/>
                <w:numId w:val="6"/>
              </w:numPr>
              <w:jc w:val="both"/>
              <w:rPr>
                <w:rFonts w:ascii="Calibri" w:hAnsi="Calibri" w:cs="Arial"/>
                <w:sz w:val="20"/>
                <w:szCs w:val="20"/>
                <w:lang w:eastAsia="es-CL"/>
              </w:rPr>
            </w:pPr>
            <w:r w:rsidRPr="00030B70">
              <w:rPr>
                <w:rFonts w:ascii="Calibri" w:hAnsi="Calibri" w:cs="Arial"/>
                <w:sz w:val="20"/>
                <w:szCs w:val="20"/>
                <w:lang w:eastAsia="es-CL"/>
              </w:rPr>
              <w:t>Control de Versiones: La implementación de GitHub para la gestión del código ha garantizado un flujo de trabajo ordenado, permitiendo la integración de avances de forma segura y la trazabilidad de cada cambio.</w:t>
            </w:r>
          </w:p>
          <w:p w14:paraId="602175C8" w14:textId="4C158DF1" w:rsidR="00030B70" w:rsidRPr="00030B70" w:rsidRDefault="00030B70" w:rsidP="00030B70">
            <w:pPr>
              <w:jc w:val="both"/>
              <w:rPr>
                <w:rFonts w:ascii="Calibri" w:hAnsi="Calibri" w:cs="Arial"/>
                <w:sz w:val="20"/>
                <w:szCs w:val="20"/>
                <w:lang w:eastAsia="es-CL"/>
              </w:rPr>
            </w:pPr>
            <w:r w:rsidRPr="00030B70">
              <w:rPr>
                <w:rFonts w:ascii="Calibri" w:hAnsi="Calibri" w:cs="Arial"/>
                <w:sz w:val="20"/>
                <w:szCs w:val="20"/>
                <w:lang w:eastAsia="es-CL"/>
              </w:rPr>
              <w:t>Factores Obstaculizadores:</w:t>
            </w:r>
          </w:p>
          <w:p w14:paraId="5100D875" w14:textId="71F32F57" w:rsidR="00030B70" w:rsidRPr="00030B70" w:rsidRDefault="00030B70" w:rsidP="00030B70">
            <w:pPr>
              <w:pStyle w:val="Prrafodelista"/>
              <w:numPr>
                <w:ilvl w:val="0"/>
                <w:numId w:val="7"/>
              </w:numPr>
              <w:jc w:val="both"/>
              <w:rPr>
                <w:rFonts w:ascii="Calibri" w:hAnsi="Calibri" w:cs="Arial"/>
                <w:sz w:val="20"/>
                <w:szCs w:val="20"/>
                <w:lang w:eastAsia="es-CL"/>
              </w:rPr>
            </w:pPr>
            <w:r w:rsidRPr="00030B70">
              <w:rPr>
                <w:rFonts w:ascii="Calibri" w:hAnsi="Calibri" w:cs="Arial"/>
                <w:sz w:val="20"/>
                <w:szCs w:val="20"/>
                <w:lang w:eastAsia="es-CL"/>
              </w:rPr>
              <w:t>Restricción de Tiempo por Prácticas Profesionales: El principal obstáculo ha sido un factor externo de gran peso: la realización de la práctica profesional por parte de todos los integrantes del equipo de manera simultánea al desarrollo del proyecto. Esto ha reducido significativamente el tiempo y la energía disponibles semanalmente, dificultando el cumplimiento del cronograma original.</w:t>
            </w:r>
          </w:p>
          <w:p w14:paraId="5B8E9415" w14:textId="502C181E" w:rsidR="00030B70" w:rsidRPr="00030B70" w:rsidRDefault="00030B70" w:rsidP="00030B70">
            <w:pPr>
              <w:pStyle w:val="Prrafodelista"/>
              <w:numPr>
                <w:ilvl w:val="0"/>
                <w:numId w:val="7"/>
              </w:numPr>
              <w:jc w:val="both"/>
              <w:rPr>
                <w:rFonts w:ascii="Calibri" w:hAnsi="Calibri" w:cs="Arial"/>
                <w:sz w:val="20"/>
                <w:szCs w:val="20"/>
                <w:lang w:eastAsia="es-CL"/>
              </w:rPr>
            </w:pPr>
            <w:r w:rsidRPr="00030B70">
              <w:rPr>
                <w:rFonts w:ascii="Calibri" w:hAnsi="Calibri" w:cs="Arial"/>
                <w:sz w:val="20"/>
                <w:szCs w:val="20"/>
                <w:lang w:eastAsia="es-CL"/>
              </w:rPr>
              <w:t xml:space="preserve">Desviación del Alcance Inicial: Durante el desarrollo de la interfaz de usuario, el equipo se enfocó en añadir funcionalidades no contempladas en el MVP, como preguntas personalizadas en las ofertas y opciones avanzadas en los perfiles. Si bien esto enriqueció el producto, consumió aproximadamente dos semanas no planificadas, generando un retraso crítico en las tareas del </w:t>
            </w:r>
            <w:proofErr w:type="spellStart"/>
            <w:r w:rsidRPr="00030B70">
              <w:rPr>
                <w:rFonts w:ascii="Calibri" w:hAnsi="Calibri" w:cs="Arial"/>
                <w:sz w:val="20"/>
                <w:szCs w:val="20"/>
                <w:lang w:eastAsia="es-CL"/>
              </w:rPr>
              <w:t>backend</w:t>
            </w:r>
            <w:proofErr w:type="spellEnd"/>
            <w:r w:rsidRPr="00030B70">
              <w:rPr>
                <w:rFonts w:ascii="Calibri" w:hAnsi="Calibri" w:cs="Arial"/>
                <w:sz w:val="20"/>
                <w:szCs w:val="20"/>
                <w:lang w:eastAsia="es-CL"/>
              </w:rPr>
              <w:t>.</w:t>
            </w:r>
          </w:p>
          <w:p w14:paraId="55313032" w14:textId="07D3E14B" w:rsidR="0003309E" w:rsidRPr="00030B70" w:rsidRDefault="00030B70" w:rsidP="00030B70">
            <w:pPr>
              <w:pStyle w:val="Prrafodelista"/>
              <w:numPr>
                <w:ilvl w:val="0"/>
                <w:numId w:val="7"/>
              </w:numPr>
              <w:jc w:val="both"/>
              <w:rPr>
                <w:rFonts w:ascii="Calibri" w:hAnsi="Calibri" w:cs="Arial"/>
                <w:sz w:val="20"/>
                <w:szCs w:val="20"/>
                <w:lang w:eastAsia="es-CL"/>
              </w:rPr>
            </w:pPr>
            <w:r w:rsidRPr="00030B70">
              <w:rPr>
                <w:rFonts w:ascii="Calibri" w:hAnsi="Calibri" w:cs="Arial"/>
                <w:sz w:val="20"/>
                <w:szCs w:val="20"/>
                <w:lang w:eastAsia="es-CL"/>
              </w:rPr>
              <w:lastRenderedPageBreak/>
              <w:t>Acciones para Abordar los Obstáculos: Para solucionar el impacto combinado de estos obstáculos, se tomó la decisión estratégica de redefinir el alcance del proyecto, centrando todos los esfuerzos exclusivamente en los objetivos del Producto Mínimo Viable (MVP). Esto implica una priorización rigurosa y la creación de un plan de trabajo comprimido y más agresivo para las 5 semanas restantes.</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7D02D9B0" w14:textId="77777777" w:rsidR="0003309E" w:rsidRDefault="0003309E" w:rsidP="00030B70">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776D191F" w14:textId="04E96496" w:rsidR="00030B70" w:rsidRPr="00030B70" w:rsidRDefault="00030B70" w:rsidP="00030B70">
            <w:pPr>
              <w:jc w:val="both"/>
              <w:rPr>
                <w:rFonts w:ascii="Calibri" w:hAnsi="Calibri" w:cs="Arial"/>
                <w:iCs/>
                <w:sz w:val="20"/>
                <w:szCs w:val="20"/>
                <w:lang w:eastAsia="es-CL"/>
              </w:rPr>
            </w:pPr>
            <w:r w:rsidRPr="00030B70">
              <w:rPr>
                <w:rFonts w:ascii="Calibri" w:hAnsi="Calibri" w:cs="Arial"/>
                <w:iCs/>
                <w:sz w:val="20"/>
                <w:szCs w:val="20"/>
                <w:lang w:eastAsia="es-CL"/>
              </w:rPr>
              <w:t>A partir del análisis anterior, se realizaron los siguientes ajustes al plan de trabajo para asegurar la entrega del proyecto en la semana 15:</w:t>
            </w:r>
          </w:p>
          <w:p w14:paraId="05965F65" w14:textId="08C472FC" w:rsidR="00030B70" w:rsidRPr="00030B70" w:rsidRDefault="00030B70" w:rsidP="00030B70">
            <w:pPr>
              <w:jc w:val="both"/>
              <w:rPr>
                <w:rFonts w:ascii="Calibri" w:hAnsi="Calibri" w:cs="Arial"/>
                <w:b/>
                <w:bCs/>
                <w:iCs/>
                <w:sz w:val="20"/>
                <w:szCs w:val="20"/>
                <w:lang w:eastAsia="es-CL"/>
              </w:rPr>
            </w:pPr>
            <w:r w:rsidRPr="00030B70">
              <w:rPr>
                <w:rFonts w:ascii="Calibri" w:hAnsi="Calibri" w:cs="Arial"/>
                <w:b/>
                <w:bCs/>
                <w:iCs/>
                <w:sz w:val="20"/>
                <w:szCs w:val="20"/>
                <w:lang w:eastAsia="es-CL"/>
              </w:rPr>
              <w:t>Actividad Eliminada:</w:t>
            </w:r>
          </w:p>
          <w:p w14:paraId="58941600" w14:textId="1CCB66D5" w:rsidR="00030B70" w:rsidRPr="00030B70" w:rsidRDefault="00030B70" w:rsidP="00030B70">
            <w:pPr>
              <w:pStyle w:val="Prrafodelista"/>
              <w:numPr>
                <w:ilvl w:val="0"/>
                <w:numId w:val="8"/>
              </w:numPr>
              <w:jc w:val="both"/>
              <w:rPr>
                <w:rFonts w:ascii="Calibri" w:hAnsi="Calibri" w:cs="Arial"/>
                <w:iCs/>
                <w:sz w:val="20"/>
                <w:szCs w:val="20"/>
                <w:lang w:eastAsia="es-CL"/>
              </w:rPr>
            </w:pPr>
            <w:r w:rsidRPr="00030B70">
              <w:rPr>
                <w:rFonts w:ascii="Calibri" w:hAnsi="Calibri" w:cs="Arial"/>
                <w:iCs/>
                <w:sz w:val="20"/>
                <w:szCs w:val="20"/>
                <w:lang w:eastAsia="es-CL"/>
              </w:rPr>
              <w:t>Desarrollo del módulo de generación de pruebas: Esta actividad fue completamente eliminada del alcance de este semestre.</w:t>
            </w:r>
            <w:r w:rsidRPr="00030B70">
              <w:rPr>
                <w:rFonts w:ascii="Calibri" w:hAnsi="Calibri" w:cs="Arial"/>
                <w:iCs/>
                <w:sz w:val="20"/>
                <w:szCs w:val="20"/>
                <w:lang w:eastAsia="es-CL"/>
              </w:rPr>
              <w:t xml:space="preserve"> </w:t>
            </w:r>
            <w:r w:rsidRPr="00030B70">
              <w:rPr>
                <w:rFonts w:ascii="Calibri" w:hAnsi="Calibri" w:cs="Arial"/>
                <w:iCs/>
                <w:sz w:val="20"/>
                <w:szCs w:val="20"/>
                <w:lang w:eastAsia="es-CL"/>
              </w:rPr>
              <w:t>Era una funcionalidad catalogada como "Proyección (desarrollo posterior)" y no es esencial para el flujo principal del MVP. Eliminarla era ineludible para liberar tiempo de desarrollo y compensar el retraso acumulado, permitiendo que el equipo se enfoque en el núcleo del sistema.</w:t>
            </w:r>
          </w:p>
          <w:p w14:paraId="2434A663" w14:textId="3356DCF7" w:rsidR="00030B70" w:rsidRPr="00030B70" w:rsidRDefault="00030B70" w:rsidP="00030B70">
            <w:pPr>
              <w:jc w:val="both"/>
              <w:rPr>
                <w:rFonts w:ascii="Calibri" w:hAnsi="Calibri" w:cs="Arial"/>
                <w:b/>
                <w:bCs/>
                <w:iCs/>
                <w:sz w:val="20"/>
                <w:szCs w:val="20"/>
                <w:lang w:eastAsia="es-CL"/>
              </w:rPr>
            </w:pPr>
            <w:r w:rsidRPr="00030B70">
              <w:rPr>
                <w:rFonts w:ascii="Calibri" w:hAnsi="Calibri" w:cs="Arial"/>
                <w:b/>
                <w:bCs/>
                <w:iCs/>
                <w:sz w:val="20"/>
                <w:szCs w:val="20"/>
                <w:lang w:eastAsia="es-CL"/>
              </w:rPr>
              <w:t>Actividades Ajustadas:</w:t>
            </w:r>
          </w:p>
          <w:p w14:paraId="5B93160F" w14:textId="7D9B13E7" w:rsidR="00030B70" w:rsidRPr="00030B70" w:rsidRDefault="00030B70" w:rsidP="00030B70">
            <w:pPr>
              <w:pStyle w:val="Prrafodelista"/>
              <w:numPr>
                <w:ilvl w:val="0"/>
                <w:numId w:val="8"/>
              </w:numPr>
              <w:jc w:val="both"/>
              <w:rPr>
                <w:rFonts w:ascii="Calibri" w:hAnsi="Calibri" w:cs="Arial"/>
                <w:iCs/>
                <w:sz w:val="20"/>
                <w:szCs w:val="20"/>
                <w:lang w:eastAsia="es-CL"/>
              </w:rPr>
            </w:pPr>
            <w:r w:rsidRPr="00030B70">
              <w:rPr>
                <w:rFonts w:ascii="Calibri" w:hAnsi="Calibri" w:cs="Arial"/>
                <w:iCs/>
                <w:sz w:val="20"/>
                <w:szCs w:val="20"/>
                <w:lang w:eastAsia="es-CL"/>
              </w:rPr>
              <w:t>Desarrollo del módulo de análisis y coincidencia: Su duración se redujo de 3 a 2 semanas.</w:t>
            </w:r>
            <w:r w:rsidRPr="00030B70">
              <w:rPr>
                <w:rFonts w:ascii="Calibri" w:hAnsi="Calibri" w:cs="Arial"/>
                <w:iCs/>
                <w:sz w:val="20"/>
                <w:szCs w:val="20"/>
                <w:lang w:eastAsia="es-CL"/>
              </w:rPr>
              <w:t xml:space="preserve"> </w:t>
            </w:r>
            <w:r w:rsidRPr="00030B70">
              <w:rPr>
                <w:rFonts w:ascii="Calibri" w:hAnsi="Calibri" w:cs="Arial"/>
                <w:iCs/>
                <w:sz w:val="20"/>
                <w:szCs w:val="20"/>
                <w:lang w:eastAsia="es-CL"/>
              </w:rPr>
              <w:t xml:space="preserve">Este ajuste es necesario para encajar en el nuevo cronograma de 5 semanas. Se abordará utilizando modelos </w:t>
            </w:r>
            <w:proofErr w:type="spellStart"/>
            <w:r w:rsidRPr="00030B70">
              <w:rPr>
                <w:rFonts w:ascii="Calibri" w:hAnsi="Calibri" w:cs="Arial"/>
                <w:iCs/>
                <w:sz w:val="20"/>
                <w:szCs w:val="20"/>
                <w:lang w:eastAsia="es-CL"/>
              </w:rPr>
              <w:t>pre-entrenados</w:t>
            </w:r>
            <w:proofErr w:type="spellEnd"/>
            <w:r w:rsidRPr="00030B70">
              <w:rPr>
                <w:rFonts w:ascii="Calibri" w:hAnsi="Calibri" w:cs="Arial"/>
                <w:iCs/>
                <w:sz w:val="20"/>
                <w:szCs w:val="20"/>
                <w:lang w:eastAsia="es-CL"/>
              </w:rPr>
              <w:t xml:space="preserve"> de alto nivel para acelerar la implementación.</w:t>
            </w:r>
          </w:p>
          <w:p w14:paraId="3B4EBD17" w14:textId="559DA7CE" w:rsidR="00030B70" w:rsidRPr="00030B70" w:rsidRDefault="00030B70" w:rsidP="00030B70">
            <w:pPr>
              <w:pStyle w:val="Prrafodelista"/>
              <w:numPr>
                <w:ilvl w:val="0"/>
                <w:numId w:val="8"/>
              </w:numPr>
              <w:jc w:val="both"/>
              <w:rPr>
                <w:rFonts w:ascii="Calibri" w:hAnsi="Calibri" w:cs="Arial"/>
                <w:iCs/>
                <w:sz w:val="20"/>
                <w:szCs w:val="20"/>
                <w:lang w:eastAsia="es-CL"/>
              </w:rPr>
            </w:pPr>
            <w:r w:rsidRPr="00030B70">
              <w:rPr>
                <w:rFonts w:ascii="Calibri" w:hAnsi="Calibri" w:cs="Arial"/>
                <w:iCs/>
                <w:sz w:val="20"/>
                <w:szCs w:val="20"/>
                <w:lang w:eastAsia="es-CL"/>
              </w:rPr>
              <w:t>Redacción de informe técnico y Elaboración de manual de usuario: El alcance de estas actividades se simplificó.</w:t>
            </w:r>
            <w:r w:rsidRPr="00030B70">
              <w:rPr>
                <w:rFonts w:ascii="Calibri" w:hAnsi="Calibri" w:cs="Arial"/>
                <w:iCs/>
                <w:sz w:val="20"/>
                <w:szCs w:val="20"/>
                <w:lang w:eastAsia="es-CL"/>
              </w:rPr>
              <w:t xml:space="preserve"> </w:t>
            </w:r>
            <w:r w:rsidRPr="00030B70">
              <w:rPr>
                <w:rFonts w:ascii="Calibri" w:hAnsi="Calibri" w:cs="Arial"/>
                <w:iCs/>
                <w:sz w:val="20"/>
                <w:szCs w:val="20"/>
                <w:lang w:eastAsia="es-CL"/>
              </w:rPr>
              <w:t>En lugar de crear documentación exhaustiva, se generará un informe técnico enfocado en el MVP y una guía de inicio rápido para el usuario. Esta decisión optimiza el tiempo, dedicando las horas de trabajo a la programación y las pruebas críticas.</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57A1984" w:rsidR="0003309E" w:rsidRDefault="0003309E" w:rsidP="00585A13">
            <w:pPr>
              <w:jc w:val="both"/>
              <w:rPr>
                <w:rFonts w:ascii="Calibri" w:hAnsi="Calibri"/>
                <w:color w:val="1F3864" w:themeColor="accent1" w:themeShade="80"/>
              </w:rPr>
            </w:pPr>
            <w:r w:rsidRPr="00CD38BD">
              <w:rPr>
                <w:rFonts w:ascii="Calibri" w:hAnsi="Calibri"/>
                <w:color w:val="1F3864" w:themeColor="accent1" w:themeShade="80"/>
              </w:rPr>
              <w:t>Actividades que no has iniciado o están retrasadas:</w:t>
            </w:r>
          </w:p>
          <w:p w14:paraId="00681E6C" w14:textId="341AEB90" w:rsidR="00030B70" w:rsidRPr="00030B70" w:rsidRDefault="00030B70" w:rsidP="00030B70">
            <w:pPr>
              <w:jc w:val="both"/>
              <w:rPr>
                <w:rFonts w:ascii="Calibri" w:hAnsi="Calibri" w:cs="Arial"/>
                <w:iCs/>
                <w:sz w:val="20"/>
                <w:szCs w:val="20"/>
                <w:lang w:eastAsia="es-CL"/>
              </w:rPr>
            </w:pPr>
            <w:r w:rsidRPr="00030B70">
              <w:rPr>
                <w:rFonts w:ascii="Calibri" w:hAnsi="Calibri" w:cs="Arial"/>
                <w:b/>
                <w:bCs/>
                <w:iCs/>
                <w:sz w:val="20"/>
                <w:szCs w:val="20"/>
                <w:lang w:eastAsia="es-CL"/>
              </w:rPr>
              <w:t>Actividad Retrasada:</w:t>
            </w:r>
            <w:r w:rsidRPr="00030B70">
              <w:rPr>
                <w:rFonts w:ascii="Calibri" w:hAnsi="Calibri" w:cs="Arial"/>
                <w:iCs/>
                <w:sz w:val="20"/>
                <w:szCs w:val="20"/>
                <w:lang w:eastAsia="es-CL"/>
              </w:rPr>
              <w:t xml:space="preserve"> Desarrollo del módulo OCR</w:t>
            </w:r>
          </w:p>
          <w:p w14:paraId="1CCAC3F3" w14:textId="41D24EB5" w:rsidR="00030B70" w:rsidRPr="00030B70" w:rsidRDefault="00030B70" w:rsidP="00030B70">
            <w:pPr>
              <w:jc w:val="both"/>
              <w:rPr>
                <w:rFonts w:ascii="Calibri" w:hAnsi="Calibri" w:cs="Arial"/>
                <w:iCs/>
                <w:sz w:val="20"/>
                <w:szCs w:val="20"/>
                <w:lang w:eastAsia="es-CL"/>
              </w:rPr>
            </w:pPr>
            <w:r w:rsidRPr="00030B70">
              <w:rPr>
                <w:rFonts w:ascii="Calibri" w:hAnsi="Calibri" w:cs="Arial"/>
                <w:iCs/>
                <w:sz w:val="20"/>
                <w:szCs w:val="20"/>
                <w:lang w:eastAsia="es-CL"/>
              </w:rPr>
              <w:t>El retraso de dos semanas en el inicio de esta actividad se debe a la combinación de dos factores: 1) La extensión no planificada en el desarrollo de la interfaz de usuario y 2) La capacidad de trabajo semanal limitada por las prácticas profesionales de los integrantes.</w:t>
            </w:r>
            <w:r>
              <w:rPr>
                <w:rFonts w:ascii="Calibri" w:hAnsi="Calibri" w:cs="Arial"/>
                <w:iCs/>
                <w:sz w:val="20"/>
                <w:szCs w:val="20"/>
                <w:lang w:eastAsia="es-CL"/>
              </w:rPr>
              <w:t xml:space="preserve"> </w:t>
            </w:r>
            <w:r w:rsidRPr="00030B70">
              <w:rPr>
                <w:rFonts w:ascii="Calibri" w:hAnsi="Calibri" w:cs="Arial"/>
                <w:iCs/>
                <w:sz w:val="20"/>
                <w:szCs w:val="20"/>
                <w:lang w:eastAsia="es-CL"/>
              </w:rPr>
              <w:t>Se está dedicando tiempo prioritario para finalizar su implementación en las próximas dos semanas (semanas 10 y 11), estableciendo un entregable funcional como meta clara.</w:t>
            </w:r>
          </w:p>
          <w:p w14:paraId="1195F4FC" w14:textId="6031EDDD" w:rsidR="00030B70" w:rsidRPr="00030B70" w:rsidRDefault="00030B70" w:rsidP="00030B70">
            <w:pPr>
              <w:jc w:val="both"/>
              <w:rPr>
                <w:rFonts w:ascii="Calibri" w:hAnsi="Calibri" w:cs="Arial"/>
                <w:iCs/>
                <w:sz w:val="20"/>
                <w:szCs w:val="20"/>
                <w:lang w:eastAsia="es-CL"/>
              </w:rPr>
            </w:pPr>
            <w:r w:rsidRPr="00030B70">
              <w:rPr>
                <w:rFonts w:ascii="Calibri" w:hAnsi="Calibri" w:cs="Arial"/>
                <w:b/>
                <w:bCs/>
                <w:iCs/>
                <w:sz w:val="20"/>
                <w:szCs w:val="20"/>
                <w:lang w:eastAsia="es-CL"/>
              </w:rPr>
              <w:t>Actividades No Iniciadas:</w:t>
            </w:r>
            <w:r w:rsidRPr="00030B70">
              <w:rPr>
                <w:rFonts w:ascii="Calibri" w:hAnsi="Calibri" w:cs="Arial"/>
                <w:iCs/>
                <w:sz w:val="20"/>
                <w:szCs w:val="20"/>
                <w:lang w:eastAsia="es-CL"/>
              </w:rPr>
              <w:t xml:space="preserve"> Desarrollo del módulo de análisis y coincidencia / Pruebas de sistema integradas</w:t>
            </w:r>
          </w:p>
          <w:p w14:paraId="32A5276B" w14:textId="68DF1BFD" w:rsidR="00030B70" w:rsidRPr="00030B70" w:rsidRDefault="00030B70" w:rsidP="00030B70">
            <w:pPr>
              <w:jc w:val="both"/>
              <w:rPr>
                <w:rFonts w:ascii="Calibri" w:hAnsi="Calibri" w:cs="Arial"/>
                <w:iCs/>
                <w:sz w:val="20"/>
                <w:szCs w:val="20"/>
                <w:lang w:eastAsia="es-CL"/>
              </w:rPr>
            </w:pPr>
            <w:r w:rsidRPr="00030B70">
              <w:rPr>
                <w:rFonts w:ascii="Calibri" w:hAnsi="Calibri" w:cs="Arial"/>
                <w:iCs/>
                <w:sz w:val="20"/>
                <w:szCs w:val="20"/>
                <w:lang w:eastAsia="es-CL"/>
              </w:rPr>
              <w:t>Estas actividades son dependientes de la finalización del módulo OCR, por lo que su inicio estaba bloqueado.</w:t>
            </w:r>
            <w:r>
              <w:rPr>
                <w:rFonts w:ascii="Calibri" w:hAnsi="Calibri" w:cs="Arial"/>
                <w:iCs/>
                <w:sz w:val="20"/>
                <w:szCs w:val="20"/>
                <w:lang w:eastAsia="es-CL"/>
              </w:rPr>
              <w:t xml:space="preserve"> </w:t>
            </w:r>
            <w:r w:rsidRPr="00030B70">
              <w:rPr>
                <w:rFonts w:ascii="Calibri" w:hAnsi="Calibri" w:cs="Arial"/>
                <w:iCs/>
                <w:sz w:val="20"/>
                <w:szCs w:val="20"/>
                <w:lang w:eastAsia="es-CL"/>
              </w:rPr>
              <w:t>Para recuperar el tiempo y mitigar el riesgo, se aplicará la siguiente estrategia:</w:t>
            </w:r>
          </w:p>
          <w:p w14:paraId="08C58F80" w14:textId="14179DE8" w:rsidR="00030B70" w:rsidRPr="00030B70" w:rsidRDefault="00030B70" w:rsidP="00030B70">
            <w:pPr>
              <w:pStyle w:val="Prrafodelista"/>
              <w:numPr>
                <w:ilvl w:val="0"/>
                <w:numId w:val="9"/>
              </w:numPr>
              <w:jc w:val="both"/>
              <w:rPr>
                <w:rFonts w:ascii="Calibri" w:hAnsi="Calibri" w:cs="Arial"/>
                <w:iCs/>
                <w:sz w:val="20"/>
                <w:szCs w:val="20"/>
                <w:lang w:eastAsia="es-CL"/>
              </w:rPr>
            </w:pPr>
            <w:r w:rsidRPr="00030B70">
              <w:rPr>
                <w:rFonts w:ascii="Calibri" w:hAnsi="Calibri" w:cs="Arial"/>
                <w:iCs/>
                <w:sz w:val="20"/>
                <w:szCs w:val="20"/>
                <w:lang w:eastAsia="es-CL"/>
              </w:rPr>
              <w:t>Paralelización de Tareas: Se comenzará la investigación y el diseño del módulo de análisis mientras se finalizan los últimos detalles del módulo OCR, permitiendo un inicio más rápido.</w:t>
            </w:r>
          </w:p>
          <w:p w14:paraId="1F5ED22F" w14:textId="691186F9" w:rsidR="00030B70" w:rsidRPr="00030B70" w:rsidRDefault="00030B70" w:rsidP="00030B70">
            <w:pPr>
              <w:pStyle w:val="Prrafodelista"/>
              <w:numPr>
                <w:ilvl w:val="0"/>
                <w:numId w:val="9"/>
              </w:numPr>
              <w:jc w:val="both"/>
              <w:rPr>
                <w:rFonts w:ascii="Calibri" w:hAnsi="Calibri" w:cs="Arial"/>
                <w:iCs/>
                <w:sz w:val="20"/>
                <w:szCs w:val="20"/>
                <w:lang w:eastAsia="es-CL"/>
              </w:rPr>
            </w:pPr>
            <w:r w:rsidRPr="00030B70">
              <w:rPr>
                <w:rFonts w:ascii="Calibri" w:hAnsi="Calibri" w:cs="Arial"/>
                <w:iCs/>
                <w:sz w:val="20"/>
                <w:szCs w:val="20"/>
                <w:lang w:eastAsia="es-CL"/>
              </w:rPr>
              <w:t>Enfoque en la Integración Continua: En lugar de esperar a que todos los módulos estén 100% terminados, se comenzará la integración entre la interfaz y el módulo OCR tan pronto como este último tenga una versión estable.</w:t>
            </w:r>
          </w:p>
          <w:p w14:paraId="47ABBD27" w14:textId="27F29301" w:rsidR="0003309E" w:rsidRPr="00030B70" w:rsidRDefault="00030B70" w:rsidP="00585A13">
            <w:pPr>
              <w:pStyle w:val="Prrafodelista"/>
              <w:numPr>
                <w:ilvl w:val="0"/>
                <w:numId w:val="9"/>
              </w:numPr>
              <w:jc w:val="both"/>
              <w:rPr>
                <w:rFonts w:ascii="Calibri" w:hAnsi="Calibri" w:cs="Arial"/>
                <w:iCs/>
                <w:sz w:val="20"/>
                <w:szCs w:val="20"/>
                <w:lang w:eastAsia="es-CL"/>
              </w:rPr>
            </w:pPr>
            <w:r w:rsidRPr="00030B70">
              <w:rPr>
                <w:rFonts w:ascii="Calibri" w:hAnsi="Calibri" w:cs="Arial"/>
                <w:iCs/>
                <w:sz w:val="20"/>
                <w:szCs w:val="20"/>
                <w:lang w:eastAsia="es-CL"/>
              </w:rPr>
              <w:t>Priorización de Pruebas Críticas: Durante la fase de pruebas, el enfoque estará en validar el flujo completo de "carga de CV -&gt; análisis -&gt; ranking", dejando las pruebas de casos de uso secundarios para una fase posterior si el tiempo no alcanza.</w:t>
            </w: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F9D87" w14:textId="77777777" w:rsidR="002F2936" w:rsidRDefault="002F2936" w:rsidP="0003309E">
      <w:pPr>
        <w:spacing w:after="0" w:line="240" w:lineRule="auto"/>
      </w:pPr>
      <w:r>
        <w:separator/>
      </w:r>
    </w:p>
  </w:endnote>
  <w:endnote w:type="continuationSeparator" w:id="0">
    <w:p w14:paraId="3BD30C49" w14:textId="77777777" w:rsidR="002F2936" w:rsidRDefault="002F2936"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4756C" w14:textId="77777777" w:rsidR="002F2936" w:rsidRDefault="002F2936" w:rsidP="0003309E">
      <w:pPr>
        <w:spacing w:after="0" w:line="240" w:lineRule="auto"/>
      </w:pPr>
      <w:r>
        <w:separator/>
      </w:r>
    </w:p>
  </w:footnote>
  <w:footnote w:type="continuationSeparator" w:id="0">
    <w:p w14:paraId="7A5A1201" w14:textId="77777777" w:rsidR="002F2936" w:rsidRDefault="002F2936" w:rsidP="0003309E">
      <w:pPr>
        <w:spacing w:after="0" w:line="240" w:lineRule="auto"/>
      </w:pPr>
      <w:r>
        <w:continuationSeparator/>
      </w:r>
    </w:p>
  </w:footnote>
  <w:footnote w:id="1">
    <w:p w14:paraId="6B1A741F" w14:textId="77777777" w:rsidR="000449C6" w:rsidRPr="002819E3" w:rsidRDefault="000449C6" w:rsidP="000449C6">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4A02"/>
    <w:multiLevelType w:val="hybridMultilevel"/>
    <w:tmpl w:val="ED14A2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AE43D4"/>
    <w:multiLevelType w:val="hybridMultilevel"/>
    <w:tmpl w:val="626E93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44E785B"/>
    <w:multiLevelType w:val="hybridMultilevel"/>
    <w:tmpl w:val="1F324A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A742A8"/>
    <w:multiLevelType w:val="hybridMultilevel"/>
    <w:tmpl w:val="D44AA9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D096843"/>
    <w:multiLevelType w:val="hybridMultilevel"/>
    <w:tmpl w:val="3F18D7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DD16C00"/>
    <w:multiLevelType w:val="hybridMultilevel"/>
    <w:tmpl w:val="336057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8A0206D"/>
    <w:multiLevelType w:val="hybridMultilevel"/>
    <w:tmpl w:val="6C6A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7402945"/>
    <w:multiLevelType w:val="hybridMultilevel"/>
    <w:tmpl w:val="EDEACF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611721">
    <w:abstractNumId w:val="3"/>
  </w:num>
  <w:num w:numId="2" w16cid:durableId="49815987">
    <w:abstractNumId w:val="1"/>
  </w:num>
  <w:num w:numId="3" w16cid:durableId="2141221851">
    <w:abstractNumId w:val="8"/>
  </w:num>
  <w:num w:numId="4" w16cid:durableId="1997296601">
    <w:abstractNumId w:val="0"/>
  </w:num>
  <w:num w:numId="5" w16cid:durableId="1060010501">
    <w:abstractNumId w:val="5"/>
  </w:num>
  <w:num w:numId="6" w16cid:durableId="1563905605">
    <w:abstractNumId w:val="7"/>
  </w:num>
  <w:num w:numId="7" w16cid:durableId="1746687969">
    <w:abstractNumId w:val="2"/>
  </w:num>
  <w:num w:numId="8" w16cid:durableId="1389105641">
    <w:abstractNumId w:val="4"/>
  </w:num>
  <w:num w:numId="9" w16cid:durableId="20965087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0B70"/>
    <w:rsid w:val="0003309E"/>
    <w:rsid w:val="000449C6"/>
    <w:rsid w:val="00065341"/>
    <w:rsid w:val="000978A6"/>
    <w:rsid w:val="000A1331"/>
    <w:rsid w:val="00145B36"/>
    <w:rsid w:val="00147283"/>
    <w:rsid w:val="002F2936"/>
    <w:rsid w:val="003608EA"/>
    <w:rsid w:val="003A09FC"/>
    <w:rsid w:val="00470CE4"/>
    <w:rsid w:val="004B75F6"/>
    <w:rsid w:val="00521026"/>
    <w:rsid w:val="00543355"/>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F621F"/>
    <w:rsid w:val="009378F7"/>
    <w:rsid w:val="009552E5"/>
    <w:rsid w:val="00976ABB"/>
    <w:rsid w:val="009B21FB"/>
    <w:rsid w:val="009E52DF"/>
    <w:rsid w:val="00B31361"/>
    <w:rsid w:val="00B4258F"/>
    <w:rsid w:val="00B8164D"/>
    <w:rsid w:val="00BE1024"/>
    <w:rsid w:val="00C20F3D"/>
    <w:rsid w:val="00C44557"/>
    <w:rsid w:val="00C5122E"/>
    <w:rsid w:val="00CE0AA8"/>
    <w:rsid w:val="00D67975"/>
    <w:rsid w:val="00D714E2"/>
    <w:rsid w:val="00DF3386"/>
    <w:rsid w:val="00E50368"/>
    <w:rsid w:val="00EA0C09"/>
    <w:rsid w:val="00EC1BE1"/>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EC1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2242</Words>
  <Characters>12516</Characters>
  <Application>Microsoft Office Word</Application>
  <DocSecurity>0</DocSecurity>
  <Lines>695</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Gianfranco Soto Muñoz</cp:lastModifiedBy>
  <cp:revision>5</cp:revision>
  <dcterms:created xsi:type="dcterms:W3CDTF">2022-08-24T18:14:00Z</dcterms:created>
  <dcterms:modified xsi:type="dcterms:W3CDTF">2025-10-16T00:17:00Z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