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45iwwhru9gi" w:id="0"/>
      <w:bookmarkEnd w:id="0"/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There are three main metadata points that can be managed directly within BigCommerce: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 Title (tag is &lt;title&gt; and shows in both title bar and search results)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BigCommerce autofills these if they are left blank.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 version of BC autofills is not 100% best practices for the current landscape of SEO</w:t>
      </w:r>
    </w:p>
    <w:p w:rsidR="00000000" w:rsidDel="00000000" w:rsidP="00000000" w:rsidRDefault="00000000" w:rsidRPr="00000000" w14:paraId="00000006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Home Page should be [Name of Company] | [Optional info about market]</w:t>
      </w:r>
    </w:p>
    <w:p w:rsidR="00000000" w:rsidDel="00000000" w:rsidP="00000000" w:rsidRDefault="00000000" w:rsidRPr="00000000" w14:paraId="00000007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Category and brand should be [Name of Category or Brand]</w:t>
      </w:r>
    </w:p>
    <w:p w:rsidR="00000000" w:rsidDel="00000000" w:rsidP="00000000" w:rsidRDefault="00000000" w:rsidRPr="00000000" w14:paraId="00000008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Web Page is already fine and can be left blank</w:t>
      </w:r>
    </w:p>
    <w:p w:rsidR="00000000" w:rsidDel="00000000" w:rsidP="00000000" w:rsidRDefault="00000000" w:rsidRPr="00000000" w14:paraId="00000009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Product should be</w:t>
      </w:r>
    </w:p>
    <w:p w:rsidR="00000000" w:rsidDel="00000000" w:rsidP="00000000" w:rsidRDefault="00000000" w:rsidRPr="00000000" w14:paraId="0000000A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[Name of product] | [Optional Keywords] OR</w:t>
      </w:r>
    </w:p>
    <w:p w:rsidR="00000000" w:rsidDel="00000000" w:rsidP="00000000" w:rsidRDefault="00000000" w:rsidRPr="00000000" w14:paraId="0000000B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[Name of product] | [Optional Keywords] | [Store Name]</w:t>
      </w:r>
    </w:p>
    <w:p w:rsidR="00000000" w:rsidDel="00000000" w:rsidP="00000000" w:rsidRDefault="00000000" w:rsidRPr="00000000" w14:paraId="0000000C">
      <w:pPr>
        <w:ind w:left="2160" w:firstLine="0"/>
        <w:rPr/>
      </w:pPr>
      <w:r w:rsidDel="00000000" w:rsidR="00000000" w:rsidRPr="00000000">
        <w:rPr>
          <w:rtl w:val="0"/>
        </w:rPr>
        <w:t xml:space="preserve">But Store Name should be on 100% of products or 0% of products</w:t>
      </w:r>
    </w:p>
    <w:p w:rsidR="00000000" w:rsidDel="00000000" w:rsidP="00000000" w:rsidRDefault="00000000" w:rsidRPr="00000000" w14:paraId="0000000D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Blog Entry cannot be changed in BC but autofills the title of the blog entry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title should be no more than 50 to 60 characters, but the total width is more important than the number of characters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 Description (tag is &lt;meta name=“description” content=“”&gt; and shows only in search results)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must be filled out, since BigCommerce does not autofill.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this is left blank, search engines will display whatever they believe is the descriptive text for the page.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Ideally, this should be</w:t>
      </w:r>
    </w:p>
    <w:p w:rsidR="00000000" w:rsidDel="00000000" w:rsidP="00000000" w:rsidRDefault="00000000" w:rsidRPr="00000000" w14:paraId="00000013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[Summary of page] [Reason to click] OR</w:t>
      </w:r>
    </w:p>
    <w:p w:rsidR="00000000" w:rsidDel="00000000" w:rsidP="00000000" w:rsidRDefault="00000000" w:rsidRPr="00000000" w14:paraId="00000014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[Description of content] [Reason to click]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  <w:t xml:space="preserve">for most pages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homepage should be</w:t>
      </w:r>
    </w:p>
    <w:p w:rsidR="00000000" w:rsidDel="00000000" w:rsidP="00000000" w:rsidRDefault="00000000" w:rsidRPr="00000000" w14:paraId="00000017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[Who the company is] [What the company does] [Reason to click]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 pages should be</w:t>
      </w:r>
    </w:p>
    <w:p w:rsidR="00000000" w:rsidDel="00000000" w:rsidP="00000000" w:rsidRDefault="00000000" w:rsidRPr="00000000" w14:paraId="00000019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[Brief description of product] [Brief value statement of category or brand] OR</w:t>
      </w:r>
    </w:p>
    <w:p w:rsidR="00000000" w:rsidDel="00000000" w:rsidP="00000000" w:rsidRDefault="00000000" w:rsidRPr="00000000" w14:paraId="0000001A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[Brief description of product] [Brief description of category or brand] OR</w:t>
      </w:r>
    </w:p>
    <w:p w:rsidR="00000000" w:rsidDel="00000000" w:rsidP="00000000" w:rsidRDefault="00000000" w:rsidRPr="00000000" w14:paraId="0000001B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[Brief description of product] [Brief value statement] [Reason to click]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 “reason to click” should be either a short value statement or a hook such as Free Shipping or Guaranteed Satisfaction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The value statements and reasons to click can be pregenerated in large groups then mixed and matched in their groups.</w:t>
      </w:r>
    </w:p>
    <w:p w:rsidR="00000000" w:rsidDel="00000000" w:rsidP="00000000" w:rsidRDefault="00000000" w:rsidRPr="00000000" w14:paraId="0000001E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is viable because the uniqueness threshold is 15% uniqueness.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 Keywords (tag is &lt;meta name=“keywords” content=“”&gt; and does not show)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This can be ignored for most companies, as most search engines stopped using Meta Keywords as a ranking factor in 2009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this is included, it should focus on the high level keywords and not the more granular keywords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Outside of attempting to rank in eastern Asia, this will do almost nothing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jxue4drxbqhv" w:id="1"/>
      <w:bookmarkEnd w:id="1"/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There are two points of URL management within BigCommerce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URL Structure (the pre-planned structure for new URLs, found in Settings &gt; URL Structure)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defaults are currently best practices with one exception: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the business has a catalog that is highly complex or contains novel products they should update the product URL to include category data.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URL Designation (the selected or autofilled URL on the specific page)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most pages, this is fine as-is.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products, merchant should consider setting them slightly differently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URLs are a source of keyword information with a strong weight to the first several words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After about 10 words, the keyword value of following words drops to negligibility while also hurting the value of the front words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most important words should be in the first 5 positions, with supplemental words after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Most commonly, this should look like</w:t>
      </w:r>
    </w:p>
    <w:p w:rsidR="00000000" w:rsidDel="00000000" w:rsidP="00000000" w:rsidRDefault="00000000" w:rsidRPr="00000000" w14:paraId="0000002F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/primary-product-name-at-first-with-secondary-information-following-after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the products use /category/product structure, keep the length below 8 words for the same reason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x8hi4l1mjqit" w:id="2"/>
      <w:bookmarkEnd w:id="2"/>
      <w:r w:rsidDel="00000000" w:rsidR="00000000" w:rsidRPr="00000000">
        <w:rPr>
          <w:rtl w:val="0"/>
        </w:rPr>
        <w:t xml:space="preserve">Backlinks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Backlinks are the primary driver of SEO in the modern landscape.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is because they heavily inform about two of the three key SEO factors: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Authority from backlinks is measured by the relative authority of pages linking and the volume of authoritative pages linking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Authority is essential because it identifies the site as the “source of truth” for their specific business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Relevance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Relevance from backlinks is measured by the context of the link on both the sending and receiving end.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Relevance is essential because it builds the overall credibility of the page within their area and increases the “relatedness” of the page.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Backlinks can be checked using several paid and unpaid resources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ahrefs.com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semrush.com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moz.com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Each of these tools will have different ways of tracking authority, toxicity, and relevance, so reliance on the specific tool is necessary to know what the results mean.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A solid backlink profile can be built primarily by networking and social media.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uec7d5ovmem4" w:id="3"/>
      <w:bookmarkEnd w:id="3"/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Content is the part of SEO over which a business has the most control. All content should have the following properties as much as possible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Relevance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measures how much the page relates to its keywords and how well the page relates to the pages linking to it.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is mostly determined by the backlink profile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measures the level of authority the page appears to have with respect to its subject matter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is mostly determined by the backlink profile unless the page is exceptionally novel in its space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Uniqueness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measures how much of the content is NOT repeated, either within itself or across the site or across the internet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minimum measure of uniqueness necessary is 15%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is because most web design is guaranteed to have repeated design and identifying elements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minimum requirement attempts to guarantee that clone sites are less likely to rank higher than original sites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User-Friendly Design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Descriptions should be conversational or technical based on market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Specifications should be in data tables or bulleted lists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Images should have alt-text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Pages should load quickly and not present frustrating design elements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Mobile-Friendly Design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Because the internet is becoming increasingly mobile-first, design should consider the mobile experience first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Images and scripts should be optimised for mobile data experiences, using more compressible formats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hrefs.com" TargetMode="External"/><Relationship Id="rId7" Type="http://schemas.openxmlformats.org/officeDocument/2006/relationships/hyperlink" Target="http://semrush.com" TargetMode="External"/><Relationship Id="rId8" Type="http://schemas.openxmlformats.org/officeDocument/2006/relationships/hyperlink" Target="http://moz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