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2D22" w:rsidRPr="001D2D22" w:rsidRDefault="001D2D22" w:rsidP="001D2D22">
      <w:pPr>
        <w:widowControl/>
        <w:shd w:val="clear" w:color="auto" w:fill="EBEBEC"/>
        <w:spacing w:line="279" w:lineRule="atLeast"/>
        <w:jc w:val="left"/>
        <w:rPr>
          <w:rFonts w:ascii="宋体" w:eastAsia="宋体" w:hAnsi="宋体" w:cs="宋体"/>
          <w:b/>
          <w:bCs/>
          <w:color w:val="5B3200"/>
          <w:kern w:val="0"/>
          <w:sz w:val="13"/>
          <w:szCs w:val="13"/>
        </w:rPr>
      </w:pPr>
      <w:r w:rsidRPr="001D2D22">
        <w:rPr>
          <w:rFonts w:ascii="宋体" w:eastAsia="宋体" w:hAnsi="宋体" w:cs="宋体" w:hint="eastAsia"/>
          <w:b/>
          <w:bCs/>
          <w:color w:val="5B3200"/>
          <w:kern w:val="0"/>
          <w:sz w:val="13"/>
          <w:szCs w:val="13"/>
        </w:rPr>
        <w:t>光纤概念</w:t>
      </w:r>
    </w:p>
    <w:p w:rsidR="001D2D22" w:rsidRPr="001D2D22" w:rsidRDefault="001D2D22" w:rsidP="001D2D22">
      <w:pPr>
        <w:widowControl/>
        <w:shd w:val="clear" w:color="auto" w:fill="EBEBEC"/>
        <w:spacing w:line="279" w:lineRule="atLeast"/>
        <w:jc w:val="left"/>
        <w:rPr>
          <w:rFonts w:ascii="宋体" w:eastAsia="宋体" w:hAnsi="宋体" w:cs="宋体" w:hint="eastAsia"/>
          <w:color w:val="000000"/>
          <w:kern w:val="0"/>
          <w:sz w:val="13"/>
          <w:szCs w:val="13"/>
        </w:rPr>
      </w:pPr>
      <w:r w:rsidRPr="001D2D22">
        <w:rPr>
          <w:rFonts w:ascii="宋体" w:eastAsia="宋体" w:hAnsi="宋体" w:cs="宋体" w:hint="eastAsia"/>
          <w:color w:val="000000"/>
          <w:kern w:val="0"/>
          <w:sz w:val="13"/>
          <w:szCs w:val="13"/>
        </w:rPr>
        <w:t>2013-06-28</w:t>
      </w:r>
    </w:p>
    <w:p w:rsidR="001D2D22" w:rsidRPr="001D2D22" w:rsidRDefault="001D2D22" w:rsidP="001D2D22">
      <w:pPr>
        <w:widowControl/>
        <w:shd w:val="clear" w:color="auto" w:fill="EBEBEC"/>
        <w:spacing w:line="279" w:lineRule="atLeast"/>
        <w:jc w:val="left"/>
        <w:rPr>
          <w:rFonts w:ascii="宋体" w:eastAsia="宋体" w:hAnsi="宋体" w:cs="宋体" w:hint="eastAsia"/>
          <w:color w:val="000000"/>
          <w:kern w:val="0"/>
          <w:sz w:val="13"/>
          <w:szCs w:val="13"/>
        </w:rPr>
      </w:pPr>
      <w:r w:rsidRPr="001D2D22">
        <w:rPr>
          <w:rFonts w:ascii="宋体" w:eastAsia="宋体" w:hAnsi="宋体" w:cs="宋体" w:hint="eastAsia"/>
          <w:color w:val="000000"/>
          <w:kern w:val="0"/>
          <w:sz w:val="13"/>
          <w:szCs w:val="13"/>
        </w:rPr>
        <w:t>创建时间:</w:t>
      </w:r>
    </w:p>
    <w:p w:rsidR="001D2D22" w:rsidRPr="001D2D22" w:rsidRDefault="001D2D22" w:rsidP="001D2D22">
      <w:pPr>
        <w:widowControl/>
        <w:shd w:val="clear" w:color="auto" w:fill="EBEBEC"/>
        <w:spacing w:line="279" w:lineRule="atLeast"/>
        <w:jc w:val="left"/>
        <w:rPr>
          <w:rFonts w:ascii="宋体" w:eastAsia="宋体" w:hAnsi="宋体" w:cs="宋体" w:hint="eastAsia"/>
          <w:color w:val="000000"/>
          <w:kern w:val="0"/>
          <w:sz w:val="13"/>
          <w:szCs w:val="13"/>
        </w:rPr>
      </w:pPr>
      <w:r w:rsidRPr="001D2D22">
        <w:rPr>
          <w:rFonts w:ascii="宋体" w:eastAsia="宋体" w:hAnsi="宋体" w:cs="宋体" w:hint="eastAsia"/>
          <w:color w:val="000000"/>
          <w:kern w:val="0"/>
          <w:sz w:val="13"/>
          <w:szCs w:val="13"/>
        </w:rPr>
        <w:t>信息技术</w:t>
      </w:r>
    </w:p>
    <w:p w:rsidR="001D2D22" w:rsidRPr="001D2D22" w:rsidRDefault="001D2D22" w:rsidP="001D2D22">
      <w:pPr>
        <w:widowControl/>
        <w:shd w:val="clear" w:color="auto" w:fill="EBEBEC"/>
        <w:spacing w:line="279" w:lineRule="atLeast"/>
        <w:jc w:val="left"/>
        <w:rPr>
          <w:rFonts w:ascii="宋体" w:eastAsia="宋体" w:hAnsi="宋体" w:cs="宋体" w:hint="eastAsia"/>
          <w:color w:val="000000"/>
          <w:kern w:val="0"/>
          <w:sz w:val="13"/>
          <w:szCs w:val="13"/>
        </w:rPr>
      </w:pPr>
      <w:r w:rsidRPr="001D2D22">
        <w:rPr>
          <w:rFonts w:ascii="宋体" w:eastAsia="宋体" w:hAnsi="宋体" w:cs="宋体" w:hint="eastAsia"/>
          <w:color w:val="000000"/>
          <w:kern w:val="0"/>
          <w:sz w:val="13"/>
          <w:szCs w:val="13"/>
        </w:rPr>
        <w:t>主题类型:</w:t>
      </w:r>
    </w:p>
    <w:p w:rsidR="001D2D22" w:rsidRPr="001D2D22" w:rsidRDefault="001D2D22" w:rsidP="001D2D22">
      <w:pPr>
        <w:widowControl/>
        <w:shd w:val="clear" w:color="auto" w:fill="FFFFFF"/>
        <w:spacing w:line="215" w:lineRule="atLeast"/>
        <w:jc w:val="left"/>
        <w:rPr>
          <w:rFonts w:ascii="宋体" w:eastAsia="宋体" w:hAnsi="宋体" w:cs="宋体" w:hint="eastAsia"/>
          <w:color w:val="101010"/>
          <w:kern w:val="0"/>
          <w:sz w:val="13"/>
          <w:szCs w:val="13"/>
        </w:rPr>
      </w:pPr>
      <w:r w:rsidRPr="001D2D22">
        <w:rPr>
          <w:rFonts w:ascii="宋体" w:eastAsia="宋体" w:hAnsi="宋体" w:cs="宋体" w:hint="eastAsia"/>
          <w:color w:val="101010"/>
          <w:kern w:val="0"/>
          <w:sz w:val="13"/>
          <w:szCs w:val="13"/>
        </w:rPr>
        <w:t>     光纤是一种通信电缆，由两个或多个玻璃或塑料光纤芯组成，这些光纤芯位于保护性的覆层内，由塑料PVC外部套管覆盖。</w:t>
      </w:r>
      <w:proofErr w:type="gramStart"/>
      <w:r w:rsidRPr="001D2D22">
        <w:rPr>
          <w:rFonts w:ascii="宋体" w:eastAsia="宋体" w:hAnsi="宋体" w:cs="宋体" w:hint="eastAsia"/>
          <w:color w:val="101010"/>
          <w:kern w:val="0"/>
          <w:sz w:val="13"/>
          <w:szCs w:val="13"/>
        </w:rPr>
        <w:t>沿内部</w:t>
      </w:r>
      <w:proofErr w:type="gramEnd"/>
      <w:r w:rsidRPr="001D2D22">
        <w:rPr>
          <w:rFonts w:ascii="宋体" w:eastAsia="宋体" w:hAnsi="宋体" w:cs="宋体" w:hint="eastAsia"/>
          <w:color w:val="101010"/>
          <w:kern w:val="0"/>
          <w:sz w:val="13"/>
          <w:szCs w:val="13"/>
        </w:rPr>
        <w:t>光纤进行的信号传输一般使用红外线。光缆由单根或多根光纤组合并加以增强和保护制成。光缆可以在各种环境下使用。光缆的制造方法与电缆相似。 光纤通信是现代信息传输的重要方式之一。它具有容量大、中继距离长、保密性好、不受电磁干扰和节省铜材等优点。</w:t>
      </w:r>
    </w:p>
    <w:p w:rsidR="001D2D22" w:rsidRPr="001D2D22" w:rsidRDefault="001D2D22" w:rsidP="001D2D22">
      <w:pPr>
        <w:widowControl/>
        <w:shd w:val="clear" w:color="auto" w:fill="EBEBEC"/>
        <w:spacing w:line="279" w:lineRule="atLeast"/>
        <w:jc w:val="left"/>
        <w:rPr>
          <w:rFonts w:ascii="宋体" w:eastAsia="宋体" w:hAnsi="宋体" w:cs="宋体" w:hint="eastAsia"/>
          <w:b/>
          <w:bCs/>
          <w:color w:val="5B3200"/>
          <w:kern w:val="0"/>
          <w:sz w:val="13"/>
          <w:szCs w:val="13"/>
        </w:rPr>
      </w:pPr>
      <w:r w:rsidRPr="001D2D22">
        <w:rPr>
          <w:rFonts w:ascii="宋体" w:eastAsia="宋体" w:hAnsi="宋体" w:cs="宋体" w:hint="eastAsia"/>
          <w:b/>
          <w:bCs/>
          <w:color w:val="5B3200"/>
          <w:kern w:val="0"/>
          <w:sz w:val="13"/>
          <w:szCs w:val="13"/>
        </w:rPr>
        <w:t>成份股</w:t>
      </w:r>
    </w:p>
    <w:tbl>
      <w:tblPr>
        <w:tblW w:w="10531" w:type="dxa"/>
        <w:tblCellMar>
          <w:left w:w="0" w:type="dxa"/>
          <w:right w:w="0" w:type="dxa"/>
        </w:tblCellMar>
        <w:tblLook w:val="04A0"/>
      </w:tblPr>
      <w:tblGrid>
        <w:gridCol w:w="526"/>
        <w:gridCol w:w="1053"/>
        <w:gridCol w:w="1053"/>
        <w:gridCol w:w="1580"/>
        <w:gridCol w:w="6319"/>
      </w:tblGrid>
      <w:tr w:rsidR="001D2D22" w:rsidRPr="001D2D22" w:rsidTr="001D2D22">
        <w:tc>
          <w:tcPr>
            <w:tcW w:w="250" w:type="pct"/>
            <w:tcBorders>
              <w:top w:val="single" w:sz="2" w:space="0" w:color="D8D8D8"/>
              <w:left w:val="single" w:sz="4" w:space="0" w:color="D8D8D8"/>
              <w:bottom w:val="single" w:sz="2" w:space="0" w:color="D8D8D8"/>
              <w:right w:val="single" w:sz="4" w:space="0" w:color="D8D8D8"/>
            </w:tcBorders>
            <w:shd w:val="clear" w:color="auto" w:fill="F7F7F7"/>
            <w:vAlign w:val="center"/>
            <w:hideMark/>
          </w:tcPr>
          <w:p w:rsidR="001D2D22" w:rsidRPr="001D2D22" w:rsidRDefault="001D2D22" w:rsidP="001D2D22">
            <w:pPr>
              <w:widowControl/>
              <w:spacing w:line="0" w:lineRule="atLeast"/>
              <w:jc w:val="left"/>
              <w:rPr>
                <w:rFonts w:ascii="宋体" w:eastAsia="宋体" w:hAnsi="宋体" w:cs="宋体"/>
                <w:color w:val="212121"/>
                <w:kern w:val="0"/>
                <w:sz w:val="24"/>
                <w:szCs w:val="24"/>
              </w:rPr>
            </w:pPr>
            <w:r w:rsidRPr="001D2D22">
              <w:rPr>
                <w:rFonts w:ascii="宋体" w:eastAsia="宋体" w:hAnsi="宋体" w:cs="宋体"/>
                <w:color w:val="212121"/>
                <w:kern w:val="0"/>
                <w:sz w:val="24"/>
                <w:szCs w:val="24"/>
              </w:rPr>
              <w:t> </w:t>
            </w:r>
          </w:p>
        </w:tc>
        <w:tc>
          <w:tcPr>
            <w:tcW w:w="500" w:type="pct"/>
            <w:tcBorders>
              <w:top w:val="single" w:sz="2" w:space="0" w:color="D8D8D8"/>
              <w:left w:val="single" w:sz="4" w:space="0" w:color="D8D8D8"/>
              <w:bottom w:val="single" w:sz="2" w:space="0" w:color="D8D8D8"/>
              <w:right w:val="single" w:sz="4" w:space="0" w:color="D8D8D8"/>
            </w:tcBorders>
            <w:shd w:val="clear" w:color="auto" w:fill="F7F7F7"/>
            <w:vAlign w:val="center"/>
            <w:hideMark/>
          </w:tcPr>
          <w:p w:rsidR="001D2D22" w:rsidRPr="001D2D22" w:rsidRDefault="001D2D22" w:rsidP="001D2D22">
            <w:pPr>
              <w:widowControl/>
              <w:spacing w:line="0" w:lineRule="atLeast"/>
              <w:jc w:val="left"/>
              <w:rPr>
                <w:rFonts w:ascii="宋体" w:eastAsia="宋体" w:hAnsi="宋体" w:cs="宋体"/>
                <w:color w:val="212121"/>
                <w:kern w:val="0"/>
                <w:sz w:val="24"/>
                <w:szCs w:val="24"/>
              </w:rPr>
            </w:pPr>
            <w:r w:rsidRPr="001D2D22">
              <w:rPr>
                <w:rFonts w:ascii="宋体" w:eastAsia="宋体" w:hAnsi="宋体" w:cs="宋体"/>
                <w:color w:val="212121"/>
                <w:kern w:val="0"/>
                <w:sz w:val="24"/>
                <w:szCs w:val="24"/>
              </w:rPr>
              <w:t> </w:t>
            </w:r>
          </w:p>
        </w:tc>
        <w:tc>
          <w:tcPr>
            <w:tcW w:w="500" w:type="pct"/>
            <w:tcBorders>
              <w:top w:val="single" w:sz="2" w:space="0" w:color="D8D8D8"/>
              <w:left w:val="single" w:sz="4" w:space="0" w:color="D8D8D8"/>
              <w:bottom w:val="single" w:sz="2" w:space="0" w:color="D8D8D8"/>
              <w:right w:val="single" w:sz="4" w:space="0" w:color="D8D8D8"/>
            </w:tcBorders>
            <w:shd w:val="clear" w:color="auto" w:fill="F7F7F7"/>
            <w:vAlign w:val="center"/>
            <w:hideMark/>
          </w:tcPr>
          <w:p w:rsidR="001D2D22" w:rsidRPr="001D2D22" w:rsidRDefault="001D2D22" w:rsidP="001D2D22">
            <w:pPr>
              <w:widowControl/>
              <w:spacing w:line="0" w:lineRule="atLeast"/>
              <w:jc w:val="left"/>
              <w:rPr>
                <w:rFonts w:ascii="宋体" w:eastAsia="宋体" w:hAnsi="宋体" w:cs="宋体"/>
                <w:color w:val="212121"/>
                <w:kern w:val="0"/>
                <w:sz w:val="24"/>
                <w:szCs w:val="24"/>
              </w:rPr>
            </w:pPr>
            <w:r w:rsidRPr="001D2D22">
              <w:rPr>
                <w:rFonts w:ascii="宋体" w:eastAsia="宋体" w:hAnsi="宋体" w:cs="宋体"/>
                <w:color w:val="212121"/>
                <w:kern w:val="0"/>
                <w:sz w:val="24"/>
                <w:szCs w:val="24"/>
              </w:rPr>
              <w:t> </w:t>
            </w:r>
          </w:p>
        </w:tc>
        <w:tc>
          <w:tcPr>
            <w:tcW w:w="750" w:type="pct"/>
            <w:tcBorders>
              <w:top w:val="single" w:sz="2" w:space="0" w:color="D8D8D8"/>
              <w:left w:val="single" w:sz="4" w:space="0" w:color="D8D8D8"/>
              <w:bottom w:val="single" w:sz="2" w:space="0" w:color="D8D8D8"/>
              <w:right w:val="single" w:sz="4" w:space="0" w:color="D8D8D8"/>
            </w:tcBorders>
            <w:shd w:val="clear" w:color="auto" w:fill="F7F7F7"/>
            <w:vAlign w:val="center"/>
            <w:hideMark/>
          </w:tcPr>
          <w:p w:rsidR="001D2D22" w:rsidRPr="001D2D22" w:rsidRDefault="001D2D22" w:rsidP="001D2D22">
            <w:pPr>
              <w:widowControl/>
              <w:spacing w:line="0" w:lineRule="atLeast"/>
              <w:jc w:val="left"/>
              <w:rPr>
                <w:rFonts w:ascii="宋体" w:eastAsia="宋体" w:hAnsi="宋体" w:cs="宋体"/>
                <w:color w:val="212121"/>
                <w:kern w:val="0"/>
                <w:sz w:val="24"/>
                <w:szCs w:val="24"/>
              </w:rPr>
            </w:pPr>
            <w:r w:rsidRPr="001D2D22">
              <w:rPr>
                <w:rFonts w:ascii="宋体" w:eastAsia="宋体" w:hAnsi="宋体" w:cs="宋体"/>
                <w:color w:val="212121"/>
                <w:kern w:val="0"/>
                <w:sz w:val="24"/>
                <w:szCs w:val="24"/>
              </w:rPr>
              <w:t> </w:t>
            </w:r>
          </w:p>
        </w:tc>
        <w:tc>
          <w:tcPr>
            <w:tcW w:w="3000" w:type="pct"/>
            <w:tcBorders>
              <w:top w:val="single" w:sz="2" w:space="0" w:color="D8D8D8"/>
              <w:left w:val="single" w:sz="4" w:space="0" w:color="D8D8D8"/>
              <w:bottom w:val="single" w:sz="2" w:space="0" w:color="D8D8D8"/>
              <w:right w:val="single" w:sz="4" w:space="0" w:color="D8D8D8"/>
            </w:tcBorders>
            <w:shd w:val="clear" w:color="auto" w:fill="F7F7F7"/>
            <w:vAlign w:val="center"/>
            <w:hideMark/>
          </w:tcPr>
          <w:p w:rsidR="001D2D22" w:rsidRPr="001D2D22" w:rsidRDefault="001D2D22" w:rsidP="001D2D22">
            <w:pPr>
              <w:widowControl/>
              <w:spacing w:line="0" w:lineRule="atLeast"/>
              <w:jc w:val="left"/>
              <w:rPr>
                <w:rFonts w:ascii="宋体" w:eastAsia="宋体" w:hAnsi="宋体" w:cs="宋体"/>
                <w:color w:val="212121"/>
                <w:kern w:val="0"/>
                <w:sz w:val="24"/>
                <w:szCs w:val="24"/>
              </w:rPr>
            </w:pPr>
            <w:r w:rsidRPr="001D2D22">
              <w:rPr>
                <w:rFonts w:ascii="宋体" w:eastAsia="宋体" w:hAnsi="宋体" w:cs="宋体"/>
                <w:color w:val="212121"/>
                <w:kern w:val="0"/>
                <w:sz w:val="24"/>
                <w:szCs w:val="24"/>
              </w:rPr>
              <w:t> </w:t>
            </w:r>
          </w:p>
        </w:tc>
      </w:tr>
      <w:tr w:rsidR="001D2D22" w:rsidRPr="001D2D22" w:rsidTr="001D2D22">
        <w:trPr>
          <w:trHeight w:val="258"/>
        </w:trPr>
        <w:tc>
          <w:tcPr>
            <w:tcW w:w="0" w:type="auto"/>
            <w:tcBorders>
              <w:top w:val="single" w:sz="4" w:space="0" w:color="D8D8D8"/>
              <w:left w:val="single" w:sz="4" w:space="0" w:color="D8D8D8"/>
              <w:bottom w:val="single" w:sz="4" w:space="0" w:color="D8D8D8"/>
              <w:right w:val="single" w:sz="4" w:space="0" w:color="D8D8D8"/>
            </w:tcBorders>
            <w:shd w:val="clear" w:color="auto" w:fill="F7F7F7"/>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序号</w:t>
            </w:r>
          </w:p>
        </w:tc>
        <w:tc>
          <w:tcPr>
            <w:tcW w:w="0" w:type="auto"/>
            <w:tcBorders>
              <w:top w:val="single" w:sz="4" w:space="0" w:color="D8D8D8"/>
              <w:left w:val="single" w:sz="4" w:space="0" w:color="D8D8D8"/>
              <w:bottom w:val="single" w:sz="4" w:space="0" w:color="D8D8D8"/>
              <w:right w:val="single" w:sz="4" w:space="0" w:color="D8D8D8"/>
            </w:tcBorders>
            <w:shd w:val="clear" w:color="auto" w:fill="F7F7F7"/>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证券代码</w:t>
            </w:r>
          </w:p>
        </w:tc>
        <w:tc>
          <w:tcPr>
            <w:tcW w:w="0" w:type="auto"/>
            <w:tcBorders>
              <w:top w:val="single" w:sz="4" w:space="0" w:color="D8D8D8"/>
              <w:left w:val="single" w:sz="4" w:space="0" w:color="D8D8D8"/>
              <w:bottom w:val="single" w:sz="4" w:space="0" w:color="D8D8D8"/>
              <w:right w:val="single" w:sz="4" w:space="0" w:color="D8D8D8"/>
            </w:tcBorders>
            <w:shd w:val="clear" w:color="auto" w:fill="F7F7F7"/>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证券简称</w:t>
            </w:r>
          </w:p>
        </w:tc>
        <w:tc>
          <w:tcPr>
            <w:tcW w:w="0" w:type="auto"/>
            <w:tcBorders>
              <w:top w:val="single" w:sz="4" w:space="0" w:color="D8D8D8"/>
              <w:left w:val="single" w:sz="4" w:space="0" w:color="D8D8D8"/>
              <w:bottom w:val="single" w:sz="4" w:space="0" w:color="D8D8D8"/>
              <w:right w:val="single" w:sz="4" w:space="0" w:color="D8D8D8"/>
            </w:tcBorders>
            <w:shd w:val="clear" w:color="auto" w:fill="F7F7F7"/>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关联度</w:t>
            </w:r>
          </w:p>
        </w:tc>
        <w:tc>
          <w:tcPr>
            <w:tcW w:w="0" w:type="auto"/>
            <w:tcBorders>
              <w:top w:val="single" w:sz="4" w:space="0" w:color="D8D8D8"/>
              <w:left w:val="single" w:sz="4" w:space="0" w:color="D8D8D8"/>
              <w:bottom w:val="single" w:sz="4" w:space="0" w:color="D8D8D8"/>
              <w:right w:val="single" w:sz="4" w:space="0" w:color="D8D8D8"/>
            </w:tcBorders>
            <w:shd w:val="clear" w:color="auto" w:fill="F7F7F7"/>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关系</w:t>
            </w:r>
          </w:p>
        </w:tc>
      </w:tr>
      <w:tr w:rsidR="001D2D22" w:rsidRPr="001D2D22" w:rsidTr="001D2D22">
        <w:tc>
          <w:tcPr>
            <w:tcW w:w="250" w:type="pct"/>
            <w:tcBorders>
              <w:top w:val="single" w:sz="2" w:space="0" w:color="D8D8D8"/>
              <w:left w:val="single" w:sz="4" w:space="0" w:color="D8D8D8"/>
              <w:bottom w:val="single" w:sz="2" w:space="0" w:color="D8D8D8"/>
              <w:right w:val="single" w:sz="4" w:space="0" w:color="D8D8D8"/>
            </w:tcBorders>
            <w:vAlign w:val="center"/>
            <w:hideMark/>
          </w:tcPr>
          <w:p w:rsidR="001D2D22" w:rsidRPr="001D2D22" w:rsidRDefault="001D2D22" w:rsidP="001D2D22">
            <w:pPr>
              <w:widowControl/>
              <w:spacing w:line="0" w:lineRule="atLeast"/>
              <w:jc w:val="left"/>
              <w:rPr>
                <w:rFonts w:ascii="宋体" w:eastAsia="宋体" w:hAnsi="宋体" w:cs="宋体"/>
                <w:color w:val="212121"/>
                <w:kern w:val="0"/>
                <w:sz w:val="15"/>
                <w:szCs w:val="15"/>
              </w:rPr>
            </w:pPr>
            <w:r w:rsidRPr="001D2D22">
              <w:rPr>
                <w:rFonts w:ascii="宋体" w:eastAsia="宋体" w:hAnsi="宋体" w:cs="宋体"/>
                <w:color w:val="212121"/>
                <w:kern w:val="0"/>
                <w:sz w:val="15"/>
                <w:szCs w:val="15"/>
              </w:rPr>
              <w:t> </w:t>
            </w:r>
          </w:p>
        </w:tc>
        <w:tc>
          <w:tcPr>
            <w:tcW w:w="500" w:type="pct"/>
            <w:tcBorders>
              <w:top w:val="single" w:sz="2" w:space="0" w:color="D8D8D8"/>
              <w:left w:val="single" w:sz="4" w:space="0" w:color="D8D8D8"/>
              <w:bottom w:val="single" w:sz="2" w:space="0" w:color="D8D8D8"/>
              <w:right w:val="single" w:sz="4" w:space="0" w:color="D8D8D8"/>
            </w:tcBorders>
            <w:vAlign w:val="center"/>
            <w:hideMark/>
          </w:tcPr>
          <w:p w:rsidR="001D2D22" w:rsidRPr="001D2D22" w:rsidRDefault="001D2D22" w:rsidP="001D2D22">
            <w:pPr>
              <w:widowControl/>
              <w:spacing w:line="0" w:lineRule="atLeast"/>
              <w:jc w:val="left"/>
              <w:rPr>
                <w:rFonts w:ascii="宋体" w:eastAsia="宋体" w:hAnsi="宋体" w:cs="宋体"/>
                <w:color w:val="212121"/>
                <w:kern w:val="0"/>
                <w:sz w:val="15"/>
                <w:szCs w:val="15"/>
              </w:rPr>
            </w:pPr>
            <w:r w:rsidRPr="001D2D22">
              <w:rPr>
                <w:rFonts w:ascii="宋体" w:eastAsia="宋体" w:hAnsi="宋体" w:cs="宋体"/>
                <w:color w:val="212121"/>
                <w:kern w:val="0"/>
                <w:sz w:val="15"/>
                <w:szCs w:val="15"/>
              </w:rPr>
              <w:t> </w:t>
            </w:r>
          </w:p>
        </w:tc>
        <w:tc>
          <w:tcPr>
            <w:tcW w:w="500" w:type="pct"/>
            <w:tcBorders>
              <w:top w:val="single" w:sz="2" w:space="0" w:color="D8D8D8"/>
              <w:left w:val="single" w:sz="4" w:space="0" w:color="D8D8D8"/>
              <w:bottom w:val="single" w:sz="2" w:space="0" w:color="D8D8D8"/>
              <w:right w:val="single" w:sz="4" w:space="0" w:color="D8D8D8"/>
            </w:tcBorders>
            <w:vAlign w:val="center"/>
            <w:hideMark/>
          </w:tcPr>
          <w:p w:rsidR="001D2D22" w:rsidRPr="001D2D22" w:rsidRDefault="001D2D22" w:rsidP="001D2D22">
            <w:pPr>
              <w:widowControl/>
              <w:spacing w:line="0" w:lineRule="atLeast"/>
              <w:jc w:val="left"/>
              <w:rPr>
                <w:rFonts w:ascii="宋体" w:eastAsia="宋体" w:hAnsi="宋体" w:cs="宋体"/>
                <w:color w:val="212121"/>
                <w:kern w:val="0"/>
                <w:sz w:val="15"/>
                <w:szCs w:val="15"/>
              </w:rPr>
            </w:pPr>
            <w:r w:rsidRPr="001D2D22">
              <w:rPr>
                <w:rFonts w:ascii="宋体" w:eastAsia="宋体" w:hAnsi="宋体" w:cs="宋体"/>
                <w:color w:val="212121"/>
                <w:kern w:val="0"/>
                <w:sz w:val="15"/>
                <w:szCs w:val="15"/>
              </w:rPr>
              <w:t> </w:t>
            </w:r>
          </w:p>
        </w:tc>
        <w:tc>
          <w:tcPr>
            <w:tcW w:w="750" w:type="pct"/>
            <w:tcBorders>
              <w:top w:val="single" w:sz="2" w:space="0" w:color="D8D8D8"/>
              <w:left w:val="single" w:sz="4" w:space="0" w:color="D8D8D8"/>
              <w:bottom w:val="single" w:sz="2" w:space="0" w:color="D8D8D8"/>
              <w:right w:val="single" w:sz="4" w:space="0" w:color="D8D8D8"/>
            </w:tcBorders>
            <w:vAlign w:val="center"/>
            <w:hideMark/>
          </w:tcPr>
          <w:p w:rsidR="001D2D22" w:rsidRPr="001D2D22" w:rsidRDefault="001D2D22" w:rsidP="001D2D22">
            <w:pPr>
              <w:widowControl/>
              <w:spacing w:line="0" w:lineRule="atLeast"/>
              <w:jc w:val="left"/>
              <w:rPr>
                <w:rFonts w:ascii="宋体" w:eastAsia="宋体" w:hAnsi="宋体" w:cs="宋体"/>
                <w:color w:val="212121"/>
                <w:kern w:val="0"/>
                <w:sz w:val="15"/>
                <w:szCs w:val="15"/>
              </w:rPr>
            </w:pPr>
            <w:r w:rsidRPr="001D2D22">
              <w:rPr>
                <w:rFonts w:ascii="宋体" w:eastAsia="宋体" w:hAnsi="宋体" w:cs="宋体"/>
                <w:color w:val="212121"/>
                <w:kern w:val="0"/>
                <w:sz w:val="15"/>
                <w:szCs w:val="15"/>
              </w:rPr>
              <w:t> </w:t>
            </w:r>
          </w:p>
        </w:tc>
        <w:tc>
          <w:tcPr>
            <w:tcW w:w="3000" w:type="pct"/>
            <w:tcBorders>
              <w:top w:val="single" w:sz="2" w:space="0" w:color="D8D8D8"/>
              <w:left w:val="single" w:sz="4" w:space="0" w:color="D8D8D8"/>
              <w:bottom w:val="single" w:sz="2" w:space="0" w:color="D8D8D8"/>
              <w:right w:val="single" w:sz="4" w:space="0" w:color="D8D8D8"/>
            </w:tcBorders>
            <w:vAlign w:val="center"/>
            <w:hideMark/>
          </w:tcPr>
          <w:p w:rsidR="001D2D22" w:rsidRPr="001D2D22" w:rsidRDefault="001D2D22" w:rsidP="001D2D22">
            <w:pPr>
              <w:widowControl/>
              <w:spacing w:line="0" w:lineRule="atLeast"/>
              <w:jc w:val="left"/>
              <w:rPr>
                <w:rFonts w:ascii="宋体" w:eastAsia="宋体" w:hAnsi="宋体" w:cs="宋体"/>
                <w:color w:val="212121"/>
                <w:kern w:val="0"/>
                <w:sz w:val="15"/>
                <w:szCs w:val="15"/>
              </w:rPr>
            </w:pPr>
            <w:r w:rsidRPr="001D2D22">
              <w:rPr>
                <w:rFonts w:ascii="宋体" w:eastAsia="宋体" w:hAnsi="宋体" w:cs="宋体"/>
                <w:color w:val="212121"/>
                <w:kern w:val="0"/>
                <w:sz w:val="15"/>
                <w:szCs w:val="15"/>
              </w:rPr>
              <w:t> </w:t>
            </w:r>
          </w:p>
        </w:tc>
      </w:tr>
      <w:tr w:rsidR="001D2D22" w:rsidRPr="001D2D22" w:rsidTr="001D2D22">
        <w:trPr>
          <w:trHeight w:val="258"/>
        </w:trPr>
        <w:tc>
          <w:tcPr>
            <w:tcW w:w="516" w:type="dxa"/>
            <w:tcBorders>
              <w:top w:val="single" w:sz="2"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1</w:t>
            </w:r>
          </w:p>
        </w:tc>
        <w:tc>
          <w:tcPr>
            <w:tcW w:w="1042" w:type="dxa"/>
            <w:tcBorders>
              <w:top w:val="single" w:sz="2"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000586</w:t>
            </w:r>
          </w:p>
        </w:tc>
        <w:tc>
          <w:tcPr>
            <w:tcW w:w="1042" w:type="dxa"/>
            <w:tcBorders>
              <w:top w:val="single" w:sz="2"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汇源通信</w:t>
            </w:r>
          </w:p>
        </w:tc>
        <w:tc>
          <w:tcPr>
            <w:tcW w:w="1569" w:type="dxa"/>
            <w:tcBorders>
              <w:top w:val="single" w:sz="2"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2"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公司为电信运营商提供光通信设备及配套产品</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2</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601869</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长飞光纤</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世界领先的光纤预制棒、光纤及光缆供货商之一,中国最大的光纤预制棒、光纤及光缆供货商,市场份额分别为37%、25%及16%,全球最大的光纤预制棒供货商,全球市场份额为19%,全球第二大光纤和光缆供货商</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3</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603042</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华</w:t>
            </w:r>
            <w:proofErr w:type="gramStart"/>
            <w:r w:rsidRPr="001D2D22">
              <w:rPr>
                <w:rFonts w:ascii="宋体" w:eastAsia="宋体" w:hAnsi="宋体" w:cs="宋体"/>
                <w:color w:val="212121"/>
                <w:kern w:val="0"/>
                <w:sz w:val="14"/>
                <w:szCs w:val="14"/>
              </w:rPr>
              <w:t>脉科技</w:t>
            </w:r>
            <w:proofErr w:type="gramEnd"/>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通信行业物理连接产品及整体解决方案领跑者,公司主营业务包含光纤光缆</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4</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000063</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中兴通讯</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公司持续在空芯光纤传输系统领域探索和投入，包括：在实验室基于空芯光纤首次完成S+C+L超宽谱同波长单</w:t>
            </w:r>
            <w:proofErr w:type="gramStart"/>
            <w:r w:rsidRPr="001D2D22">
              <w:rPr>
                <w:rFonts w:ascii="宋体" w:eastAsia="宋体" w:hAnsi="宋体" w:cs="宋体"/>
                <w:color w:val="212121"/>
                <w:kern w:val="0"/>
                <w:sz w:val="14"/>
                <w:szCs w:val="14"/>
              </w:rPr>
              <w:t>纤</w:t>
            </w:r>
            <w:proofErr w:type="gramEnd"/>
            <w:r w:rsidRPr="001D2D22">
              <w:rPr>
                <w:rFonts w:ascii="宋体" w:eastAsia="宋体" w:hAnsi="宋体" w:cs="宋体"/>
                <w:color w:val="212121"/>
                <w:kern w:val="0"/>
                <w:sz w:val="14"/>
                <w:szCs w:val="14"/>
              </w:rPr>
              <w:t>双向377.6Tb/s</w:t>
            </w:r>
            <w:proofErr w:type="gramStart"/>
            <w:r w:rsidRPr="001D2D22">
              <w:rPr>
                <w:rFonts w:ascii="宋体" w:eastAsia="宋体" w:hAnsi="宋体" w:cs="宋体"/>
                <w:color w:val="212121"/>
                <w:kern w:val="0"/>
                <w:sz w:val="14"/>
                <w:szCs w:val="14"/>
              </w:rPr>
              <w:t>百公里</w:t>
            </w:r>
            <w:proofErr w:type="gramEnd"/>
            <w:r w:rsidRPr="001D2D22">
              <w:rPr>
                <w:rFonts w:ascii="宋体" w:eastAsia="宋体" w:hAnsi="宋体" w:cs="宋体"/>
                <w:color w:val="212121"/>
                <w:kern w:val="0"/>
                <w:sz w:val="14"/>
                <w:szCs w:val="14"/>
              </w:rPr>
              <w:t>传输等</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5</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000070</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特发信息</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公司主要产品是光纤、光缆、馈线电缆。</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000720</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新能泰山</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公司控股子公司曲阜电缆主要从事电线电缆、光纤光缆、电力光缆等产品的产</w:t>
            </w:r>
            <w:proofErr w:type="gramStart"/>
            <w:r w:rsidRPr="001D2D22">
              <w:rPr>
                <w:rFonts w:ascii="宋体" w:eastAsia="宋体" w:hAnsi="宋体" w:cs="宋体"/>
                <w:color w:val="212121"/>
                <w:kern w:val="0"/>
                <w:sz w:val="14"/>
                <w:szCs w:val="14"/>
              </w:rPr>
              <w:t>研</w:t>
            </w:r>
            <w:proofErr w:type="gramEnd"/>
            <w:r w:rsidRPr="001D2D22">
              <w:rPr>
                <w:rFonts w:ascii="宋体" w:eastAsia="宋体" w:hAnsi="宋体" w:cs="宋体"/>
                <w:color w:val="212121"/>
                <w:kern w:val="0"/>
                <w:sz w:val="14"/>
                <w:szCs w:val="14"/>
              </w:rPr>
              <w:t>销售。</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7</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000725</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京</w:t>
            </w:r>
            <w:proofErr w:type="gramStart"/>
            <w:r w:rsidRPr="001D2D22">
              <w:rPr>
                <w:rFonts w:ascii="宋体" w:eastAsia="宋体" w:hAnsi="宋体" w:cs="宋体"/>
                <w:color w:val="212121"/>
                <w:kern w:val="0"/>
                <w:sz w:val="14"/>
                <w:szCs w:val="14"/>
              </w:rPr>
              <w:t>东方Ａ</w:t>
            </w:r>
            <w:proofErr w:type="gramEnd"/>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公司2024年的主要项目包括高性能光纤传感器，公司研发高性能光纤放大器产品已量产。</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8</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000881</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中</w:t>
            </w:r>
            <w:proofErr w:type="gramStart"/>
            <w:r w:rsidRPr="001D2D22">
              <w:rPr>
                <w:rFonts w:ascii="宋体" w:eastAsia="宋体" w:hAnsi="宋体" w:cs="宋体"/>
                <w:color w:val="212121"/>
                <w:kern w:val="0"/>
                <w:sz w:val="14"/>
                <w:szCs w:val="14"/>
              </w:rPr>
              <w:t>广核技</w:t>
            </w:r>
            <w:proofErr w:type="gramEnd"/>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公司的线缆</w:t>
            </w:r>
            <w:proofErr w:type="gramStart"/>
            <w:r w:rsidRPr="001D2D22">
              <w:rPr>
                <w:rFonts w:ascii="宋体" w:eastAsia="宋体" w:hAnsi="宋体" w:cs="宋体"/>
                <w:color w:val="212121"/>
                <w:kern w:val="0"/>
                <w:sz w:val="14"/>
                <w:szCs w:val="14"/>
              </w:rPr>
              <w:t>料产品</w:t>
            </w:r>
            <w:proofErr w:type="gramEnd"/>
            <w:r w:rsidRPr="001D2D22">
              <w:rPr>
                <w:rFonts w:ascii="宋体" w:eastAsia="宋体" w:hAnsi="宋体" w:cs="宋体"/>
                <w:color w:val="212121"/>
                <w:kern w:val="0"/>
                <w:sz w:val="14"/>
                <w:szCs w:val="14"/>
              </w:rPr>
              <w:t>广泛应用于光通讯、电力、建筑、新能源、汽车、轨道交通、核电等领域的线缆制造。</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9</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000890</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法尔胜</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公司参股的普天法尔胜光通信有限公司主要产品为光纤预制棒、光纤、光缆。</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10</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001229</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proofErr w:type="gramStart"/>
            <w:r w:rsidRPr="001D2D22">
              <w:rPr>
                <w:rFonts w:ascii="宋体" w:eastAsia="宋体" w:hAnsi="宋体" w:cs="宋体"/>
                <w:color w:val="212121"/>
                <w:kern w:val="0"/>
                <w:sz w:val="14"/>
                <w:szCs w:val="14"/>
              </w:rPr>
              <w:t>魅视科技</w:t>
            </w:r>
            <w:proofErr w:type="gramEnd"/>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公司提供光纤KVMS解决方案，</w:t>
            </w:r>
            <w:proofErr w:type="gramStart"/>
            <w:r w:rsidRPr="001D2D22">
              <w:rPr>
                <w:rFonts w:ascii="宋体" w:eastAsia="宋体" w:hAnsi="宋体" w:cs="宋体"/>
                <w:color w:val="212121"/>
                <w:kern w:val="0"/>
                <w:sz w:val="14"/>
                <w:szCs w:val="14"/>
              </w:rPr>
              <w:t>具备低延时</w:t>
            </w:r>
            <w:proofErr w:type="gramEnd"/>
            <w:r w:rsidRPr="001D2D22">
              <w:rPr>
                <w:rFonts w:ascii="宋体" w:eastAsia="宋体" w:hAnsi="宋体" w:cs="宋体"/>
                <w:color w:val="212121"/>
                <w:kern w:val="0"/>
                <w:sz w:val="14"/>
                <w:szCs w:val="14"/>
              </w:rPr>
              <w:t>（&lt;2ms）、双备份机制等特点，应用于航空航天等领域。</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11</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002008</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大族激光</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子公司深圳市大族光子激光技，是专业从事光纤激光器及光纤器件设计研发、生产制造的高科技公司，光纤激光器涵盖中、高功率段产品。</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12</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002025</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航天电器</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公司有光纤连接器、光背板、光模块等产品，为下游客户提供配套。</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13</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002132</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恒星科技</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公司客户采购少量D4产品向</w:t>
            </w:r>
            <w:proofErr w:type="gramStart"/>
            <w:r w:rsidRPr="001D2D22">
              <w:rPr>
                <w:rFonts w:ascii="宋体" w:eastAsia="宋体" w:hAnsi="宋体" w:cs="宋体"/>
                <w:color w:val="212121"/>
                <w:kern w:val="0"/>
                <w:sz w:val="14"/>
                <w:szCs w:val="14"/>
              </w:rPr>
              <w:t>亨通光</w:t>
            </w:r>
            <w:proofErr w:type="gramEnd"/>
            <w:r w:rsidRPr="001D2D22">
              <w:rPr>
                <w:rFonts w:ascii="宋体" w:eastAsia="宋体" w:hAnsi="宋体" w:cs="宋体"/>
                <w:color w:val="212121"/>
                <w:kern w:val="0"/>
                <w:sz w:val="14"/>
                <w:szCs w:val="14"/>
              </w:rPr>
              <w:t>材料送样，用于光纤生产的新客商导入验证。</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14</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002179</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中航光电</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公司针对OCS全光交换场景，研制推出了二维FA光纤阵列组件等产品，可根据客户需求进行定制化开发。</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15</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002222</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proofErr w:type="gramStart"/>
            <w:r w:rsidRPr="001D2D22">
              <w:rPr>
                <w:rFonts w:ascii="宋体" w:eastAsia="宋体" w:hAnsi="宋体" w:cs="宋体"/>
                <w:color w:val="212121"/>
                <w:kern w:val="0"/>
                <w:sz w:val="14"/>
                <w:szCs w:val="14"/>
              </w:rPr>
              <w:t>福晶科技</w:t>
            </w:r>
            <w:proofErr w:type="gramEnd"/>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公司生产的激光器件产品主要包括磁光器件、声光器件、电光器件、驱动器、光开关、光学镜头(扫描场镜、</w:t>
            </w:r>
            <w:proofErr w:type="gramStart"/>
            <w:r w:rsidRPr="001D2D22">
              <w:rPr>
                <w:rFonts w:ascii="宋体" w:eastAsia="宋体" w:hAnsi="宋体" w:cs="宋体"/>
                <w:color w:val="212121"/>
                <w:kern w:val="0"/>
                <w:sz w:val="14"/>
                <w:szCs w:val="14"/>
              </w:rPr>
              <w:t>扩束镜</w:t>
            </w:r>
            <w:proofErr w:type="gramEnd"/>
            <w:r w:rsidRPr="001D2D22">
              <w:rPr>
                <w:rFonts w:ascii="宋体" w:eastAsia="宋体" w:hAnsi="宋体" w:cs="宋体"/>
                <w:color w:val="212121"/>
                <w:kern w:val="0"/>
                <w:sz w:val="14"/>
                <w:szCs w:val="14"/>
              </w:rPr>
              <w:t>等）、光纤传输器件等。</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16</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002254</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泰和新材</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长飞等光缆企业是公司对位</w:t>
            </w:r>
            <w:proofErr w:type="gramStart"/>
            <w:r w:rsidRPr="001D2D22">
              <w:rPr>
                <w:rFonts w:ascii="宋体" w:eastAsia="宋体" w:hAnsi="宋体" w:cs="宋体"/>
                <w:color w:val="212121"/>
                <w:kern w:val="0"/>
                <w:sz w:val="14"/>
                <w:szCs w:val="14"/>
              </w:rPr>
              <w:t>芳纶的重要</w:t>
            </w:r>
            <w:proofErr w:type="gramEnd"/>
            <w:r w:rsidRPr="001D2D22">
              <w:rPr>
                <w:rFonts w:ascii="宋体" w:eastAsia="宋体" w:hAnsi="宋体" w:cs="宋体"/>
                <w:color w:val="212121"/>
                <w:kern w:val="0"/>
                <w:sz w:val="14"/>
                <w:szCs w:val="14"/>
              </w:rPr>
              <w:t>客户，正常年份该领域销售占比约为40-50%。</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17</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002276</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万</w:t>
            </w:r>
            <w:proofErr w:type="gramStart"/>
            <w:r w:rsidRPr="001D2D22">
              <w:rPr>
                <w:rFonts w:ascii="宋体" w:eastAsia="宋体" w:hAnsi="宋体" w:cs="宋体"/>
                <w:color w:val="212121"/>
                <w:kern w:val="0"/>
                <w:sz w:val="14"/>
                <w:szCs w:val="14"/>
              </w:rPr>
              <w:t>马股份</w:t>
            </w:r>
            <w:proofErr w:type="gramEnd"/>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公司光纤光缆、数据通信电缆等系列产品有用于数据中心的建设。</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18</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002281</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proofErr w:type="gramStart"/>
            <w:r w:rsidRPr="001D2D22">
              <w:rPr>
                <w:rFonts w:ascii="宋体" w:eastAsia="宋体" w:hAnsi="宋体" w:cs="宋体"/>
                <w:color w:val="212121"/>
                <w:kern w:val="0"/>
                <w:sz w:val="14"/>
                <w:szCs w:val="14"/>
              </w:rPr>
              <w:t>光迅科技</w:t>
            </w:r>
            <w:proofErr w:type="gramEnd"/>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公司有先进的分布式光纤传感技术。</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19</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002298</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中电</w:t>
            </w:r>
            <w:proofErr w:type="gramStart"/>
            <w:r w:rsidRPr="001D2D22">
              <w:rPr>
                <w:rFonts w:ascii="宋体" w:eastAsia="宋体" w:hAnsi="宋体" w:cs="宋体"/>
                <w:color w:val="212121"/>
                <w:kern w:val="0"/>
                <w:sz w:val="14"/>
                <w:szCs w:val="14"/>
              </w:rPr>
              <w:t>鑫</w:t>
            </w:r>
            <w:proofErr w:type="gramEnd"/>
            <w:r w:rsidRPr="001D2D22">
              <w:rPr>
                <w:rFonts w:ascii="宋体" w:eastAsia="宋体" w:hAnsi="宋体" w:cs="宋体"/>
                <w:color w:val="212121"/>
                <w:kern w:val="0"/>
                <w:sz w:val="14"/>
                <w:szCs w:val="14"/>
              </w:rPr>
              <w:t>龙</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子公司湖南易晟通信公司，主营业务为“新一代告诉主干光纤网业务”</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20</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002309</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中利集团</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公司主要线缆产品包括光纤预制棒及光纤等专业化产品，可满足不同环境对线缆功能的要求。</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21</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002384</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东山精密</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公司宽带产品基于PON架构，覆盖10GPON与25G/50GPON，符合F5G标准，采用自</w:t>
            </w:r>
            <w:proofErr w:type="gramStart"/>
            <w:r w:rsidRPr="001D2D22">
              <w:rPr>
                <w:rFonts w:ascii="宋体" w:eastAsia="宋体" w:hAnsi="宋体" w:cs="宋体"/>
                <w:color w:val="212121"/>
                <w:kern w:val="0"/>
                <w:sz w:val="14"/>
                <w:szCs w:val="14"/>
              </w:rPr>
              <w:t>研</w:t>
            </w:r>
            <w:proofErr w:type="gramEnd"/>
            <w:r w:rsidRPr="001D2D22">
              <w:rPr>
                <w:rFonts w:ascii="宋体" w:eastAsia="宋体" w:hAnsi="宋体" w:cs="宋体"/>
                <w:color w:val="212121"/>
                <w:kern w:val="0"/>
                <w:sz w:val="14"/>
                <w:szCs w:val="14"/>
              </w:rPr>
              <w:t>50G激光芯片的解决方案已在商用50G-PON项目中部署。</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22</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002415</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proofErr w:type="gramStart"/>
            <w:r w:rsidRPr="001D2D22">
              <w:rPr>
                <w:rFonts w:ascii="宋体" w:eastAsia="宋体" w:hAnsi="宋体" w:cs="宋体"/>
                <w:color w:val="212121"/>
                <w:kern w:val="0"/>
                <w:sz w:val="14"/>
                <w:szCs w:val="14"/>
              </w:rPr>
              <w:t>海康威视</w:t>
            </w:r>
            <w:proofErr w:type="gramEnd"/>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公司以分布式定位型光纤产品为起点，持续构建核心激光器件及光学相关嵌入式软件开发能力</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23</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002428</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proofErr w:type="gramStart"/>
            <w:r w:rsidRPr="001D2D22">
              <w:rPr>
                <w:rFonts w:ascii="宋体" w:eastAsia="宋体" w:hAnsi="宋体" w:cs="宋体"/>
                <w:color w:val="212121"/>
                <w:kern w:val="0"/>
                <w:sz w:val="14"/>
                <w:szCs w:val="14"/>
              </w:rPr>
              <w:t>云南锗业</w:t>
            </w:r>
            <w:proofErr w:type="gramEnd"/>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公司产出并对外销售的</w:t>
            </w:r>
            <w:proofErr w:type="gramStart"/>
            <w:r w:rsidRPr="001D2D22">
              <w:rPr>
                <w:rFonts w:ascii="宋体" w:eastAsia="宋体" w:hAnsi="宋体" w:cs="宋体"/>
                <w:color w:val="212121"/>
                <w:kern w:val="0"/>
                <w:sz w:val="14"/>
                <w:szCs w:val="14"/>
              </w:rPr>
              <w:t>光纤级锗产品为光纤级</w:t>
            </w:r>
            <w:proofErr w:type="gramEnd"/>
            <w:r w:rsidRPr="001D2D22">
              <w:rPr>
                <w:rFonts w:ascii="宋体" w:eastAsia="宋体" w:hAnsi="宋体" w:cs="宋体"/>
                <w:color w:val="212121"/>
                <w:kern w:val="0"/>
                <w:sz w:val="14"/>
                <w:szCs w:val="14"/>
              </w:rPr>
              <w:t>四氯化错，上述产 量即为</w:t>
            </w:r>
            <w:proofErr w:type="gramStart"/>
            <w:r w:rsidRPr="001D2D22">
              <w:rPr>
                <w:rFonts w:ascii="宋体" w:eastAsia="宋体" w:hAnsi="宋体" w:cs="宋体"/>
                <w:color w:val="212121"/>
                <w:kern w:val="0"/>
                <w:sz w:val="14"/>
                <w:szCs w:val="14"/>
              </w:rPr>
              <w:t>光纤级</w:t>
            </w:r>
            <w:proofErr w:type="gramEnd"/>
            <w:r w:rsidRPr="001D2D22">
              <w:rPr>
                <w:rFonts w:ascii="宋体" w:eastAsia="宋体" w:hAnsi="宋体" w:cs="宋体"/>
                <w:color w:val="212121"/>
                <w:kern w:val="0"/>
                <w:sz w:val="14"/>
                <w:szCs w:val="14"/>
              </w:rPr>
              <w:t>四氯化锗产量。</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24</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002429</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proofErr w:type="gramStart"/>
            <w:r w:rsidRPr="001D2D22">
              <w:rPr>
                <w:rFonts w:ascii="宋体" w:eastAsia="宋体" w:hAnsi="宋体" w:cs="宋体"/>
                <w:color w:val="212121"/>
                <w:kern w:val="0"/>
                <w:sz w:val="14"/>
                <w:szCs w:val="14"/>
              </w:rPr>
              <w:t>兆驰股份</w:t>
            </w:r>
            <w:proofErr w:type="gramEnd"/>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公司控股子公司</w:t>
            </w:r>
            <w:proofErr w:type="gramStart"/>
            <w:r w:rsidRPr="001D2D22">
              <w:rPr>
                <w:rFonts w:ascii="宋体" w:eastAsia="宋体" w:hAnsi="宋体" w:cs="宋体"/>
                <w:color w:val="212121"/>
                <w:kern w:val="0"/>
                <w:sz w:val="14"/>
                <w:szCs w:val="14"/>
              </w:rPr>
              <w:t>兆驰瑞谷</w:t>
            </w:r>
            <w:proofErr w:type="gramEnd"/>
            <w:r w:rsidRPr="001D2D22">
              <w:rPr>
                <w:rFonts w:ascii="宋体" w:eastAsia="宋体" w:hAnsi="宋体" w:cs="宋体"/>
                <w:color w:val="212121"/>
                <w:kern w:val="0"/>
                <w:sz w:val="14"/>
                <w:szCs w:val="14"/>
              </w:rPr>
              <w:t>主要从事光纤信号发射、接收及光电转换的光器件及光模块的研发、生产和销售</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25</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002491</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proofErr w:type="gramStart"/>
            <w:r w:rsidRPr="001D2D22">
              <w:rPr>
                <w:rFonts w:ascii="宋体" w:eastAsia="宋体" w:hAnsi="宋体" w:cs="宋体"/>
                <w:color w:val="212121"/>
                <w:kern w:val="0"/>
                <w:sz w:val="14"/>
                <w:szCs w:val="14"/>
              </w:rPr>
              <w:t>通鼎互联</w:t>
            </w:r>
            <w:proofErr w:type="gramEnd"/>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公司聚焦光通信产业的发展,建成了涵盖光纤预制棒、光纤、光缆、通信电缆、通信设备等多个业务类别</w:t>
            </w:r>
            <w:r w:rsidRPr="001D2D22">
              <w:rPr>
                <w:rFonts w:ascii="宋体" w:eastAsia="宋体" w:hAnsi="宋体" w:cs="宋体"/>
                <w:color w:val="212121"/>
                <w:kern w:val="0"/>
                <w:sz w:val="14"/>
                <w:szCs w:val="14"/>
              </w:rPr>
              <w:lastRenderedPageBreak/>
              <w:t>较为完整的产业链,可为客户提供一揽子的产品和解决方案;拥有光纤预制棒300万吨/年、光纤1500万芯公里/年的产能</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lastRenderedPageBreak/>
              <w:t>26</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002522</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浙江众成</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众立合成材料的高端产品中光缆光纤用油膏已经工业化生产并批量供货，润滑油</w:t>
            </w:r>
            <w:proofErr w:type="gramStart"/>
            <w:r w:rsidRPr="001D2D22">
              <w:rPr>
                <w:rFonts w:ascii="宋体" w:eastAsia="宋体" w:hAnsi="宋体" w:cs="宋体"/>
                <w:color w:val="212121"/>
                <w:kern w:val="0"/>
                <w:sz w:val="14"/>
                <w:szCs w:val="14"/>
              </w:rPr>
              <w:t>粘指剂</w:t>
            </w:r>
            <w:proofErr w:type="gramEnd"/>
            <w:r w:rsidRPr="001D2D22">
              <w:rPr>
                <w:rFonts w:ascii="宋体" w:eastAsia="宋体" w:hAnsi="宋体" w:cs="宋体"/>
                <w:color w:val="212121"/>
                <w:kern w:val="0"/>
                <w:sz w:val="14"/>
                <w:szCs w:val="14"/>
              </w:rPr>
              <w:t>等产品已经得到下游客户良好反馈。</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27</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002643</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万润股份</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公司布局的聚醚</w:t>
            </w:r>
            <w:proofErr w:type="gramStart"/>
            <w:r w:rsidRPr="001D2D22">
              <w:rPr>
                <w:rFonts w:ascii="宋体" w:eastAsia="宋体" w:hAnsi="宋体" w:cs="宋体"/>
                <w:color w:val="212121"/>
                <w:kern w:val="0"/>
                <w:sz w:val="14"/>
                <w:szCs w:val="14"/>
              </w:rPr>
              <w:t>酰</w:t>
            </w:r>
            <w:proofErr w:type="gramEnd"/>
            <w:r w:rsidRPr="001D2D22">
              <w:rPr>
                <w:rFonts w:ascii="宋体" w:eastAsia="宋体" w:hAnsi="宋体" w:cs="宋体"/>
                <w:color w:val="212121"/>
                <w:kern w:val="0"/>
                <w:sz w:val="14"/>
                <w:szCs w:val="14"/>
              </w:rPr>
              <w:t>亚胺（PEI）材料下游主要应用于光纤连接器，已实现销售，1500吨/年</w:t>
            </w:r>
            <w:proofErr w:type="gramStart"/>
            <w:r w:rsidRPr="001D2D22">
              <w:rPr>
                <w:rFonts w:ascii="宋体" w:eastAsia="宋体" w:hAnsi="宋体" w:cs="宋体"/>
                <w:color w:val="212121"/>
                <w:kern w:val="0"/>
                <w:sz w:val="14"/>
                <w:szCs w:val="14"/>
              </w:rPr>
              <w:t>量产线已</w:t>
            </w:r>
            <w:proofErr w:type="gramEnd"/>
            <w:r w:rsidRPr="001D2D22">
              <w:rPr>
                <w:rFonts w:ascii="宋体" w:eastAsia="宋体" w:hAnsi="宋体" w:cs="宋体"/>
                <w:color w:val="212121"/>
                <w:kern w:val="0"/>
                <w:sz w:val="14"/>
                <w:szCs w:val="14"/>
              </w:rPr>
              <w:t>试生产。</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28</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002829</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星</w:t>
            </w:r>
            <w:proofErr w:type="gramStart"/>
            <w:r w:rsidRPr="001D2D22">
              <w:rPr>
                <w:rFonts w:ascii="宋体" w:eastAsia="宋体" w:hAnsi="宋体" w:cs="宋体"/>
                <w:color w:val="212121"/>
                <w:kern w:val="0"/>
                <w:sz w:val="14"/>
                <w:szCs w:val="14"/>
              </w:rPr>
              <w:t>网宇达</w:t>
            </w:r>
            <w:proofErr w:type="gramEnd"/>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公司自</w:t>
            </w:r>
            <w:proofErr w:type="gramStart"/>
            <w:r w:rsidRPr="001D2D22">
              <w:rPr>
                <w:rFonts w:ascii="宋体" w:eastAsia="宋体" w:hAnsi="宋体" w:cs="宋体"/>
                <w:color w:val="212121"/>
                <w:kern w:val="0"/>
                <w:sz w:val="14"/>
                <w:szCs w:val="14"/>
              </w:rPr>
              <w:t>研</w:t>
            </w:r>
            <w:proofErr w:type="gramEnd"/>
            <w:r w:rsidRPr="001D2D22">
              <w:rPr>
                <w:rFonts w:ascii="宋体" w:eastAsia="宋体" w:hAnsi="宋体" w:cs="宋体"/>
                <w:color w:val="212121"/>
                <w:kern w:val="0"/>
                <w:sz w:val="14"/>
                <w:szCs w:val="14"/>
              </w:rPr>
              <w:t>的惯性导航产品，覆盖陀螺的上游和下游产业，包括：高精度陀螺用ASE光源，陀螺用光纤环、光纤陀螺、光纤陀螺惯性测量单元、光纤陀螺组合导航系统、MEMS陀螺惯性测量单元、MEMS陀螺组合导航系统等。</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29</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002957</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科瑞技术</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公司光纤打磨设备通过粗磨、精磨将光纤端面加工成特定物理结构，实现精准物理对接，提升效率与良率。</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30</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300079</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数码视讯</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公司全程参与新一代C-DOCSIS2.0标准制定，创新提出同轴+FTTH光纤融合演进的技术方案，方案完全满足工信部“千兆城市”和“万兆城市”对接入网的要求</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31</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300227</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proofErr w:type="gramStart"/>
            <w:r w:rsidRPr="001D2D22">
              <w:rPr>
                <w:rFonts w:ascii="宋体" w:eastAsia="宋体" w:hAnsi="宋体" w:cs="宋体"/>
                <w:color w:val="212121"/>
                <w:kern w:val="0"/>
                <w:sz w:val="14"/>
                <w:szCs w:val="14"/>
              </w:rPr>
              <w:t>光韵达</w:t>
            </w:r>
            <w:proofErr w:type="gramEnd"/>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公司参股34%子公司山东海富光子科技股份有限公司主营业务为光纤激光器。</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32</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300252</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金信诺</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行业领先的全系列信号互联产品及解决方案供应商;射频、电、光等连接领域的核心元器件;已有产品包括5G天线用板对板连接器、25G/50G/100G光模块、波束控制芯片和电源控制芯片,光电复合缆等</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33</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300265</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通光线缆</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中国光纤光缆最具竞争力十强企业,通信用高频电缆生产技术达到国际水平,处于国内领先地位;目前已成为三大通信运营商在内的直接供货方</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34</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300270</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中威电子</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公司是国内数字视频光纤传输技术领域的开拓者和领先者，系列光纤收发器是中威电子全新发布的通用型光、电信号转化设备</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35</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300292</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proofErr w:type="gramStart"/>
            <w:r w:rsidRPr="001D2D22">
              <w:rPr>
                <w:rFonts w:ascii="宋体" w:eastAsia="宋体" w:hAnsi="宋体" w:cs="宋体"/>
                <w:color w:val="212121"/>
                <w:kern w:val="0"/>
                <w:sz w:val="14"/>
                <w:szCs w:val="14"/>
              </w:rPr>
              <w:t>吴通控股</w:t>
            </w:r>
            <w:proofErr w:type="gramEnd"/>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子公司</w:t>
            </w:r>
            <w:proofErr w:type="gramStart"/>
            <w:r w:rsidRPr="001D2D22">
              <w:rPr>
                <w:rFonts w:ascii="宋体" w:eastAsia="宋体" w:hAnsi="宋体" w:cs="宋体"/>
                <w:color w:val="212121"/>
                <w:kern w:val="0"/>
                <w:sz w:val="14"/>
                <w:szCs w:val="14"/>
              </w:rPr>
              <w:t>物联科技</w:t>
            </w:r>
            <w:proofErr w:type="gramEnd"/>
            <w:r w:rsidRPr="001D2D22">
              <w:rPr>
                <w:rFonts w:ascii="宋体" w:eastAsia="宋体" w:hAnsi="宋体" w:cs="宋体"/>
                <w:color w:val="212121"/>
                <w:kern w:val="0"/>
                <w:sz w:val="14"/>
                <w:szCs w:val="14"/>
              </w:rPr>
              <w:t>企业网光电产品拥有光纤光缆、光纤接入系统等产品的研发、生产能力</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36</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300351</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永贵电器</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子公司</w:t>
            </w:r>
            <w:proofErr w:type="gramStart"/>
            <w:r w:rsidRPr="001D2D22">
              <w:rPr>
                <w:rFonts w:ascii="宋体" w:eastAsia="宋体" w:hAnsi="宋体" w:cs="宋体"/>
                <w:color w:val="212121"/>
                <w:kern w:val="0"/>
                <w:sz w:val="14"/>
                <w:szCs w:val="14"/>
              </w:rPr>
              <w:t>洛阳奥联光电</w:t>
            </w:r>
            <w:proofErr w:type="gramEnd"/>
            <w:r w:rsidRPr="001D2D22">
              <w:rPr>
                <w:rFonts w:ascii="宋体" w:eastAsia="宋体" w:hAnsi="宋体" w:cs="宋体"/>
                <w:color w:val="212121"/>
                <w:kern w:val="0"/>
                <w:sz w:val="14"/>
                <w:szCs w:val="14"/>
              </w:rPr>
              <w:t>科技是一家从事光纤连接器、光电转换设备及特种连接器的企业。</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37</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300394</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proofErr w:type="gramStart"/>
            <w:r w:rsidRPr="001D2D22">
              <w:rPr>
                <w:rFonts w:ascii="宋体" w:eastAsia="宋体" w:hAnsi="宋体" w:cs="宋体"/>
                <w:color w:val="212121"/>
                <w:kern w:val="0"/>
                <w:sz w:val="14"/>
                <w:szCs w:val="14"/>
              </w:rPr>
              <w:t>天孚通信</w:t>
            </w:r>
            <w:proofErr w:type="gramEnd"/>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公司有FA光纤阵列设计制造技术等。</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38</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300395</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菲利华</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公司生产的石英玻璃支撑棒、</w:t>
            </w:r>
            <w:proofErr w:type="gramStart"/>
            <w:r w:rsidRPr="001D2D22">
              <w:rPr>
                <w:rFonts w:ascii="宋体" w:eastAsia="宋体" w:hAnsi="宋体" w:cs="宋体"/>
                <w:color w:val="212121"/>
                <w:kern w:val="0"/>
                <w:sz w:val="14"/>
                <w:szCs w:val="14"/>
              </w:rPr>
              <w:t>炉芯管</w:t>
            </w:r>
            <w:proofErr w:type="gramEnd"/>
            <w:r w:rsidRPr="001D2D22">
              <w:rPr>
                <w:rFonts w:ascii="宋体" w:eastAsia="宋体" w:hAnsi="宋体" w:cs="宋体"/>
                <w:color w:val="212121"/>
                <w:kern w:val="0"/>
                <w:sz w:val="14"/>
                <w:szCs w:val="14"/>
              </w:rPr>
              <w:t>等用作光纤预制</w:t>
            </w:r>
            <w:proofErr w:type="gramStart"/>
            <w:r w:rsidRPr="001D2D22">
              <w:rPr>
                <w:rFonts w:ascii="宋体" w:eastAsia="宋体" w:hAnsi="宋体" w:cs="宋体"/>
                <w:color w:val="212121"/>
                <w:kern w:val="0"/>
                <w:sz w:val="14"/>
                <w:szCs w:val="14"/>
              </w:rPr>
              <w:t>棒关键</w:t>
            </w:r>
            <w:proofErr w:type="gramEnd"/>
            <w:r w:rsidRPr="001D2D22">
              <w:rPr>
                <w:rFonts w:ascii="宋体" w:eastAsia="宋体" w:hAnsi="宋体" w:cs="宋体"/>
                <w:color w:val="212121"/>
                <w:kern w:val="0"/>
                <w:sz w:val="14"/>
                <w:szCs w:val="14"/>
              </w:rPr>
              <w:t>材料，实现光通讯行业用石英玻璃辅材全方位配套。</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39</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300398</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飞</w:t>
            </w:r>
            <w:proofErr w:type="gramStart"/>
            <w:r w:rsidRPr="001D2D22">
              <w:rPr>
                <w:rFonts w:ascii="宋体" w:eastAsia="宋体" w:hAnsi="宋体" w:cs="宋体"/>
                <w:color w:val="212121"/>
                <w:kern w:val="0"/>
                <w:sz w:val="14"/>
                <w:szCs w:val="14"/>
              </w:rPr>
              <w:t>凯</w:t>
            </w:r>
            <w:proofErr w:type="gramEnd"/>
            <w:r w:rsidRPr="001D2D22">
              <w:rPr>
                <w:rFonts w:ascii="宋体" w:eastAsia="宋体" w:hAnsi="宋体" w:cs="宋体"/>
                <w:color w:val="212121"/>
                <w:kern w:val="0"/>
                <w:sz w:val="14"/>
                <w:szCs w:val="14"/>
              </w:rPr>
              <w:t>材料</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公司的光纤光缆涂料系列产品在国内市场上占据重要的地位，产品主要用于光纤光缆制造过程</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40</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300408</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三环集团</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公司生产的陶瓷插芯、陶瓷套筒、MT插芯、导针、快速连接器等产品是光通信行业的核心部件，主要用于光通信领域的光纤芯的精准物理连接。</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41</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300433</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proofErr w:type="gramStart"/>
            <w:r w:rsidRPr="001D2D22">
              <w:rPr>
                <w:rFonts w:ascii="宋体" w:eastAsia="宋体" w:hAnsi="宋体" w:cs="宋体"/>
                <w:color w:val="212121"/>
                <w:kern w:val="0"/>
                <w:sz w:val="14"/>
                <w:szCs w:val="14"/>
              </w:rPr>
              <w:t>蓝思科技</w:t>
            </w:r>
            <w:proofErr w:type="gramEnd"/>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proofErr w:type="gramStart"/>
            <w:r w:rsidRPr="001D2D22">
              <w:rPr>
                <w:rFonts w:ascii="宋体" w:eastAsia="宋体" w:hAnsi="宋体" w:cs="宋体"/>
                <w:color w:val="212121"/>
                <w:kern w:val="0"/>
                <w:sz w:val="14"/>
                <w:szCs w:val="14"/>
              </w:rPr>
              <w:t>子公司蓝思光电</w:t>
            </w:r>
            <w:proofErr w:type="gramEnd"/>
            <w:r w:rsidRPr="001D2D22">
              <w:rPr>
                <w:rFonts w:ascii="宋体" w:eastAsia="宋体" w:hAnsi="宋体" w:cs="宋体"/>
                <w:color w:val="212121"/>
                <w:kern w:val="0"/>
                <w:sz w:val="14"/>
                <w:szCs w:val="14"/>
              </w:rPr>
              <w:t>收购同昇光电控股权，后者是国内空芯光纤领先企业，产品覆盖通信、AI</w:t>
            </w:r>
            <w:proofErr w:type="gramStart"/>
            <w:r w:rsidRPr="001D2D22">
              <w:rPr>
                <w:rFonts w:ascii="宋体" w:eastAsia="宋体" w:hAnsi="宋体" w:cs="宋体"/>
                <w:color w:val="212121"/>
                <w:kern w:val="0"/>
                <w:sz w:val="14"/>
                <w:szCs w:val="14"/>
              </w:rPr>
              <w:t>算力等</w:t>
            </w:r>
            <w:proofErr w:type="gramEnd"/>
            <w:r w:rsidRPr="001D2D22">
              <w:rPr>
                <w:rFonts w:ascii="宋体" w:eastAsia="宋体" w:hAnsi="宋体" w:cs="宋体"/>
                <w:color w:val="212121"/>
                <w:kern w:val="0"/>
                <w:sz w:val="14"/>
                <w:szCs w:val="14"/>
              </w:rPr>
              <w:t>领域。</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42</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300447</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全信股份</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公司主营业务为从事军用光电线缆及组件、光电元器件、FC光纤高速网络及多协议网络解决方案、光电系统集成等系列产品的研发、生产、销售和服务等业务。</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43</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300504</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天</w:t>
            </w:r>
            <w:proofErr w:type="gramStart"/>
            <w:r w:rsidRPr="001D2D22">
              <w:rPr>
                <w:rFonts w:ascii="宋体" w:eastAsia="宋体" w:hAnsi="宋体" w:cs="宋体"/>
                <w:color w:val="212121"/>
                <w:kern w:val="0"/>
                <w:sz w:val="14"/>
                <w:szCs w:val="14"/>
              </w:rPr>
              <w:t>邑</w:t>
            </w:r>
            <w:proofErr w:type="gramEnd"/>
            <w:r w:rsidRPr="001D2D22">
              <w:rPr>
                <w:rFonts w:ascii="宋体" w:eastAsia="宋体" w:hAnsi="宋体" w:cs="宋体"/>
                <w:color w:val="212121"/>
                <w:kern w:val="0"/>
                <w:sz w:val="14"/>
                <w:szCs w:val="14"/>
              </w:rPr>
              <w:t>股份</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公司主营的PON智能网关、FTTR组网设备，应用于家庭用户的固定光纤宽带组网中。</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44</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300516</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久之洋</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公司已与客户签订了关于星间激光通信核心部件光纤放大器</w:t>
            </w:r>
            <w:proofErr w:type="gramStart"/>
            <w:r w:rsidRPr="001D2D22">
              <w:rPr>
                <w:rFonts w:ascii="宋体" w:eastAsia="宋体" w:hAnsi="宋体" w:cs="宋体"/>
                <w:color w:val="212121"/>
                <w:kern w:val="0"/>
                <w:sz w:val="14"/>
                <w:szCs w:val="14"/>
              </w:rPr>
              <w:t>和捕跟相机</w:t>
            </w:r>
            <w:proofErr w:type="gramEnd"/>
            <w:r w:rsidRPr="001D2D22">
              <w:rPr>
                <w:rFonts w:ascii="宋体" w:eastAsia="宋体" w:hAnsi="宋体" w:cs="宋体"/>
                <w:color w:val="212121"/>
                <w:kern w:val="0"/>
                <w:sz w:val="14"/>
                <w:szCs w:val="14"/>
              </w:rPr>
              <w:t>的销售合同。</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45</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300548</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proofErr w:type="gramStart"/>
            <w:r w:rsidRPr="001D2D22">
              <w:rPr>
                <w:rFonts w:ascii="宋体" w:eastAsia="宋体" w:hAnsi="宋体" w:cs="宋体"/>
                <w:color w:val="212121"/>
                <w:kern w:val="0"/>
                <w:sz w:val="14"/>
                <w:szCs w:val="14"/>
              </w:rPr>
              <w:t>长芯博创</w:t>
            </w:r>
            <w:proofErr w:type="gramEnd"/>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公司主营业务是光通信领域集成光电子器件的研发、生产和销售。</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46</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300557</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proofErr w:type="gramStart"/>
            <w:r w:rsidRPr="001D2D22">
              <w:rPr>
                <w:rFonts w:ascii="宋体" w:eastAsia="宋体" w:hAnsi="宋体" w:cs="宋体"/>
                <w:color w:val="212121"/>
                <w:kern w:val="0"/>
                <w:sz w:val="14"/>
                <w:szCs w:val="14"/>
              </w:rPr>
              <w:t>理工光科</w:t>
            </w:r>
            <w:proofErr w:type="gramEnd"/>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公司一代产品包含光纤光栅、分布式光纤技术产品，二代产品主要指光纤光栅阵列传感技术产品。</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47</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300565</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科信技术</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公司固定及传输网络产品主要包括光纤总配线架、光缆交接箱 、光缆分</w:t>
            </w:r>
            <w:proofErr w:type="gramStart"/>
            <w:r w:rsidRPr="001D2D22">
              <w:rPr>
                <w:rFonts w:ascii="宋体" w:eastAsia="宋体" w:hAnsi="宋体" w:cs="宋体"/>
                <w:color w:val="212121"/>
                <w:kern w:val="0"/>
                <w:sz w:val="14"/>
                <w:szCs w:val="14"/>
              </w:rPr>
              <w:t>纤</w:t>
            </w:r>
            <w:proofErr w:type="gramEnd"/>
            <w:r w:rsidRPr="001D2D22">
              <w:rPr>
                <w:rFonts w:ascii="宋体" w:eastAsia="宋体" w:hAnsi="宋体" w:cs="宋体"/>
                <w:color w:val="212121"/>
                <w:kern w:val="0"/>
                <w:sz w:val="14"/>
                <w:szCs w:val="14"/>
              </w:rPr>
              <w:t>箱以及光纤适配器等</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48</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300570</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太辰光</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公司的产品包括陶瓷插芯、光纤耦合器、光纤光栅等光器件以及光传感监测系统。</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49</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300620</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proofErr w:type="gramStart"/>
            <w:r w:rsidRPr="001D2D22">
              <w:rPr>
                <w:rFonts w:ascii="宋体" w:eastAsia="宋体" w:hAnsi="宋体" w:cs="宋体"/>
                <w:color w:val="212121"/>
                <w:kern w:val="0"/>
                <w:sz w:val="14"/>
                <w:szCs w:val="14"/>
              </w:rPr>
              <w:t>光库科技</w:t>
            </w:r>
            <w:proofErr w:type="gramEnd"/>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公司主要产品为光纤激光器件和光通讯器件，</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50</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300667</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必创科技</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公司控股孙公司无锡中镭的“系列连续掺</w:t>
            </w:r>
            <w:proofErr w:type="gramStart"/>
            <w:r w:rsidRPr="001D2D22">
              <w:rPr>
                <w:rFonts w:ascii="宋体" w:eastAsia="宋体" w:hAnsi="宋体" w:cs="宋体"/>
                <w:color w:val="212121"/>
                <w:kern w:val="0"/>
                <w:sz w:val="14"/>
                <w:szCs w:val="14"/>
              </w:rPr>
              <w:t>铥</w:t>
            </w:r>
            <w:proofErr w:type="gramEnd"/>
            <w:r w:rsidRPr="001D2D22">
              <w:rPr>
                <w:rFonts w:ascii="宋体" w:eastAsia="宋体" w:hAnsi="宋体" w:cs="宋体"/>
                <w:color w:val="212121"/>
                <w:kern w:val="0"/>
                <w:sz w:val="14"/>
                <w:szCs w:val="14"/>
              </w:rPr>
              <w:t>光纤激光器产品</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51</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300698</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万</w:t>
            </w:r>
            <w:proofErr w:type="gramStart"/>
            <w:r w:rsidRPr="001D2D22">
              <w:rPr>
                <w:rFonts w:ascii="宋体" w:eastAsia="宋体" w:hAnsi="宋体" w:cs="宋体"/>
                <w:color w:val="212121"/>
                <w:kern w:val="0"/>
                <w:sz w:val="14"/>
                <w:szCs w:val="14"/>
              </w:rPr>
              <w:t>马科技</w:t>
            </w:r>
            <w:proofErr w:type="gramEnd"/>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公司生产的光通信类产品主要有5G拉远跳线，GPX129光纤配线架光纤总配线架，接入层光纤配线架，光缆交接箱，无跳接式光缆交接箱，光缆接头盒，光纤分</w:t>
            </w:r>
            <w:proofErr w:type="gramStart"/>
            <w:r w:rsidRPr="001D2D22">
              <w:rPr>
                <w:rFonts w:ascii="宋体" w:eastAsia="宋体" w:hAnsi="宋体" w:cs="宋体"/>
                <w:color w:val="212121"/>
                <w:kern w:val="0"/>
                <w:sz w:val="14"/>
                <w:szCs w:val="14"/>
              </w:rPr>
              <w:t>纤</w:t>
            </w:r>
            <w:proofErr w:type="gramEnd"/>
            <w:r w:rsidRPr="001D2D22">
              <w:rPr>
                <w:rFonts w:ascii="宋体" w:eastAsia="宋体" w:hAnsi="宋体" w:cs="宋体"/>
                <w:color w:val="212121"/>
                <w:kern w:val="0"/>
                <w:sz w:val="14"/>
                <w:szCs w:val="14"/>
              </w:rPr>
              <w:t>箱、分配箱，光器件等产品。</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52</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300710</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万隆光电</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公司产品覆盖有线电视网络HFC（光纤同轴混合网）设备</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53</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300747</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proofErr w:type="gramStart"/>
            <w:r w:rsidRPr="001D2D22">
              <w:rPr>
                <w:rFonts w:ascii="宋体" w:eastAsia="宋体" w:hAnsi="宋体" w:cs="宋体"/>
                <w:color w:val="212121"/>
                <w:kern w:val="0"/>
                <w:sz w:val="14"/>
                <w:szCs w:val="14"/>
              </w:rPr>
              <w:t>锐科激光</w:t>
            </w:r>
            <w:proofErr w:type="gramEnd"/>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公司是全球有影响力的具有从材料，器件到整机垂直集成能力的光纤激光器研发，生产和服务供应商。</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lastRenderedPageBreak/>
              <w:t>54</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300757</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罗博特科</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proofErr w:type="spellStart"/>
            <w:r w:rsidRPr="001D2D22">
              <w:rPr>
                <w:rFonts w:ascii="宋体" w:eastAsia="宋体" w:hAnsi="宋体" w:cs="宋体"/>
                <w:color w:val="212121"/>
                <w:kern w:val="0"/>
                <w:sz w:val="14"/>
                <w:szCs w:val="14"/>
              </w:rPr>
              <w:t>ficonTEC</w:t>
            </w:r>
            <w:proofErr w:type="spellEnd"/>
            <w:r w:rsidRPr="001D2D22">
              <w:rPr>
                <w:rFonts w:ascii="宋体" w:eastAsia="宋体" w:hAnsi="宋体" w:cs="宋体"/>
                <w:color w:val="212121"/>
                <w:kern w:val="0"/>
                <w:sz w:val="14"/>
                <w:szCs w:val="14"/>
              </w:rPr>
              <w:t>具备提供光纤预制设备全流程生产线的技术，</w:t>
            </w:r>
            <w:proofErr w:type="gramStart"/>
            <w:r w:rsidRPr="001D2D22">
              <w:rPr>
                <w:rFonts w:ascii="宋体" w:eastAsia="宋体" w:hAnsi="宋体" w:cs="宋体"/>
                <w:color w:val="212121"/>
                <w:kern w:val="0"/>
                <w:sz w:val="14"/>
                <w:szCs w:val="14"/>
              </w:rPr>
              <w:t>目前产线单产</w:t>
            </w:r>
            <w:proofErr w:type="gramEnd"/>
            <w:r w:rsidRPr="001D2D22">
              <w:rPr>
                <w:rFonts w:ascii="宋体" w:eastAsia="宋体" w:hAnsi="宋体" w:cs="宋体"/>
                <w:color w:val="212121"/>
                <w:kern w:val="0"/>
                <w:sz w:val="14"/>
                <w:szCs w:val="14"/>
              </w:rPr>
              <w:t>效率高，可以实现FA-MT组件的全流程高效集成</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55</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300913</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兆龙互连</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公司光产品涵盖光纤跳线、MPO/MTP</w:t>
            </w:r>
            <w:proofErr w:type="gramStart"/>
            <w:r w:rsidRPr="001D2D22">
              <w:rPr>
                <w:rFonts w:ascii="宋体" w:eastAsia="宋体" w:hAnsi="宋体" w:cs="宋体"/>
                <w:color w:val="212121"/>
                <w:kern w:val="0"/>
                <w:sz w:val="14"/>
                <w:szCs w:val="14"/>
              </w:rPr>
              <w:t>预端接</w:t>
            </w:r>
            <w:proofErr w:type="gramEnd"/>
            <w:r w:rsidRPr="001D2D22">
              <w:rPr>
                <w:rFonts w:ascii="宋体" w:eastAsia="宋体" w:hAnsi="宋体" w:cs="宋体"/>
                <w:color w:val="212121"/>
                <w:kern w:val="0"/>
                <w:sz w:val="14"/>
                <w:szCs w:val="14"/>
              </w:rPr>
              <w:t>、LC光纤连接器等。目前国内主要服务于金融系统（如银行）、高等院校、医疗、展馆等中高端项目</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56</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301172</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proofErr w:type="gramStart"/>
            <w:r w:rsidRPr="001D2D22">
              <w:rPr>
                <w:rFonts w:ascii="宋体" w:eastAsia="宋体" w:hAnsi="宋体" w:cs="宋体"/>
                <w:color w:val="212121"/>
                <w:kern w:val="0"/>
                <w:sz w:val="14"/>
                <w:szCs w:val="14"/>
              </w:rPr>
              <w:t>君逸数码</w:t>
            </w:r>
            <w:proofErr w:type="gramEnd"/>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公司旗下广东光宏精密科技有限公司为光纤通信等领域客户提供精密部件及加工服务，支持行业终端设备制造和系统集成需求。</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57</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301182</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凯旺科技</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公司有生产应用于光电混合缆的光纤跳线。</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58</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301196</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proofErr w:type="gramStart"/>
            <w:r w:rsidRPr="001D2D22">
              <w:rPr>
                <w:rFonts w:ascii="宋体" w:eastAsia="宋体" w:hAnsi="宋体" w:cs="宋体"/>
                <w:color w:val="212121"/>
                <w:kern w:val="0"/>
                <w:sz w:val="14"/>
                <w:szCs w:val="14"/>
              </w:rPr>
              <w:t>唯科科技</w:t>
            </w:r>
            <w:proofErr w:type="gramEnd"/>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公司MPO光纤连接头零部件和适配器等均已实现小批量</w:t>
            </w:r>
            <w:proofErr w:type="gramStart"/>
            <w:r w:rsidRPr="001D2D22">
              <w:rPr>
                <w:rFonts w:ascii="宋体" w:eastAsia="宋体" w:hAnsi="宋体" w:cs="宋体"/>
                <w:color w:val="212121"/>
                <w:kern w:val="0"/>
                <w:sz w:val="14"/>
                <w:szCs w:val="14"/>
              </w:rPr>
              <w:t>出货且</w:t>
            </w:r>
            <w:proofErr w:type="gramEnd"/>
            <w:r w:rsidRPr="001D2D22">
              <w:rPr>
                <w:rFonts w:ascii="宋体" w:eastAsia="宋体" w:hAnsi="宋体" w:cs="宋体"/>
                <w:color w:val="212121"/>
                <w:kern w:val="0"/>
                <w:sz w:val="14"/>
                <w:szCs w:val="14"/>
              </w:rPr>
              <w:t>销售正在爬坡之中。</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59</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301202</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朗威股份</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公司现有产品系列包括:铜缆布线系列(模块、配线架、面板等产品)、光纤布线系列(适配器、光纤散件、光纤跳线、光纤箱等产品)、PDU ( 电源分配单元)。</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60</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301289</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proofErr w:type="gramStart"/>
            <w:r w:rsidRPr="001D2D22">
              <w:rPr>
                <w:rFonts w:ascii="宋体" w:eastAsia="宋体" w:hAnsi="宋体" w:cs="宋体"/>
                <w:color w:val="212121"/>
                <w:kern w:val="0"/>
                <w:sz w:val="14"/>
                <w:szCs w:val="14"/>
              </w:rPr>
              <w:t>国缆检测</w:t>
            </w:r>
            <w:proofErr w:type="gramEnd"/>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公司的主营业务是电线电缆及光纤光缆的检测、检验服务等。</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61</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301329</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proofErr w:type="gramStart"/>
            <w:r w:rsidRPr="001D2D22">
              <w:rPr>
                <w:rFonts w:ascii="宋体" w:eastAsia="宋体" w:hAnsi="宋体" w:cs="宋体"/>
                <w:color w:val="212121"/>
                <w:kern w:val="0"/>
                <w:sz w:val="14"/>
                <w:szCs w:val="14"/>
              </w:rPr>
              <w:t>信音电子</w:t>
            </w:r>
            <w:proofErr w:type="gramEnd"/>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公司新型光纤连接器已进入试产阶段。</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62</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301349</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信德新材</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公司碳纤维制品已进入光伏、光纤、半导体等领域进行验证阶段。</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63</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301486</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proofErr w:type="gramStart"/>
            <w:r w:rsidRPr="001D2D22">
              <w:rPr>
                <w:rFonts w:ascii="宋体" w:eastAsia="宋体" w:hAnsi="宋体" w:cs="宋体"/>
                <w:color w:val="212121"/>
                <w:kern w:val="0"/>
                <w:sz w:val="14"/>
                <w:szCs w:val="14"/>
              </w:rPr>
              <w:t>致尚科技</w:t>
            </w:r>
            <w:proofErr w:type="gramEnd"/>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公司生产有光纤连接器。</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64</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301517</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陕西华达</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公司光纤组件通过验证，光</w:t>
            </w:r>
            <w:proofErr w:type="gramStart"/>
            <w:r w:rsidRPr="001D2D22">
              <w:rPr>
                <w:rFonts w:ascii="宋体" w:eastAsia="宋体" w:hAnsi="宋体" w:cs="宋体"/>
                <w:color w:val="212121"/>
                <w:kern w:val="0"/>
                <w:sz w:val="14"/>
                <w:szCs w:val="14"/>
              </w:rPr>
              <w:t>模块产线拉</w:t>
            </w:r>
            <w:proofErr w:type="gramEnd"/>
            <w:r w:rsidRPr="001D2D22">
              <w:rPr>
                <w:rFonts w:ascii="宋体" w:eastAsia="宋体" w:hAnsi="宋体" w:cs="宋体"/>
                <w:color w:val="212121"/>
                <w:kern w:val="0"/>
                <w:sz w:val="14"/>
                <w:szCs w:val="14"/>
              </w:rPr>
              <w:t>通，市场拓展中。</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65</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600141</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兴发集团</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公司高纯D4用于光纤生产制造，正与光纤头部企业开展多轮测试，进展顺利。</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66</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600184</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光电股份</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公司研发生产的光纤皮料管通过验证并获订单，产品质量</w:t>
            </w:r>
            <w:proofErr w:type="gramStart"/>
            <w:r w:rsidRPr="001D2D22">
              <w:rPr>
                <w:rFonts w:ascii="宋体" w:eastAsia="宋体" w:hAnsi="宋体" w:cs="宋体"/>
                <w:color w:val="212121"/>
                <w:kern w:val="0"/>
                <w:sz w:val="14"/>
                <w:szCs w:val="14"/>
              </w:rPr>
              <w:t>达行业</w:t>
            </w:r>
            <w:proofErr w:type="gramEnd"/>
            <w:r w:rsidRPr="001D2D22">
              <w:rPr>
                <w:rFonts w:ascii="宋体" w:eastAsia="宋体" w:hAnsi="宋体" w:cs="宋体"/>
                <w:color w:val="212121"/>
                <w:kern w:val="0"/>
                <w:sz w:val="14"/>
                <w:szCs w:val="14"/>
              </w:rPr>
              <w:t>领先水平，满足4微米超细光纤生产要求。</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67</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600206</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有</w:t>
            </w:r>
            <w:proofErr w:type="gramStart"/>
            <w:r w:rsidRPr="001D2D22">
              <w:rPr>
                <w:rFonts w:ascii="宋体" w:eastAsia="宋体" w:hAnsi="宋体" w:cs="宋体"/>
                <w:color w:val="212121"/>
                <w:kern w:val="0"/>
                <w:sz w:val="14"/>
                <w:szCs w:val="14"/>
              </w:rPr>
              <w:t>研</w:t>
            </w:r>
            <w:proofErr w:type="gramEnd"/>
            <w:r w:rsidRPr="001D2D22">
              <w:rPr>
                <w:rFonts w:ascii="宋体" w:eastAsia="宋体" w:hAnsi="宋体" w:cs="宋体"/>
                <w:color w:val="212121"/>
                <w:kern w:val="0"/>
                <w:sz w:val="14"/>
                <w:szCs w:val="14"/>
              </w:rPr>
              <w:t>新材</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子公司有</w:t>
            </w:r>
            <w:proofErr w:type="gramStart"/>
            <w:r w:rsidRPr="001D2D22">
              <w:rPr>
                <w:rFonts w:ascii="宋体" w:eastAsia="宋体" w:hAnsi="宋体" w:cs="宋体"/>
                <w:color w:val="212121"/>
                <w:kern w:val="0"/>
                <w:sz w:val="14"/>
                <w:szCs w:val="14"/>
              </w:rPr>
              <w:t>研</w:t>
            </w:r>
            <w:proofErr w:type="gramEnd"/>
            <w:r w:rsidRPr="001D2D22">
              <w:rPr>
                <w:rFonts w:ascii="宋体" w:eastAsia="宋体" w:hAnsi="宋体" w:cs="宋体"/>
                <w:color w:val="212121"/>
                <w:kern w:val="0"/>
                <w:sz w:val="14"/>
                <w:szCs w:val="14"/>
              </w:rPr>
              <w:t>国晶</w:t>
            </w:r>
            <w:proofErr w:type="gramStart"/>
            <w:r w:rsidRPr="001D2D22">
              <w:rPr>
                <w:rFonts w:ascii="宋体" w:eastAsia="宋体" w:hAnsi="宋体" w:cs="宋体"/>
                <w:color w:val="212121"/>
                <w:kern w:val="0"/>
                <w:sz w:val="14"/>
                <w:szCs w:val="14"/>
              </w:rPr>
              <w:t>辉主要</w:t>
            </w:r>
            <w:proofErr w:type="gramEnd"/>
            <w:r w:rsidRPr="001D2D22">
              <w:rPr>
                <w:rFonts w:ascii="宋体" w:eastAsia="宋体" w:hAnsi="宋体" w:cs="宋体"/>
                <w:color w:val="212121"/>
                <w:kern w:val="0"/>
                <w:sz w:val="14"/>
                <w:szCs w:val="14"/>
              </w:rPr>
              <w:t>从事红外光学材料及光纤用高</w:t>
            </w:r>
            <w:proofErr w:type="gramStart"/>
            <w:r w:rsidRPr="001D2D22">
              <w:rPr>
                <w:rFonts w:ascii="宋体" w:eastAsia="宋体" w:hAnsi="宋体" w:cs="宋体"/>
                <w:color w:val="212121"/>
                <w:kern w:val="0"/>
                <w:sz w:val="14"/>
                <w:szCs w:val="14"/>
              </w:rPr>
              <w:t>纯材料</w:t>
            </w:r>
            <w:proofErr w:type="gramEnd"/>
            <w:r w:rsidRPr="001D2D22">
              <w:rPr>
                <w:rFonts w:ascii="宋体" w:eastAsia="宋体" w:hAnsi="宋体" w:cs="宋体"/>
                <w:color w:val="212121"/>
                <w:kern w:val="0"/>
                <w:sz w:val="14"/>
                <w:szCs w:val="14"/>
              </w:rPr>
              <w:t>的研究、开发、生产和销售。</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68</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600372</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中航机载</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子公司中航捷锐（西安）光电技术有限公司专注于以光纤陀螺为主的传感产品的研发、生产与销售。</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69</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600497</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proofErr w:type="gramStart"/>
            <w:r w:rsidRPr="001D2D22">
              <w:rPr>
                <w:rFonts w:ascii="宋体" w:eastAsia="宋体" w:hAnsi="宋体" w:cs="宋体"/>
                <w:color w:val="212121"/>
                <w:kern w:val="0"/>
                <w:sz w:val="14"/>
                <w:szCs w:val="14"/>
              </w:rPr>
              <w:t>驰宏锌锗</w:t>
            </w:r>
            <w:proofErr w:type="gramEnd"/>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公司下属全资子公司</w:t>
            </w:r>
            <w:proofErr w:type="gramStart"/>
            <w:r w:rsidRPr="001D2D22">
              <w:rPr>
                <w:rFonts w:ascii="宋体" w:eastAsia="宋体" w:hAnsi="宋体" w:cs="宋体"/>
                <w:color w:val="212121"/>
                <w:kern w:val="0"/>
                <w:sz w:val="14"/>
                <w:szCs w:val="14"/>
              </w:rPr>
              <w:t>驰宏锗业</w:t>
            </w:r>
            <w:proofErr w:type="gramEnd"/>
            <w:r w:rsidRPr="001D2D22">
              <w:rPr>
                <w:rFonts w:ascii="宋体" w:eastAsia="宋体" w:hAnsi="宋体" w:cs="宋体"/>
                <w:color w:val="212121"/>
                <w:kern w:val="0"/>
                <w:sz w:val="14"/>
                <w:szCs w:val="14"/>
              </w:rPr>
              <w:t>生产的</w:t>
            </w:r>
            <w:proofErr w:type="gramStart"/>
            <w:r w:rsidRPr="001D2D22">
              <w:rPr>
                <w:rFonts w:ascii="宋体" w:eastAsia="宋体" w:hAnsi="宋体" w:cs="宋体"/>
                <w:color w:val="212121"/>
                <w:kern w:val="0"/>
                <w:sz w:val="14"/>
                <w:szCs w:val="14"/>
              </w:rPr>
              <w:t>光纤级</w:t>
            </w:r>
            <w:proofErr w:type="gramEnd"/>
            <w:r w:rsidRPr="001D2D22">
              <w:rPr>
                <w:rFonts w:ascii="宋体" w:eastAsia="宋体" w:hAnsi="宋体" w:cs="宋体"/>
                <w:color w:val="212121"/>
                <w:kern w:val="0"/>
                <w:sz w:val="14"/>
                <w:szCs w:val="14"/>
              </w:rPr>
              <w:t>超高纯四氯化锗产品已实现</w:t>
            </w:r>
            <w:proofErr w:type="gramStart"/>
            <w:r w:rsidRPr="001D2D22">
              <w:rPr>
                <w:rFonts w:ascii="宋体" w:eastAsia="宋体" w:hAnsi="宋体" w:cs="宋体"/>
                <w:color w:val="212121"/>
                <w:kern w:val="0"/>
                <w:sz w:val="14"/>
                <w:szCs w:val="14"/>
              </w:rPr>
              <w:t>量产并对外</w:t>
            </w:r>
            <w:proofErr w:type="gramEnd"/>
            <w:r w:rsidRPr="001D2D22">
              <w:rPr>
                <w:rFonts w:ascii="宋体" w:eastAsia="宋体" w:hAnsi="宋体" w:cs="宋体"/>
                <w:color w:val="212121"/>
                <w:kern w:val="0"/>
                <w:sz w:val="14"/>
                <w:szCs w:val="14"/>
              </w:rPr>
              <w:t>销售。</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70</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600498</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烽火通信</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光通信系统、光纤光缆综合竞争排名位列世界前五,公司主营业务包含光纤光缆</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71</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600500</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中化国际</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公司对位芳纶总产能8000吨/年，高模型产品已实现光纤光缆领域全球TOP5客户稳定供货。</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72</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600516</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方大</w:t>
            </w:r>
            <w:proofErr w:type="gramStart"/>
            <w:r w:rsidRPr="001D2D22">
              <w:rPr>
                <w:rFonts w:ascii="宋体" w:eastAsia="宋体" w:hAnsi="宋体" w:cs="宋体"/>
                <w:color w:val="212121"/>
                <w:kern w:val="0"/>
                <w:sz w:val="14"/>
                <w:szCs w:val="14"/>
              </w:rPr>
              <w:t>炭素</w:t>
            </w:r>
            <w:proofErr w:type="gramEnd"/>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公司已与国内光纤企业合作多年，成为其稳定的石墨材料供应商。</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73</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600596</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新安股份</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公司参股子公司具备高纯四氯化硅产能，D4产品已与国内外头部光纤企业稳定合作。</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74</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600674</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川投能源</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公司主营业务包括光纤光缆等高新技术产品的研发、生产、销售。</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75</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600869</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远东股份</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公司围绕特种传感光纤、多模光纤、激光光纤等市场巨大潜力需求，以特种精品+专业技术服务+综合解决方案实现业务网全面覆盖。</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76</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601868</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中国能建</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公司联合研发的±525kV交联聚乙烯绝缘光纤复合直流海底电缆系统应用于多个海上风电工程。</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77</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603155</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新亚强</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公司高纯四氯化硅、硅酸乙酯产品是光纤预制</w:t>
            </w:r>
            <w:proofErr w:type="gramStart"/>
            <w:r w:rsidRPr="001D2D22">
              <w:rPr>
                <w:rFonts w:ascii="宋体" w:eastAsia="宋体" w:hAnsi="宋体" w:cs="宋体"/>
                <w:color w:val="212121"/>
                <w:kern w:val="0"/>
                <w:sz w:val="14"/>
                <w:szCs w:val="14"/>
              </w:rPr>
              <w:t>棒生产</w:t>
            </w:r>
            <w:proofErr w:type="gramEnd"/>
            <w:r w:rsidRPr="001D2D22">
              <w:rPr>
                <w:rFonts w:ascii="宋体" w:eastAsia="宋体" w:hAnsi="宋体" w:cs="宋体"/>
                <w:color w:val="212121"/>
                <w:kern w:val="0"/>
                <w:sz w:val="14"/>
                <w:szCs w:val="14"/>
              </w:rPr>
              <w:t>的主要原料，持续深耕电子级化学品领域。</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78</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603181</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皇</w:t>
            </w:r>
            <w:proofErr w:type="gramStart"/>
            <w:r w:rsidRPr="001D2D22">
              <w:rPr>
                <w:rFonts w:ascii="宋体" w:eastAsia="宋体" w:hAnsi="宋体" w:cs="宋体"/>
                <w:color w:val="212121"/>
                <w:kern w:val="0"/>
                <w:sz w:val="14"/>
                <w:szCs w:val="14"/>
              </w:rPr>
              <w:t>马科技</w:t>
            </w:r>
            <w:proofErr w:type="gramEnd"/>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公司业务覆盖光纤涂覆细分领域，上半年在光纤涂覆等新材料相关产品的应用深度与广度持续提升。</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79</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603220</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中贝通信</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公司生产的光器件主要为光无源器件，产品主要应用于以下几个方面: 1、 波分复用产品，用途主要应用在5G、传输网、接入网;2、光纤耦合器，主要应用在光纤放大器和FTTR.</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80</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603260</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合</w:t>
            </w:r>
            <w:proofErr w:type="gramStart"/>
            <w:r w:rsidRPr="001D2D22">
              <w:rPr>
                <w:rFonts w:ascii="宋体" w:eastAsia="宋体" w:hAnsi="宋体" w:cs="宋体"/>
                <w:color w:val="212121"/>
                <w:kern w:val="0"/>
                <w:sz w:val="14"/>
                <w:szCs w:val="14"/>
              </w:rPr>
              <w:t>盛硅业</w:t>
            </w:r>
            <w:proofErr w:type="gramEnd"/>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公司D4产品自2022年起向国内核心光纤企业稳定供货，用于光纤制造。</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81</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603386</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proofErr w:type="gramStart"/>
            <w:r w:rsidRPr="001D2D22">
              <w:rPr>
                <w:rFonts w:ascii="宋体" w:eastAsia="宋体" w:hAnsi="宋体" w:cs="宋体"/>
                <w:color w:val="212121"/>
                <w:kern w:val="0"/>
                <w:sz w:val="14"/>
                <w:szCs w:val="14"/>
              </w:rPr>
              <w:t>骏亚科技</w:t>
            </w:r>
            <w:proofErr w:type="gramEnd"/>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公司参股公司四川泰富地面北斗科技股份有限公司（以下简称“泰富科技”）与中国科学院国家授时中心成立了光纤授时同步联合实验室</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82</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603688</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石英股份</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公司产品主要应用于光电、光纤、光学、光伏、半导体等领域。</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83</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603690</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至纯科技</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proofErr w:type="gramStart"/>
            <w:r w:rsidRPr="001D2D22">
              <w:rPr>
                <w:rFonts w:ascii="宋体" w:eastAsia="宋体" w:hAnsi="宋体" w:cs="宋体"/>
                <w:color w:val="212121"/>
                <w:kern w:val="0"/>
                <w:sz w:val="14"/>
                <w:szCs w:val="14"/>
              </w:rPr>
              <w:t>波汇科技</w:t>
            </w:r>
            <w:proofErr w:type="gramEnd"/>
            <w:r w:rsidRPr="001D2D22">
              <w:rPr>
                <w:rFonts w:ascii="宋体" w:eastAsia="宋体" w:hAnsi="宋体" w:cs="宋体"/>
                <w:color w:val="212121"/>
                <w:kern w:val="0"/>
                <w:sz w:val="14"/>
                <w:szCs w:val="14"/>
              </w:rPr>
              <w:t>主要业务为光纤传感与光电子元器件业务。</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84</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603703</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proofErr w:type="gramStart"/>
            <w:r w:rsidRPr="001D2D22">
              <w:rPr>
                <w:rFonts w:ascii="宋体" w:eastAsia="宋体" w:hAnsi="宋体" w:cs="宋体"/>
                <w:color w:val="212121"/>
                <w:kern w:val="0"/>
                <w:sz w:val="14"/>
                <w:szCs w:val="14"/>
              </w:rPr>
              <w:t>盛洋科技</w:t>
            </w:r>
            <w:proofErr w:type="gramEnd"/>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公司旗</w:t>
            </w:r>
            <w:proofErr w:type="gramStart"/>
            <w:r w:rsidRPr="001D2D22">
              <w:rPr>
                <w:rFonts w:ascii="宋体" w:eastAsia="宋体" w:hAnsi="宋体" w:cs="宋体"/>
                <w:color w:val="212121"/>
                <w:kern w:val="0"/>
                <w:sz w:val="14"/>
                <w:szCs w:val="14"/>
              </w:rPr>
              <w:t>下品牌</w:t>
            </w:r>
            <w:proofErr w:type="gramEnd"/>
            <w:r w:rsidRPr="001D2D22">
              <w:rPr>
                <w:rFonts w:ascii="宋体" w:eastAsia="宋体" w:hAnsi="宋体" w:cs="宋体"/>
                <w:color w:val="212121"/>
                <w:kern w:val="0"/>
                <w:sz w:val="14"/>
                <w:szCs w:val="14"/>
              </w:rPr>
              <w:t>推出MPO</w:t>
            </w:r>
            <w:proofErr w:type="gramStart"/>
            <w:r w:rsidRPr="001D2D22">
              <w:rPr>
                <w:rFonts w:ascii="宋体" w:eastAsia="宋体" w:hAnsi="宋体" w:cs="宋体"/>
                <w:color w:val="212121"/>
                <w:kern w:val="0"/>
                <w:sz w:val="14"/>
                <w:szCs w:val="14"/>
              </w:rPr>
              <w:t>高密度预端接</w:t>
            </w:r>
            <w:proofErr w:type="gramEnd"/>
            <w:r w:rsidRPr="001D2D22">
              <w:rPr>
                <w:rFonts w:ascii="宋体" w:eastAsia="宋体" w:hAnsi="宋体" w:cs="宋体"/>
                <w:color w:val="212121"/>
                <w:kern w:val="0"/>
                <w:sz w:val="14"/>
                <w:szCs w:val="14"/>
              </w:rPr>
              <w:t>光缆布线解决方案，专为数据中心设计，具备高密度、低延迟、</w:t>
            </w:r>
            <w:proofErr w:type="gramStart"/>
            <w:r w:rsidRPr="001D2D22">
              <w:rPr>
                <w:rFonts w:ascii="宋体" w:eastAsia="宋体" w:hAnsi="宋体" w:cs="宋体"/>
                <w:color w:val="212121"/>
                <w:kern w:val="0"/>
                <w:sz w:val="14"/>
                <w:szCs w:val="14"/>
              </w:rPr>
              <w:t>易部署</w:t>
            </w:r>
            <w:proofErr w:type="gramEnd"/>
            <w:r w:rsidRPr="001D2D22">
              <w:rPr>
                <w:rFonts w:ascii="宋体" w:eastAsia="宋体" w:hAnsi="宋体" w:cs="宋体"/>
                <w:color w:val="212121"/>
                <w:kern w:val="0"/>
                <w:sz w:val="14"/>
                <w:szCs w:val="14"/>
              </w:rPr>
              <w:t>等优势。</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85</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603938</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proofErr w:type="gramStart"/>
            <w:r w:rsidRPr="001D2D22">
              <w:rPr>
                <w:rFonts w:ascii="宋体" w:eastAsia="宋体" w:hAnsi="宋体" w:cs="宋体"/>
                <w:color w:val="212121"/>
                <w:kern w:val="0"/>
                <w:sz w:val="14"/>
                <w:szCs w:val="14"/>
              </w:rPr>
              <w:t>三孚股份</w:t>
            </w:r>
            <w:proofErr w:type="gramEnd"/>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公司高纯四氯化硅产品主要用于生产光纤预制棒及人造石英。</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86</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605366</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proofErr w:type="gramStart"/>
            <w:r w:rsidRPr="001D2D22">
              <w:rPr>
                <w:rFonts w:ascii="宋体" w:eastAsia="宋体" w:hAnsi="宋体" w:cs="宋体"/>
                <w:color w:val="212121"/>
                <w:kern w:val="0"/>
                <w:sz w:val="14"/>
                <w:szCs w:val="14"/>
              </w:rPr>
              <w:t>宏柏新材</w:t>
            </w:r>
            <w:proofErr w:type="gramEnd"/>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公司新项目包括年产2万吨高纯四氯化硅（6N~9N）及年产5000吨正硅酸乙酯（电子级），应用于光纤。</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87</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688025</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杰普特</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公司主要产品为脉冲光纤激光器、连续光纤激光器等。</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lastRenderedPageBreak/>
              <w:t>88</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688048</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长光华芯</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公司的高质量光纤耦合技术可实现高质量的光束整形、波长锁定，最终成功将出射激光进行光纤耦合。</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89</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688143</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proofErr w:type="gramStart"/>
            <w:r w:rsidRPr="001D2D22">
              <w:rPr>
                <w:rFonts w:ascii="宋体" w:eastAsia="宋体" w:hAnsi="宋体" w:cs="宋体"/>
                <w:color w:val="212121"/>
                <w:kern w:val="0"/>
                <w:sz w:val="14"/>
                <w:szCs w:val="14"/>
              </w:rPr>
              <w:t>长盈通</w:t>
            </w:r>
            <w:proofErr w:type="gramEnd"/>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公司是专业从事光纤陀螺核心器件</w:t>
            </w:r>
            <w:proofErr w:type="gramStart"/>
            <w:r w:rsidRPr="001D2D22">
              <w:rPr>
                <w:rFonts w:ascii="宋体" w:eastAsia="宋体" w:hAnsi="宋体" w:cs="宋体"/>
                <w:color w:val="212121"/>
                <w:kern w:val="0"/>
                <w:sz w:val="14"/>
                <w:szCs w:val="14"/>
              </w:rPr>
              <w:t>光纤环及其</w:t>
            </w:r>
            <w:proofErr w:type="gramEnd"/>
            <w:r w:rsidRPr="001D2D22">
              <w:rPr>
                <w:rFonts w:ascii="宋体" w:eastAsia="宋体" w:hAnsi="宋体" w:cs="宋体"/>
                <w:color w:val="212121"/>
                <w:kern w:val="0"/>
                <w:sz w:val="14"/>
                <w:szCs w:val="14"/>
              </w:rPr>
              <w:t>综合解决方案服务的高新科技公司。</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90</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688167</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proofErr w:type="gramStart"/>
            <w:r w:rsidRPr="001D2D22">
              <w:rPr>
                <w:rFonts w:ascii="宋体" w:eastAsia="宋体" w:hAnsi="宋体" w:cs="宋体"/>
                <w:color w:val="212121"/>
                <w:kern w:val="0"/>
                <w:sz w:val="14"/>
                <w:szCs w:val="14"/>
              </w:rPr>
              <w:t>炬</w:t>
            </w:r>
            <w:proofErr w:type="gramEnd"/>
            <w:r w:rsidRPr="001D2D22">
              <w:rPr>
                <w:rFonts w:ascii="宋体" w:eastAsia="宋体" w:hAnsi="宋体" w:cs="宋体"/>
                <w:color w:val="212121"/>
                <w:kern w:val="0"/>
                <w:sz w:val="14"/>
                <w:szCs w:val="14"/>
              </w:rPr>
              <w:t>光科技</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公司研发的另外两种光纤专用组件，光纤放大器的增益值可从20-25 dB提高到具有突破性的40-50 dB</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91</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688170</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德龙激光</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公司正式推出光纤激光器系列，包括全光纤飞秒激光器、 QCW光纤激光器、MOPA光纤激光器等。</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92</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688195</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proofErr w:type="gramStart"/>
            <w:r w:rsidRPr="001D2D22">
              <w:rPr>
                <w:rFonts w:ascii="宋体" w:eastAsia="宋体" w:hAnsi="宋体" w:cs="宋体"/>
                <w:color w:val="212121"/>
                <w:kern w:val="0"/>
                <w:sz w:val="14"/>
                <w:szCs w:val="14"/>
              </w:rPr>
              <w:t>腾景科技</w:t>
            </w:r>
            <w:proofErr w:type="gramEnd"/>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公司光纤器件产品主要包括镀膜光纤器件、准直器、声光器件等。</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93</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688205</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proofErr w:type="gramStart"/>
            <w:r w:rsidRPr="001D2D22">
              <w:rPr>
                <w:rFonts w:ascii="宋体" w:eastAsia="宋体" w:hAnsi="宋体" w:cs="宋体"/>
                <w:color w:val="212121"/>
                <w:kern w:val="0"/>
                <w:sz w:val="14"/>
                <w:szCs w:val="14"/>
              </w:rPr>
              <w:t>德科立</w:t>
            </w:r>
            <w:proofErr w:type="gramEnd"/>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公司传输类产品包括光收发模块、光纤放大器、光无源模块等，产品覆盖多种速率和传输距离。</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94</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688260</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proofErr w:type="gramStart"/>
            <w:r w:rsidRPr="001D2D22">
              <w:rPr>
                <w:rFonts w:ascii="宋体" w:eastAsia="宋体" w:hAnsi="宋体" w:cs="宋体"/>
                <w:color w:val="212121"/>
                <w:kern w:val="0"/>
                <w:sz w:val="14"/>
                <w:szCs w:val="14"/>
              </w:rPr>
              <w:t>昀冢科技</w:t>
            </w:r>
            <w:proofErr w:type="gramEnd"/>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公司在DPC技术的基础上开发了用于工业激光芯片所需的</w:t>
            </w:r>
            <w:proofErr w:type="gramStart"/>
            <w:r w:rsidRPr="001D2D22">
              <w:rPr>
                <w:rFonts w:ascii="宋体" w:eastAsia="宋体" w:hAnsi="宋体" w:cs="宋体"/>
                <w:color w:val="212121"/>
                <w:kern w:val="0"/>
                <w:sz w:val="14"/>
                <w:szCs w:val="14"/>
              </w:rPr>
              <w:t>预制金锡热</w:t>
            </w:r>
            <w:proofErr w:type="gramEnd"/>
            <w:r w:rsidRPr="001D2D22">
              <w:rPr>
                <w:rFonts w:ascii="宋体" w:eastAsia="宋体" w:hAnsi="宋体" w:cs="宋体"/>
                <w:color w:val="212121"/>
                <w:kern w:val="0"/>
                <w:sz w:val="14"/>
                <w:szCs w:val="14"/>
              </w:rPr>
              <w:t>沉陶瓷基板产品</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95</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688313</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proofErr w:type="gramStart"/>
            <w:r w:rsidRPr="001D2D22">
              <w:rPr>
                <w:rFonts w:ascii="宋体" w:eastAsia="宋体" w:hAnsi="宋体" w:cs="宋体"/>
                <w:color w:val="212121"/>
                <w:kern w:val="0"/>
                <w:sz w:val="14"/>
                <w:szCs w:val="14"/>
              </w:rPr>
              <w:t>仕</w:t>
            </w:r>
            <w:proofErr w:type="gramEnd"/>
            <w:r w:rsidRPr="001D2D22">
              <w:rPr>
                <w:rFonts w:ascii="宋体" w:eastAsia="宋体" w:hAnsi="宋体" w:cs="宋体"/>
                <w:color w:val="212121"/>
                <w:kern w:val="0"/>
                <w:sz w:val="14"/>
                <w:szCs w:val="14"/>
              </w:rPr>
              <w:t>佳光子</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公司生产的光纤连接器、AWG芯片系列产品、DFB激光器芯片系列产品和PLC光分路器芯片系列产品</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96</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688400</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proofErr w:type="gramStart"/>
            <w:r w:rsidRPr="001D2D22">
              <w:rPr>
                <w:rFonts w:ascii="宋体" w:eastAsia="宋体" w:hAnsi="宋体" w:cs="宋体"/>
                <w:color w:val="212121"/>
                <w:kern w:val="0"/>
                <w:sz w:val="14"/>
                <w:szCs w:val="14"/>
              </w:rPr>
              <w:t>凌云光</w:t>
            </w:r>
            <w:proofErr w:type="gramEnd"/>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公司在光通信领域持续为行业客户提供光纤器件与仪器方案。</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97</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688418</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proofErr w:type="gramStart"/>
            <w:r w:rsidRPr="001D2D22">
              <w:rPr>
                <w:rFonts w:ascii="宋体" w:eastAsia="宋体" w:hAnsi="宋体" w:cs="宋体"/>
                <w:color w:val="212121"/>
                <w:kern w:val="0"/>
                <w:sz w:val="14"/>
                <w:szCs w:val="14"/>
              </w:rPr>
              <w:t>震有科技</w:t>
            </w:r>
            <w:proofErr w:type="gramEnd"/>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公司为海外项目提供成熟解决方案，拟建设工程包括骨干光纤网络不少于10,000公里，并规划建设多个智能网络中枢。</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98</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688450</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proofErr w:type="gramStart"/>
            <w:r w:rsidRPr="001D2D22">
              <w:rPr>
                <w:rFonts w:ascii="宋体" w:eastAsia="宋体" w:hAnsi="宋体" w:cs="宋体"/>
                <w:color w:val="212121"/>
                <w:kern w:val="0"/>
                <w:sz w:val="14"/>
                <w:szCs w:val="14"/>
              </w:rPr>
              <w:t>光格科技</w:t>
            </w:r>
            <w:proofErr w:type="gramEnd"/>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公司专注于新一代光纤传感网络与资产数字化运维管理系统研发、生产与销售。</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99</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688485</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九州</w:t>
            </w:r>
            <w:proofErr w:type="gramStart"/>
            <w:r w:rsidRPr="001D2D22">
              <w:rPr>
                <w:rFonts w:ascii="宋体" w:eastAsia="宋体" w:hAnsi="宋体" w:cs="宋体"/>
                <w:color w:val="212121"/>
                <w:kern w:val="0"/>
                <w:sz w:val="14"/>
                <w:szCs w:val="14"/>
              </w:rPr>
              <w:t>一</w:t>
            </w:r>
            <w:proofErr w:type="gramEnd"/>
            <w:r w:rsidRPr="001D2D22">
              <w:rPr>
                <w:rFonts w:ascii="宋体" w:eastAsia="宋体" w:hAnsi="宋体" w:cs="宋体"/>
                <w:color w:val="212121"/>
                <w:kern w:val="0"/>
                <w:sz w:val="14"/>
                <w:szCs w:val="14"/>
              </w:rPr>
              <w:t>轨</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公司重点突破“高性能分布式光纤传感系统”，实现“光纤传感+声纹识别”监测闭环。</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100</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688498</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proofErr w:type="gramStart"/>
            <w:r w:rsidRPr="001D2D22">
              <w:rPr>
                <w:rFonts w:ascii="宋体" w:eastAsia="宋体" w:hAnsi="宋体" w:cs="宋体"/>
                <w:color w:val="212121"/>
                <w:kern w:val="0"/>
                <w:sz w:val="14"/>
                <w:szCs w:val="14"/>
              </w:rPr>
              <w:t>源杰科技</w:t>
            </w:r>
            <w:proofErr w:type="gramEnd"/>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公司的光芯片可用于光纤接入。</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101</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688518</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proofErr w:type="gramStart"/>
            <w:r w:rsidRPr="001D2D22">
              <w:rPr>
                <w:rFonts w:ascii="宋体" w:eastAsia="宋体" w:hAnsi="宋体" w:cs="宋体"/>
                <w:color w:val="212121"/>
                <w:kern w:val="0"/>
                <w:sz w:val="14"/>
                <w:szCs w:val="14"/>
              </w:rPr>
              <w:t>联赢激光</w:t>
            </w:r>
            <w:proofErr w:type="gramEnd"/>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公司完成新一代高亮度光纤激光器(输出光纤芯径14um)、高亮度半导体激光器(输出光纤芯径300um)、大能量MOPA脉冲光纤激光器( 单脉冲能量10mJ)的研发，工艺验证及样机交付。</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102</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688596</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正</w:t>
            </w:r>
            <w:proofErr w:type="gramStart"/>
            <w:r w:rsidRPr="001D2D22">
              <w:rPr>
                <w:rFonts w:ascii="宋体" w:eastAsia="宋体" w:hAnsi="宋体" w:cs="宋体"/>
                <w:color w:val="212121"/>
                <w:kern w:val="0"/>
                <w:sz w:val="14"/>
                <w:szCs w:val="14"/>
              </w:rPr>
              <w:t>帆科技</w:t>
            </w:r>
            <w:proofErr w:type="gramEnd"/>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公司成功开发针对氨气的回收循环系统，主要为光纤客户提供关键原材料保障。</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103</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688609</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proofErr w:type="gramStart"/>
            <w:r w:rsidRPr="001D2D22">
              <w:rPr>
                <w:rFonts w:ascii="宋体" w:eastAsia="宋体" w:hAnsi="宋体" w:cs="宋体"/>
                <w:color w:val="212121"/>
                <w:kern w:val="0"/>
                <w:sz w:val="14"/>
                <w:szCs w:val="14"/>
              </w:rPr>
              <w:t>九联科技</w:t>
            </w:r>
            <w:proofErr w:type="gramEnd"/>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公司光纤产品包括智能网关及FTTR，将光纤延伸至</w:t>
            </w:r>
            <w:proofErr w:type="gramStart"/>
            <w:r w:rsidRPr="001D2D22">
              <w:rPr>
                <w:rFonts w:ascii="宋体" w:eastAsia="宋体" w:hAnsi="宋体" w:cs="宋体"/>
                <w:color w:val="212121"/>
                <w:kern w:val="0"/>
                <w:sz w:val="14"/>
                <w:szCs w:val="14"/>
              </w:rPr>
              <w:t>房间级</w:t>
            </w:r>
            <w:proofErr w:type="gramEnd"/>
            <w:r w:rsidRPr="001D2D22">
              <w:rPr>
                <w:rFonts w:ascii="宋体" w:eastAsia="宋体" w:hAnsi="宋体" w:cs="宋体"/>
                <w:color w:val="212121"/>
                <w:kern w:val="0"/>
                <w:sz w:val="14"/>
                <w:szCs w:val="14"/>
              </w:rPr>
              <w:t>节点，支持4K IPTV与OTT双模业务。</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104</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688628</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优利德</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公司拟</w:t>
            </w:r>
            <w:proofErr w:type="gramStart"/>
            <w:r w:rsidRPr="001D2D22">
              <w:rPr>
                <w:rFonts w:ascii="宋体" w:eastAsia="宋体" w:hAnsi="宋体" w:cs="宋体"/>
                <w:color w:val="212121"/>
                <w:kern w:val="0"/>
                <w:sz w:val="14"/>
                <w:szCs w:val="14"/>
              </w:rPr>
              <w:t>收购信测</w:t>
            </w:r>
            <w:proofErr w:type="gramEnd"/>
            <w:r w:rsidRPr="001D2D22">
              <w:rPr>
                <w:rFonts w:ascii="宋体" w:eastAsia="宋体" w:hAnsi="宋体" w:cs="宋体"/>
                <w:color w:val="212121"/>
                <w:kern w:val="0"/>
                <w:sz w:val="14"/>
                <w:szCs w:val="14"/>
              </w:rPr>
              <w:t>通信51%股权，其主营光功率计、OTDR、光纤传感产品等，广泛应用于光纤通信网络部署与维护。</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105</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688635</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长进光子</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公司核心产品为掺稀土光纤，是激光产业链上游的核心光学材料</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106</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688668</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鼎通科技</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公司光纤连接器研发处于测试调整阶段，目标插入损耗≤0.3dB、回波损耗≥50dB，支持高密度连接和宽工作温度。</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shd w:val="clear" w:color="auto" w:fill="FFF8EE"/>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107</w:t>
            </w:r>
          </w:p>
        </w:tc>
        <w:tc>
          <w:tcPr>
            <w:tcW w:w="1042" w:type="dxa"/>
            <w:tcBorders>
              <w:top w:val="single" w:sz="4" w:space="0" w:color="D8D8D8"/>
              <w:left w:val="single" w:sz="4" w:space="0" w:color="D8D8D8"/>
              <w:bottom w:val="single" w:sz="4" w:space="0" w:color="D8D8D8"/>
              <w:right w:val="single" w:sz="4" w:space="0" w:color="D8D8D8"/>
            </w:tcBorders>
            <w:shd w:val="clear" w:color="auto" w:fill="FFF8EE"/>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920008</w:t>
            </w:r>
          </w:p>
        </w:tc>
        <w:tc>
          <w:tcPr>
            <w:tcW w:w="1042" w:type="dxa"/>
            <w:tcBorders>
              <w:top w:val="single" w:sz="4" w:space="0" w:color="D8D8D8"/>
              <w:left w:val="single" w:sz="4" w:space="0" w:color="D8D8D8"/>
              <w:bottom w:val="single" w:sz="4" w:space="0" w:color="D8D8D8"/>
              <w:right w:val="single" w:sz="4" w:space="0" w:color="D8D8D8"/>
            </w:tcBorders>
            <w:shd w:val="clear" w:color="auto" w:fill="FFF8EE"/>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成电光信</w:t>
            </w:r>
          </w:p>
        </w:tc>
        <w:tc>
          <w:tcPr>
            <w:tcW w:w="1569" w:type="dxa"/>
            <w:tcBorders>
              <w:top w:val="single" w:sz="4" w:space="0" w:color="D8D8D8"/>
              <w:left w:val="single" w:sz="4" w:space="0" w:color="D8D8D8"/>
              <w:bottom w:val="single" w:sz="4" w:space="0" w:color="D8D8D8"/>
              <w:right w:val="single" w:sz="4" w:space="0" w:color="D8D8D8"/>
            </w:tcBorders>
            <w:shd w:val="clear" w:color="auto" w:fill="FFF8EE"/>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shd w:val="clear" w:color="auto" w:fill="FFF8EE"/>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公司主营业务属于光纤通信行业，以网络总线（机载、舰载模块）和特种显示两个方向为主。</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108</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920045</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proofErr w:type="gramStart"/>
            <w:r w:rsidRPr="001D2D22">
              <w:rPr>
                <w:rFonts w:ascii="宋体" w:eastAsia="宋体" w:hAnsi="宋体" w:cs="宋体"/>
                <w:color w:val="212121"/>
                <w:kern w:val="0"/>
                <w:sz w:val="14"/>
                <w:szCs w:val="14"/>
              </w:rPr>
              <w:t>蘅</w:t>
            </w:r>
            <w:proofErr w:type="gramEnd"/>
            <w:r w:rsidRPr="001D2D22">
              <w:rPr>
                <w:rFonts w:ascii="宋体" w:eastAsia="宋体" w:hAnsi="宋体" w:cs="宋体"/>
                <w:color w:val="212121"/>
                <w:kern w:val="0"/>
                <w:sz w:val="14"/>
                <w:szCs w:val="14"/>
              </w:rPr>
              <w:t>东光</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公司聚焦光通信领域</w:t>
            </w:r>
            <w:proofErr w:type="gramStart"/>
            <w:r w:rsidRPr="001D2D22">
              <w:rPr>
                <w:rFonts w:ascii="宋体" w:eastAsia="宋体" w:hAnsi="宋体" w:cs="宋体"/>
                <w:color w:val="212121"/>
                <w:kern w:val="0"/>
                <w:sz w:val="14"/>
                <w:szCs w:val="14"/>
              </w:rPr>
              <w:t>无源光</w:t>
            </w:r>
            <w:proofErr w:type="gramEnd"/>
            <w:r w:rsidRPr="001D2D22">
              <w:rPr>
                <w:rFonts w:ascii="宋体" w:eastAsia="宋体" w:hAnsi="宋体" w:cs="宋体"/>
                <w:color w:val="212121"/>
                <w:kern w:val="0"/>
                <w:sz w:val="14"/>
                <w:szCs w:val="14"/>
              </w:rPr>
              <w:t>器件产品的研发、制造与销售，主要产品包括无源光纤布线产品、无源内连光器件及相关配套产品。</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109</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920171</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志</w:t>
            </w:r>
            <w:proofErr w:type="gramStart"/>
            <w:r w:rsidRPr="001D2D22">
              <w:rPr>
                <w:rFonts w:ascii="宋体" w:eastAsia="宋体" w:hAnsi="宋体" w:cs="宋体"/>
                <w:color w:val="212121"/>
                <w:kern w:val="0"/>
                <w:sz w:val="14"/>
                <w:szCs w:val="14"/>
              </w:rPr>
              <w:t>晟</w:t>
            </w:r>
            <w:proofErr w:type="gramEnd"/>
            <w:r w:rsidRPr="001D2D22">
              <w:rPr>
                <w:rFonts w:ascii="宋体" w:eastAsia="宋体" w:hAnsi="宋体" w:cs="宋体"/>
                <w:color w:val="212121"/>
                <w:kern w:val="0"/>
                <w:sz w:val="14"/>
                <w:szCs w:val="14"/>
              </w:rPr>
              <w:t>信息</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公司控股子公司</w:t>
            </w:r>
            <w:proofErr w:type="gramStart"/>
            <w:r w:rsidRPr="001D2D22">
              <w:rPr>
                <w:rFonts w:ascii="宋体" w:eastAsia="宋体" w:hAnsi="宋体" w:cs="宋体"/>
                <w:color w:val="212121"/>
                <w:kern w:val="0"/>
                <w:sz w:val="14"/>
                <w:szCs w:val="14"/>
              </w:rPr>
              <w:t>慧盈科技</w:t>
            </w:r>
            <w:proofErr w:type="gramEnd"/>
            <w:r w:rsidRPr="001D2D22">
              <w:rPr>
                <w:rFonts w:ascii="宋体" w:eastAsia="宋体" w:hAnsi="宋体" w:cs="宋体"/>
                <w:color w:val="212121"/>
                <w:kern w:val="0"/>
                <w:sz w:val="14"/>
                <w:szCs w:val="14"/>
              </w:rPr>
              <w:t>三河有限公司主要开展光纤租赁、增值电信服务业务</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110</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920682</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球冠电缆</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公司采用独有的自动光纤敷设技术完美解决了光电复合电缆的光纤信号衰减甚至断芯问题，生产效率高，质量稳定可靠，一次交检合格率高达100%，极具质量及成本优势。</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111</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920879</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基康技术</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公司研制的光纤光栅传感器具有超长距离传输、动态采集、本质安全防爆等方面的优点。</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112</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600105</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永</w:t>
            </w:r>
            <w:proofErr w:type="gramStart"/>
            <w:r w:rsidRPr="001D2D22">
              <w:rPr>
                <w:rFonts w:ascii="宋体" w:eastAsia="宋体" w:hAnsi="宋体" w:cs="宋体"/>
                <w:color w:val="212121"/>
                <w:kern w:val="0"/>
                <w:sz w:val="14"/>
                <w:szCs w:val="14"/>
              </w:rPr>
              <w:t>鼎股份</w:t>
            </w:r>
            <w:proofErr w:type="gramEnd"/>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光缆行业首家民营上市企业,</w:t>
            </w:r>
            <w:proofErr w:type="gramStart"/>
            <w:r w:rsidRPr="001D2D22">
              <w:rPr>
                <w:rFonts w:ascii="宋体" w:eastAsia="宋体" w:hAnsi="宋体" w:cs="宋体"/>
                <w:color w:val="212121"/>
                <w:kern w:val="0"/>
                <w:sz w:val="14"/>
                <w:szCs w:val="14"/>
              </w:rPr>
              <w:t>19</w:t>
            </w:r>
            <w:proofErr w:type="gramEnd"/>
            <w:r w:rsidRPr="001D2D22">
              <w:rPr>
                <w:rFonts w:ascii="宋体" w:eastAsia="宋体" w:hAnsi="宋体" w:cs="宋体"/>
                <w:color w:val="212121"/>
                <w:kern w:val="0"/>
                <w:sz w:val="14"/>
                <w:szCs w:val="14"/>
              </w:rPr>
              <w:t>年度</w:t>
            </w:r>
            <w:proofErr w:type="gramStart"/>
            <w:r w:rsidRPr="001D2D22">
              <w:rPr>
                <w:rFonts w:ascii="宋体" w:eastAsia="宋体" w:hAnsi="宋体" w:cs="宋体"/>
                <w:color w:val="212121"/>
                <w:kern w:val="0"/>
                <w:sz w:val="14"/>
                <w:szCs w:val="14"/>
              </w:rPr>
              <w:t>“</w:t>
            </w:r>
            <w:proofErr w:type="gramEnd"/>
            <w:r w:rsidRPr="001D2D22">
              <w:rPr>
                <w:rFonts w:ascii="宋体" w:eastAsia="宋体" w:hAnsi="宋体" w:cs="宋体"/>
                <w:color w:val="212121"/>
                <w:kern w:val="0"/>
                <w:sz w:val="14"/>
                <w:szCs w:val="14"/>
              </w:rPr>
              <w:t>中国光通信最具综合竞争力企业十强“;公司继续强化在棒、</w:t>
            </w:r>
            <w:proofErr w:type="gramStart"/>
            <w:r w:rsidRPr="001D2D22">
              <w:rPr>
                <w:rFonts w:ascii="宋体" w:eastAsia="宋体" w:hAnsi="宋体" w:cs="宋体"/>
                <w:color w:val="212121"/>
                <w:kern w:val="0"/>
                <w:sz w:val="14"/>
                <w:szCs w:val="14"/>
              </w:rPr>
              <w:t>纤</w:t>
            </w:r>
            <w:proofErr w:type="gramEnd"/>
            <w:r w:rsidRPr="001D2D22">
              <w:rPr>
                <w:rFonts w:ascii="宋体" w:eastAsia="宋体" w:hAnsi="宋体" w:cs="宋体"/>
                <w:color w:val="212121"/>
                <w:kern w:val="0"/>
                <w:sz w:val="14"/>
                <w:szCs w:val="14"/>
              </w:rPr>
              <w:t>、缆产业链方面的部署,加紧光棒产线调试,光纤、光器件等方面进行产能扩充及效率提高</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113</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600345</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长江通信</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公司持有长飞光纤光缆15.82%的股权,长飞光纤光缆是世界领先的光纤预制棒、光纤及光缆供应商之一;公司处在业务转型期,退出了传统的光通信领域</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114</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600487</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亨通光电</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通信网络产业中唯一具备"产品-服务运营"全产业链的公司;5G毫米波高速无线传输系统已应用于国内5G建设;收购华为海洋,积极参与中国联通云南混改、筹建PEACE通信海缆运营项目等,进一步强化了在行业中的产业布局和竞争力</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115</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600522</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中天科技</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全球ICT基础设施和服务提供商,全球+大电信基础设施品牌,主流光纤光缆制造商,拥有全合成光纤预制棒自主知识产权，已实现"棒</w:t>
            </w:r>
            <w:proofErr w:type="gramStart"/>
            <w:r w:rsidRPr="001D2D22">
              <w:rPr>
                <w:rFonts w:ascii="宋体" w:eastAsia="宋体" w:hAnsi="宋体" w:cs="宋体"/>
                <w:color w:val="212121"/>
                <w:kern w:val="0"/>
                <w:sz w:val="14"/>
                <w:szCs w:val="14"/>
              </w:rPr>
              <w:t>纤</w:t>
            </w:r>
            <w:proofErr w:type="gramEnd"/>
            <w:r w:rsidRPr="001D2D22">
              <w:rPr>
                <w:rFonts w:ascii="宋体" w:eastAsia="宋体" w:hAnsi="宋体" w:cs="宋体"/>
                <w:color w:val="212121"/>
                <w:kern w:val="0"/>
                <w:sz w:val="14"/>
                <w:szCs w:val="14"/>
              </w:rPr>
              <w:t>缆"一体化;光通信线缆行业目前唯一与移动、电信、铁塔等运营商开展5G创新合作的企业</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116</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688618</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三旺通信</w:t>
            </w:r>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公司有售卖光纤收发器类产品</w:t>
            </w:r>
          </w:p>
        </w:tc>
      </w:tr>
      <w:tr w:rsidR="001D2D22" w:rsidRPr="001D2D22" w:rsidTr="001D2D22">
        <w:trPr>
          <w:trHeight w:val="258"/>
        </w:trPr>
        <w:tc>
          <w:tcPr>
            <w:tcW w:w="516"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117</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r w:rsidRPr="001D2D22">
              <w:rPr>
                <w:rFonts w:ascii="宋体" w:eastAsia="宋体" w:hAnsi="宋体" w:cs="宋体"/>
                <w:color w:val="212121"/>
                <w:kern w:val="0"/>
                <w:sz w:val="14"/>
                <w:szCs w:val="14"/>
              </w:rPr>
              <w:t>603618</w:t>
            </w:r>
          </w:p>
        </w:tc>
        <w:tc>
          <w:tcPr>
            <w:tcW w:w="1042"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center"/>
              <w:rPr>
                <w:rFonts w:ascii="宋体" w:eastAsia="宋体" w:hAnsi="宋体" w:cs="宋体"/>
                <w:color w:val="212121"/>
                <w:kern w:val="0"/>
                <w:sz w:val="14"/>
                <w:szCs w:val="14"/>
              </w:rPr>
            </w:pPr>
            <w:proofErr w:type="gramStart"/>
            <w:r w:rsidRPr="001D2D22">
              <w:rPr>
                <w:rFonts w:ascii="宋体" w:eastAsia="宋体" w:hAnsi="宋体" w:cs="宋体"/>
                <w:color w:val="212121"/>
                <w:kern w:val="0"/>
                <w:sz w:val="14"/>
                <w:szCs w:val="14"/>
              </w:rPr>
              <w:t>杭电股份</w:t>
            </w:r>
            <w:proofErr w:type="gramEnd"/>
          </w:p>
        </w:tc>
        <w:tc>
          <w:tcPr>
            <w:tcW w:w="1569"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w:t>
            </w:r>
          </w:p>
        </w:tc>
        <w:tc>
          <w:tcPr>
            <w:tcW w:w="6297" w:type="dxa"/>
            <w:tcBorders>
              <w:top w:val="single" w:sz="4" w:space="0" w:color="D8D8D8"/>
              <w:left w:val="single" w:sz="4" w:space="0" w:color="D8D8D8"/>
              <w:bottom w:val="single" w:sz="4" w:space="0" w:color="D8D8D8"/>
              <w:right w:val="single" w:sz="4" w:space="0" w:color="D8D8D8"/>
            </w:tcBorders>
            <w:vAlign w:val="center"/>
            <w:hideMark/>
          </w:tcPr>
          <w:p w:rsidR="001D2D22" w:rsidRPr="001D2D22" w:rsidRDefault="001D2D22" w:rsidP="001D2D22">
            <w:pPr>
              <w:widowControl/>
              <w:spacing w:line="258" w:lineRule="atLeast"/>
              <w:jc w:val="left"/>
              <w:rPr>
                <w:rFonts w:ascii="宋体" w:eastAsia="宋体" w:hAnsi="宋体" w:cs="宋体"/>
                <w:color w:val="212121"/>
                <w:kern w:val="0"/>
                <w:sz w:val="14"/>
                <w:szCs w:val="14"/>
              </w:rPr>
            </w:pPr>
            <w:r w:rsidRPr="001D2D22">
              <w:rPr>
                <w:rFonts w:ascii="宋体" w:eastAsia="宋体" w:hAnsi="宋体" w:cs="宋体"/>
                <w:color w:val="212121"/>
                <w:kern w:val="0"/>
                <w:sz w:val="14"/>
                <w:szCs w:val="14"/>
              </w:rPr>
              <w:t>子公司永</w:t>
            </w:r>
            <w:proofErr w:type="gramStart"/>
            <w:r w:rsidRPr="001D2D22">
              <w:rPr>
                <w:rFonts w:ascii="宋体" w:eastAsia="宋体" w:hAnsi="宋体" w:cs="宋体"/>
                <w:color w:val="212121"/>
                <w:kern w:val="0"/>
                <w:sz w:val="14"/>
                <w:szCs w:val="14"/>
              </w:rPr>
              <w:t>特</w:t>
            </w:r>
            <w:proofErr w:type="gramEnd"/>
            <w:r w:rsidRPr="001D2D22">
              <w:rPr>
                <w:rFonts w:ascii="宋体" w:eastAsia="宋体" w:hAnsi="宋体" w:cs="宋体"/>
                <w:color w:val="212121"/>
                <w:kern w:val="0"/>
                <w:sz w:val="14"/>
                <w:szCs w:val="14"/>
              </w:rPr>
              <w:t>信息负责实施的“年产150吨光纤预制棒暨500万芯公里光纤项目”,已对外进行小批量的光</w:t>
            </w:r>
          </w:p>
        </w:tc>
      </w:tr>
    </w:tbl>
    <w:p w:rsidR="00D84417" w:rsidRPr="001D2D22" w:rsidRDefault="00D84417"/>
    <w:sectPr w:rsidR="00D84417" w:rsidRPr="001D2D22" w:rsidSect="0094687D">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BA776E"/>
    <w:multiLevelType w:val="multilevel"/>
    <w:tmpl w:val="0656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2F6FCD"/>
    <w:multiLevelType w:val="multilevel"/>
    <w:tmpl w:val="D2F0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3F477A"/>
    <w:multiLevelType w:val="multilevel"/>
    <w:tmpl w:val="89F8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843C13"/>
    <w:multiLevelType w:val="multilevel"/>
    <w:tmpl w:val="EC3C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587303A"/>
    <w:multiLevelType w:val="multilevel"/>
    <w:tmpl w:val="9CC0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7394D4A"/>
    <w:multiLevelType w:val="multilevel"/>
    <w:tmpl w:val="9984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74A6572"/>
    <w:multiLevelType w:val="multilevel"/>
    <w:tmpl w:val="3F02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7FA285F"/>
    <w:multiLevelType w:val="multilevel"/>
    <w:tmpl w:val="F480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B903910"/>
    <w:multiLevelType w:val="multilevel"/>
    <w:tmpl w:val="D3F8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0886053"/>
    <w:multiLevelType w:val="multilevel"/>
    <w:tmpl w:val="12C6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4FE1015"/>
    <w:multiLevelType w:val="multilevel"/>
    <w:tmpl w:val="753C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8082F57"/>
    <w:multiLevelType w:val="multilevel"/>
    <w:tmpl w:val="CDC0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9377DB7"/>
    <w:multiLevelType w:val="multilevel"/>
    <w:tmpl w:val="5ABC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9A34362"/>
    <w:multiLevelType w:val="multilevel"/>
    <w:tmpl w:val="B644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9F618AD"/>
    <w:multiLevelType w:val="multilevel"/>
    <w:tmpl w:val="9910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ABB29D2"/>
    <w:multiLevelType w:val="multilevel"/>
    <w:tmpl w:val="1B14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C744203"/>
    <w:multiLevelType w:val="multilevel"/>
    <w:tmpl w:val="81B4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D4A6421"/>
    <w:multiLevelType w:val="multilevel"/>
    <w:tmpl w:val="10E8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D78398F"/>
    <w:multiLevelType w:val="multilevel"/>
    <w:tmpl w:val="C566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BE24A98"/>
    <w:multiLevelType w:val="multilevel"/>
    <w:tmpl w:val="F066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C323539"/>
    <w:multiLevelType w:val="multilevel"/>
    <w:tmpl w:val="3442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9DC5E4B"/>
    <w:multiLevelType w:val="multilevel"/>
    <w:tmpl w:val="3B24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C124995"/>
    <w:multiLevelType w:val="multilevel"/>
    <w:tmpl w:val="39DE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5D42572"/>
    <w:multiLevelType w:val="multilevel"/>
    <w:tmpl w:val="8352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6BB2A97"/>
    <w:multiLevelType w:val="multilevel"/>
    <w:tmpl w:val="5F1C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AFD7E22"/>
    <w:multiLevelType w:val="multilevel"/>
    <w:tmpl w:val="41E0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C0B0B79"/>
    <w:multiLevelType w:val="multilevel"/>
    <w:tmpl w:val="B770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E4D156D"/>
    <w:multiLevelType w:val="multilevel"/>
    <w:tmpl w:val="31E8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F621C9C"/>
    <w:multiLevelType w:val="multilevel"/>
    <w:tmpl w:val="92B8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F99699B"/>
    <w:multiLevelType w:val="multilevel"/>
    <w:tmpl w:val="3F74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2D04764"/>
    <w:multiLevelType w:val="multilevel"/>
    <w:tmpl w:val="08CC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4D009AE"/>
    <w:multiLevelType w:val="multilevel"/>
    <w:tmpl w:val="166C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5415357"/>
    <w:multiLevelType w:val="multilevel"/>
    <w:tmpl w:val="DAD2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74128DA"/>
    <w:multiLevelType w:val="multilevel"/>
    <w:tmpl w:val="C442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9264948"/>
    <w:multiLevelType w:val="multilevel"/>
    <w:tmpl w:val="4544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D51425D"/>
    <w:multiLevelType w:val="multilevel"/>
    <w:tmpl w:val="5BBC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1B77E85"/>
    <w:multiLevelType w:val="multilevel"/>
    <w:tmpl w:val="F50A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8037684"/>
    <w:multiLevelType w:val="multilevel"/>
    <w:tmpl w:val="DD26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E17313E"/>
    <w:multiLevelType w:val="multilevel"/>
    <w:tmpl w:val="94FA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F4912C6"/>
    <w:multiLevelType w:val="multilevel"/>
    <w:tmpl w:val="DBC4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16E481D"/>
    <w:multiLevelType w:val="multilevel"/>
    <w:tmpl w:val="8374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C384D22"/>
    <w:multiLevelType w:val="multilevel"/>
    <w:tmpl w:val="8DD4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CB27FFE"/>
    <w:multiLevelType w:val="multilevel"/>
    <w:tmpl w:val="0916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36"/>
  </w:num>
  <w:num w:numId="3">
    <w:abstractNumId w:val="4"/>
  </w:num>
  <w:num w:numId="4">
    <w:abstractNumId w:val="2"/>
  </w:num>
  <w:num w:numId="5">
    <w:abstractNumId w:val="31"/>
  </w:num>
  <w:num w:numId="6">
    <w:abstractNumId w:val="23"/>
  </w:num>
  <w:num w:numId="7">
    <w:abstractNumId w:val="29"/>
  </w:num>
  <w:num w:numId="8">
    <w:abstractNumId w:val="5"/>
  </w:num>
  <w:num w:numId="9">
    <w:abstractNumId w:val="0"/>
  </w:num>
  <w:num w:numId="10">
    <w:abstractNumId w:val="42"/>
  </w:num>
  <w:num w:numId="11">
    <w:abstractNumId w:val="32"/>
  </w:num>
  <w:num w:numId="12">
    <w:abstractNumId w:val="17"/>
  </w:num>
  <w:num w:numId="13">
    <w:abstractNumId w:val="8"/>
  </w:num>
  <w:num w:numId="14">
    <w:abstractNumId w:val="12"/>
  </w:num>
  <w:num w:numId="15">
    <w:abstractNumId w:val="30"/>
  </w:num>
  <w:num w:numId="16">
    <w:abstractNumId w:val="20"/>
  </w:num>
  <w:num w:numId="17">
    <w:abstractNumId w:val="37"/>
  </w:num>
  <w:num w:numId="18">
    <w:abstractNumId w:val="19"/>
  </w:num>
  <w:num w:numId="19">
    <w:abstractNumId w:val="15"/>
  </w:num>
  <w:num w:numId="20">
    <w:abstractNumId w:val="33"/>
  </w:num>
  <w:num w:numId="21">
    <w:abstractNumId w:val="22"/>
  </w:num>
  <w:num w:numId="22">
    <w:abstractNumId w:val="28"/>
  </w:num>
  <w:num w:numId="23">
    <w:abstractNumId w:val="11"/>
  </w:num>
  <w:num w:numId="24">
    <w:abstractNumId w:val="41"/>
  </w:num>
  <w:num w:numId="25">
    <w:abstractNumId w:val="16"/>
  </w:num>
  <w:num w:numId="26">
    <w:abstractNumId w:val="39"/>
  </w:num>
  <w:num w:numId="27">
    <w:abstractNumId w:val="9"/>
  </w:num>
  <w:num w:numId="28">
    <w:abstractNumId w:val="10"/>
  </w:num>
  <w:num w:numId="29">
    <w:abstractNumId w:val="38"/>
  </w:num>
  <w:num w:numId="30">
    <w:abstractNumId w:val="6"/>
  </w:num>
  <w:num w:numId="31">
    <w:abstractNumId w:val="18"/>
  </w:num>
  <w:num w:numId="32">
    <w:abstractNumId w:val="14"/>
  </w:num>
  <w:num w:numId="33">
    <w:abstractNumId w:val="1"/>
  </w:num>
  <w:num w:numId="34">
    <w:abstractNumId w:val="25"/>
  </w:num>
  <w:num w:numId="35">
    <w:abstractNumId w:val="24"/>
  </w:num>
  <w:num w:numId="36">
    <w:abstractNumId w:val="34"/>
  </w:num>
  <w:num w:numId="37">
    <w:abstractNumId w:val="35"/>
  </w:num>
  <w:num w:numId="38">
    <w:abstractNumId w:val="27"/>
  </w:num>
  <w:num w:numId="39">
    <w:abstractNumId w:val="7"/>
  </w:num>
  <w:num w:numId="40">
    <w:abstractNumId w:val="13"/>
  </w:num>
  <w:num w:numId="41">
    <w:abstractNumId w:val="3"/>
  </w:num>
  <w:num w:numId="42">
    <w:abstractNumId w:val="40"/>
  </w:num>
  <w:num w:numId="43">
    <w:abstractNumId w:val="2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D84417"/>
    <w:rsid w:val="001D2D22"/>
    <w:rsid w:val="0039048E"/>
    <w:rsid w:val="0094687D"/>
    <w:rsid w:val="00D84417"/>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4687D"/>
    <w:pPr>
      <w:widowControl w:val="0"/>
      <w:jc w:val="both"/>
    </w:pPr>
  </w:style>
  <w:style w:type="paragraph" w:styleId="1">
    <w:name w:val="heading 1"/>
    <w:basedOn w:val="a"/>
    <w:next w:val="a"/>
    <w:link w:val="1Char"/>
    <w:uiPriority w:val="9"/>
    <w:qFormat/>
    <w:rsid w:val="00D84417"/>
    <w:pPr>
      <w:keepNext/>
      <w:keepLines/>
      <w:spacing w:before="340" w:after="330" w:line="578" w:lineRule="auto"/>
      <w:outlineLvl w:val="0"/>
    </w:pPr>
    <w:rPr>
      <w:b/>
      <w:bCs/>
      <w:kern w:val="44"/>
      <w:sz w:val="44"/>
      <w:szCs w:val="44"/>
    </w:rPr>
  </w:style>
  <w:style w:type="paragraph" w:styleId="2">
    <w:name w:val="heading 2"/>
    <w:basedOn w:val="a"/>
    <w:next w:val="a"/>
    <w:link w:val="2Char"/>
    <w:uiPriority w:val="9"/>
    <w:semiHidden/>
    <w:unhideWhenUsed/>
    <w:qFormat/>
    <w:rsid w:val="00D84417"/>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Char"/>
    <w:uiPriority w:val="9"/>
    <w:qFormat/>
    <w:rsid w:val="00D84417"/>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标题 3 Char"/>
    <w:basedOn w:val="a0"/>
    <w:link w:val="3"/>
    <w:uiPriority w:val="9"/>
    <w:rsid w:val="00D84417"/>
    <w:rPr>
      <w:rFonts w:ascii="宋体" w:eastAsia="宋体" w:hAnsi="宋体" w:cs="宋体"/>
      <w:b/>
      <w:bCs/>
      <w:kern w:val="0"/>
      <w:sz w:val="27"/>
      <w:szCs w:val="27"/>
    </w:rPr>
  </w:style>
  <w:style w:type="paragraph" w:styleId="a3">
    <w:name w:val="Normal (Web)"/>
    <w:basedOn w:val="a"/>
    <w:uiPriority w:val="99"/>
    <w:semiHidden/>
    <w:unhideWhenUsed/>
    <w:rsid w:val="00D84417"/>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D84417"/>
    <w:rPr>
      <w:b/>
      <w:bCs/>
    </w:rPr>
  </w:style>
  <w:style w:type="character" w:customStyle="1" w:styleId="2Char">
    <w:name w:val="标题 2 Char"/>
    <w:basedOn w:val="a0"/>
    <w:link w:val="2"/>
    <w:uiPriority w:val="9"/>
    <w:semiHidden/>
    <w:rsid w:val="00D84417"/>
    <w:rPr>
      <w:rFonts w:asciiTheme="majorHAnsi" w:eastAsiaTheme="majorEastAsia" w:hAnsiTheme="majorHAnsi" w:cstheme="majorBidi"/>
      <w:b/>
      <w:bCs/>
      <w:sz w:val="32"/>
      <w:szCs w:val="32"/>
    </w:rPr>
  </w:style>
  <w:style w:type="character" w:customStyle="1" w:styleId="1Char">
    <w:name w:val="标题 1 Char"/>
    <w:basedOn w:val="a0"/>
    <w:link w:val="1"/>
    <w:uiPriority w:val="9"/>
    <w:rsid w:val="00D84417"/>
    <w:rPr>
      <w:b/>
      <w:bCs/>
      <w:kern w:val="44"/>
      <w:sz w:val="44"/>
      <w:szCs w:val="44"/>
    </w:rPr>
  </w:style>
</w:styles>
</file>

<file path=word/webSettings.xml><?xml version="1.0" encoding="utf-8"?>
<w:webSettings xmlns:r="http://schemas.openxmlformats.org/officeDocument/2006/relationships" xmlns:w="http://schemas.openxmlformats.org/wordprocessingml/2006/main">
  <w:divs>
    <w:div w:id="301271392">
      <w:bodyDiv w:val="1"/>
      <w:marLeft w:val="0"/>
      <w:marRight w:val="0"/>
      <w:marTop w:val="0"/>
      <w:marBottom w:val="0"/>
      <w:divBdr>
        <w:top w:val="none" w:sz="0" w:space="0" w:color="auto"/>
        <w:left w:val="none" w:sz="0" w:space="0" w:color="auto"/>
        <w:bottom w:val="none" w:sz="0" w:space="0" w:color="auto"/>
        <w:right w:val="none" w:sz="0" w:space="0" w:color="auto"/>
      </w:divBdr>
    </w:div>
    <w:div w:id="553663162">
      <w:bodyDiv w:val="1"/>
      <w:marLeft w:val="0"/>
      <w:marRight w:val="0"/>
      <w:marTop w:val="0"/>
      <w:marBottom w:val="0"/>
      <w:divBdr>
        <w:top w:val="none" w:sz="0" w:space="0" w:color="auto"/>
        <w:left w:val="none" w:sz="0" w:space="0" w:color="auto"/>
        <w:bottom w:val="none" w:sz="0" w:space="0" w:color="auto"/>
        <w:right w:val="none" w:sz="0" w:space="0" w:color="auto"/>
      </w:divBdr>
    </w:div>
    <w:div w:id="642925356">
      <w:bodyDiv w:val="1"/>
      <w:marLeft w:val="0"/>
      <w:marRight w:val="0"/>
      <w:marTop w:val="0"/>
      <w:marBottom w:val="0"/>
      <w:divBdr>
        <w:top w:val="none" w:sz="0" w:space="0" w:color="auto"/>
        <w:left w:val="none" w:sz="0" w:space="0" w:color="auto"/>
        <w:bottom w:val="none" w:sz="0" w:space="0" w:color="auto"/>
        <w:right w:val="none" w:sz="0" w:space="0" w:color="auto"/>
      </w:divBdr>
      <w:divsChild>
        <w:div w:id="1918517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8632445">
      <w:bodyDiv w:val="1"/>
      <w:marLeft w:val="0"/>
      <w:marRight w:val="0"/>
      <w:marTop w:val="0"/>
      <w:marBottom w:val="0"/>
      <w:divBdr>
        <w:top w:val="none" w:sz="0" w:space="0" w:color="auto"/>
        <w:left w:val="none" w:sz="0" w:space="0" w:color="auto"/>
        <w:bottom w:val="none" w:sz="0" w:space="0" w:color="auto"/>
        <w:right w:val="none" w:sz="0" w:space="0" w:color="auto"/>
      </w:divBdr>
      <w:divsChild>
        <w:div w:id="1543396703">
          <w:marLeft w:val="0"/>
          <w:marRight w:val="0"/>
          <w:marTop w:val="64"/>
          <w:marBottom w:val="64"/>
          <w:divBdr>
            <w:top w:val="single" w:sz="4" w:space="0" w:color="C5C5C5"/>
            <w:left w:val="single" w:sz="4" w:space="0" w:color="C5C5C5"/>
            <w:bottom w:val="single" w:sz="4" w:space="0" w:color="C5C5C5"/>
            <w:right w:val="single" w:sz="4" w:space="0" w:color="C5C5C5"/>
          </w:divBdr>
          <w:divsChild>
            <w:div w:id="524831350">
              <w:marLeft w:val="0"/>
              <w:marRight w:val="0"/>
              <w:marTop w:val="0"/>
              <w:marBottom w:val="0"/>
              <w:divBdr>
                <w:top w:val="none" w:sz="0" w:space="0" w:color="auto"/>
                <w:left w:val="none" w:sz="0" w:space="0" w:color="auto"/>
                <w:bottom w:val="none" w:sz="0" w:space="0" w:color="auto"/>
                <w:right w:val="none" w:sz="0" w:space="0" w:color="auto"/>
              </w:divBdr>
            </w:div>
            <w:div w:id="986662245">
              <w:marLeft w:val="0"/>
              <w:marRight w:val="0"/>
              <w:marTop w:val="0"/>
              <w:marBottom w:val="0"/>
              <w:divBdr>
                <w:top w:val="none" w:sz="0" w:space="0" w:color="auto"/>
                <w:left w:val="none" w:sz="0" w:space="0" w:color="auto"/>
                <w:bottom w:val="none" w:sz="0" w:space="0" w:color="auto"/>
                <w:right w:val="none" w:sz="0" w:space="0" w:color="auto"/>
              </w:divBdr>
              <w:divsChild>
                <w:div w:id="1091704581">
                  <w:marLeft w:val="0"/>
                  <w:marRight w:val="0"/>
                  <w:marTop w:val="0"/>
                  <w:marBottom w:val="0"/>
                  <w:divBdr>
                    <w:top w:val="none" w:sz="0" w:space="0" w:color="auto"/>
                    <w:left w:val="none" w:sz="0" w:space="0" w:color="auto"/>
                    <w:bottom w:val="none" w:sz="0" w:space="0" w:color="auto"/>
                    <w:right w:val="none" w:sz="0" w:space="0" w:color="auto"/>
                  </w:divBdr>
                </w:div>
                <w:div w:id="72630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989908">
          <w:marLeft w:val="0"/>
          <w:marRight w:val="0"/>
          <w:marTop w:val="0"/>
          <w:marBottom w:val="0"/>
          <w:divBdr>
            <w:top w:val="none" w:sz="0" w:space="0" w:color="auto"/>
            <w:left w:val="none" w:sz="0" w:space="0" w:color="auto"/>
            <w:bottom w:val="none" w:sz="0" w:space="0" w:color="auto"/>
            <w:right w:val="none" w:sz="0" w:space="0" w:color="auto"/>
          </w:divBdr>
        </w:div>
        <w:div w:id="137845723">
          <w:marLeft w:val="0"/>
          <w:marRight w:val="0"/>
          <w:marTop w:val="64"/>
          <w:marBottom w:val="64"/>
          <w:divBdr>
            <w:top w:val="single" w:sz="4" w:space="0" w:color="C5C5C5"/>
            <w:left w:val="single" w:sz="4" w:space="0" w:color="C5C5C5"/>
            <w:bottom w:val="single" w:sz="4" w:space="0" w:color="C5C5C5"/>
            <w:right w:val="single" w:sz="4" w:space="0" w:color="C5C5C5"/>
          </w:divBdr>
          <w:divsChild>
            <w:div w:id="1394036565">
              <w:marLeft w:val="0"/>
              <w:marRight w:val="0"/>
              <w:marTop w:val="0"/>
              <w:marBottom w:val="0"/>
              <w:divBdr>
                <w:top w:val="none" w:sz="0" w:space="0" w:color="auto"/>
                <w:left w:val="none" w:sz="0" w:space="0" w:color="auto"/>
                <w:bottom w:val="none" w:sz="0" w:space="0" w:color="auto"/>
                <w:right w:val="none" w:sz="0" w:space="0" w:color="auto"/>
              </w:divBdr>
            </w:div>
          </w:divsChild>
        </w:div>
        <w:div w:id="1467625713">
          <w:marLeft w:val="0"/>
          <w:marRight w:val="0"/>
          <w:marTop w:val="0"/>
          <w:marBottom w:val="0"/>
          <w:divBdr>
            <w:top w:val="none" w:sz="0" w:space="0" w:color="auto"/>
            <w:left w:val="none" w:sz="0" w:space="0" w:color="auto"/>
            <w:bottom w:val="none" w:sz="0" w:space="0" w:color="auto"/>
            <w:right w:val="none" w:sz="0" w:space="0" w:color="auto"/>
          </w:divBdr>
          <w:divsChild>
            <w:div w:id="171336353">
              <w:marLeft w:val="0"/>
              <w:marRight w:val="0"/>
              <w:marTop w:val="0"/>
              <w:marBottom w:val="0"/>
              <w:divBdr>
                <w:top w:val="none" w:sz="0" w:space="0" w:color="auto"/>
                <w:left w:val="none" w:sz="0" w:space="0" w:color="auto"/>
                <w:bottom w:val="none" w:sz="0" w:space="0" w:color="auto"/>
                <w:right w:val="none" w:sz="0" w:space="0" w:color="auto"/>
              </w:divBdr>
              <w:divsChild>
                <w:div w:id="132021053">
                  <w:marLeft w:val="0"/>
                  <w:marRight w:val="0"/>
                  <w:marTop w:val="0"/>
                  <w:marBottom w:val="0"/>
                  <w:divBdr>
                    <w:top w:val="none" w:sz="0" w:space="0" w:color="auto"/>
                    <w:left w:val="none" w:sz="0" w:space="0" w:color="auto"/>
                    <w:bottom w:val="none" w:sz="0" w:space="0" w:color="auto"/>
                    <w:right w:val="none" w:sz="0" w:space="0" w:color="auto"/>
                  </w:divBdr>
                  <w:divsChild>
                    <w:div w:id="141235905">
                      <w:marLeft w:val="0"/>
                      <w:marRight w:val="0"/>
                      <w:marTop w:val="0"/>
                      <w:marBottom w:val="0"/>
                      <w:divBdr>
                        <w:top w:val="none" w:sz="0" w:space="0" w:color="auto"/>
                        <w:left w:val="none" w:sz="0" w:space="0" w:color="auto"/>
                        <w:bottom w:val="none" w:sz="0" w:space="0" w:color="auto"/>
                        <w:right w:val="none" w:sz="0" w:space="0" w:color="auto"/>
                      </w:divBdr>
                      <w:divsChild>
                        <w:div w:id="1059673966">
                          <w:marLeft w:val="0"/>
                          <w:marRight w:val="0"/>
                          <w:marTop w:val="0"/>
                          <w:marBottom w:val="0"/>
                          <w:divBdr>
                            <w:top w:val="none" w:sz="0" w:space="0" w:color="auto"/>
                            <w:left w:val="none" w:sz="0" w:space="0" w:color="auto"/>
                            <w:bottom w:val="none" w:sz="0" w:space="0" w:color="auto"/>
                            <w:right w:val="none" w:sz="0" w:space="0" w:color="auto"/>
                          </w:divBdr>
                          <w:divsChild>
                            <w:div w:id="882518321">
                              <w:marLeft w:val="0"/>
                              <w:marRight w:val="0"/>
                              <w:marTop w:val="0"/>
                              <w:marBottom w:val="0"/>
                              <w:divBdr>
                                <w:top w:val="none" w:sz="0" w:space="0" w:color="auto"/>
                                <w:left w:val="none" w:sz="0" w:space="0" w:color="auto"/>
                                <w:bottom w:val="none" w:sz="0" w:space="0" w:color="auto"/>
                                <w:right w:val="none" w:sz="0" w:space="0" w:color="auto"/>
                              </w:divBdr>
                              <w:divsChild>
                                <w:div w:id="1975792508">
                                  <w:marLeft w:val="0"/>
                                  <w:marRight w:val="0"/>
                                  <w:marTop w:val="0"/>
                                  <w:marBottom w:val="0"/>
                                  <w:divBdr>
                                    <w:top w:val="none" w:sz="0" w:space="0" w:color="auto"/>
                                    <w:left w:val="none" w:sz="0" w:space="0" w:color="auto"/>
                                    <w:bottom w:val="none" w:sz="0" w:space="0" w:color="auto"/>
                                    <w:right w:val="none" w:sz="0" w:space="0" w:color="auto"/>
                                  </w:divBdr>
                                </w:div>
                                <w:div w:id="793717640">
                                  <w:marLeft w:val="0"/>
                                  <w:marRight w:val="0"/>
                                  <w:marTop w:val="0"/>
                                  <w:marBottom w:val="0"/>
                                  <w:divBdr>
                                    <w:top w:val="none" w:sz="0" w:space="0" w:color="auto"/>
                                    <w:left w:val="none" w:sz="0" w:space="0" w:color="auto"/>
                                    <w:bottom w:val="none" w:sz="0" w:space="0" w:color="auto"/>
                                    <w:right w:val="none" w:sz="0" w:space="0" w:color="auto"/>
                                  </w:divBdr>
                                </w:div>
                                <w:div w:id="301539699">
                                  <w:marLeft w:val="0"/>
                                  <w:marRight w:val="0"/>
                                  <w:marTop w:val="0"/>
                                  <w:marBottom w:val="0"/>
                                  <w:divBdr>
                                    <w:top w:val="none" w:sz="0" w:space="0" w:color="auto"/>
                                    <w:left w:val="none" w:sz="0" w:space="0" w:color="auto"/>
                                    <w:bottom w:val="none" w:sz="0" w:space="0" w:color="auto"/>
                                    <w:right w:val="none" w:sz="0" w:space="0" w:color="auto"/>
                                  </w:divBdr>
                                </w:div>
                                <w:div w:id="1359509199">
                                  <w:marLeft w:val="0"/>
                                  <w:marRight w:val="0"/>
                                  <w:marTop w:val="0"/>
                                  <w:marBottom w:val="0"/>
                                  <w:divBdr>
                                    <w:top w:val="none" w:sz="0" w:space="0" w:color="auto"/>
                                    <w:left w:val="none" w:sz="0" w:space="0" w:color="auto"/>
                                    <w:bottom w:val="none" w:sz="0" w:space="0" w:color="auto"/>
                                    <w:right w:val="none" w:sz="0" w:space="0" w:color="auto"/>
                                  </w:divBdr>
                                </w:div>
                                <w:div w:id="28130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743136">
                          <w:marLeft w:val="0"/>
                          <w:marRight w:val="0"/>
                          <w:marTop w:val="0"/>
                          <w:marBottom w:val="0"/>
                          <w:divBdr>
                            <w:top w:val="none" w:sz="0" w:space="0" w:color="auto"/>
                            <w:left w:val="none" w:sz="0" w:space="0" w:color="auto"/>
                            <w:bottom w:val="none" w:sz="0" w:space="0" w:color="auto"/>
                            <w:right w:val="none" w:sz="0" w:space="0" w:color="auto"/>
                          </w:divBdr>
                        </w:div>
                        <w:div w:id="1593589727">
                          <w:marLeft w:val="0"/>
                          <w:marRight w:val="0"/>
                          <w:marTop w:val="0"/>
                          <w:marBottom w:val="0"/>
                          <w:divBdr>
                            <w:top w:val="none" w:sz="0" w:space="0" w:color="auto"/>
                            <w:left w:val="none" w:sz="0" w:space="0" w:color="auto"/>
                            <w:bottom w:val="none" w:sz="0" w:space="0" w:color="auto"/>
                            <w:right w:val="none" w:sz="0" w:space="0" w:color="auto"/>
                          </w:divBdr>
                        </w:div>
                        <w:div w:id="1983540716">
                          <w:marLeft w:val="0"/>
                          <w:marRight w:val="0"/>
                          <w:marTop w:val="0"/>
                          <w:marBottom w:val="0"/>
                          <w:divBdr>
                            <w:top w:val="none" w:sz="0" w:space="0" w:color="auto"/>
                            <w:left w:val="none" w:sz="0" w:space="0" w:color="auto"/>
                            <w:bottom w:val="none" w:sz="0" w:space="0" w:color="auto"/>
                            <w:right w:val="none" w:sz="0" w:space="0" w:color="auto"/>
                          </w:divBdr>
                        </w:div>
                        <w:div w:id="673655655">
                          <w:marLeft w:val="0"/>
                          <w:marRight w:val="0"/>
                          <w:marTop w:val="0"/>
                          <w:marBottom w:val="0"/>
                          <w:divBdr>
                            <w:top w:val="none" w:sz="0" w:space="0" w:color="auto"/>
                            <w:left w:val="none" w:sz="0" w:space="0" w:color="auto"/>
                            <w:bottom w:val="none" w:sz="0" w:space="0" w:color="auto"/>
                            <w:right w:val="none" w:sz="0" w:space="0" w:color="auto"/>
                          </w:divBdr>
                        </w:div>
                        <w:div w:id="468015807">
                          <w:marLeft w:val="0"/>
                          <w:marRight w:val="0"/>
                          <w:marTop w:val="0"/>
                          <w:marBottom w:val="0"/>
                          <w:divBdr>
                            <w:top w:val="none" w:sz="0" w:space="0" w:color="auto"/>
                            <w:left w:val="none" w:sz="0" w:space="0" w:color="auto"/>
                            <w:bottom w:val="none" w:sz="0" w:space="0" w:color="auto"/>
                            <w:right w:val="none" w:sz="0" w:space="0" w:color="auto"/>
                          </w:divBdr>
                        </w:div>
                        <w:div w:id="2079355313">
                          <w:marLeft w:val="0"/>
                          <w:marRight w:val="0"/>
                          <w:marTop w:val="0"/>
                          <w:marBottom w:val="0"/>
                          <w:divBdr>
                            <w:top w:val="none" w:sz="0" w:space="0" w:color="auto"/>
                            <w:left w:val="none" w:sz="0" w:space="0" w:color="auto"/>
                            <w:bottom w:val="none" w:sz="0" w:space="0" w:color="auto"/>
                            <w:right w:val="none" w:sz="0" w:space="0" w:color="auto"/>
                          </w:divBdr>
                        </w:div>
                        <w:div w:id="1297878107">
                          <w:marLeft w:val="0"/>
                          <w:marRight w:val="0"/>
                          <w:marTop w:val="0"/>
                          <w:marBottom w:val="0"/>
                          <w:divBdr>
                            <w:top w:val="none" w:sz="0" w:space="0" w:color="auto"/>
                            <w:left w:val="none" w:sz="0" w:space="0" w:color="auto"/>
                            <w:bottom w:val="none" w:sz="0" w:space="0" w:color="auto"/>
                            <w:right w:val="none" w:sz="0" w:space="0" w:color="auto"/>
                          </w:divBdr>
                        </w:div>
                        <w:div w:id="2136947359">
                          <w:marLeft w:val="0"/>
                          <w:marRight w:val="0"/>
                          <w:marTop w:val="0"/>
                          <w:marBottom w:val="0"/>
                          <w:divBdr>
                            <w:top w:val="none" w:sz="0" w:space="0" w:color="auto"/>
                            <w:left w:val="none" w:sz="0" w:space="0" w:color="auto"/>
                            <w:bottom w:val="none" w:sz="0" w:space="0" w:color="auto"/>
                            <w:right w:val="none" w:sz="0" w:space="0" w:color="auto"/>
                          </w:divBdr>
                        </w:div>
                        <w:div w:id="41759882">
                          <w:marLeft w:val="0"/>
                          <w:marRight w:val="0"/>
                          <w:marTop w:val="0"/>
                          <w:marBottom w:val="0"/>
                          <w:divBdr>
                            <w:top w:val="none" w:sz="0" w:space="0" w:color="auto"/>
                            <w:left w:val="none" w:sz="0" w:space="0" w:color="auto"/>
                            <w:bottom w:val="none" w:sz="0" w:space="0" w:color="auto"/>
                            <w:right w:val="none" w:sz="0" w:space="0" w:color="auto"/>
                          </w:divBdr>
                        </w:div>
                        <w:div w:id="782303263">
                          <w:marLeft w:val="0"/>
                          <w:marRight w:val="0"/>
                          <w:marTop w:val="0"/>
                          <w:marBottom w:val="0"/>
                          <w:divBdr>
                            <w:top w:val="none" w:sz="0" w:space="0" w:color="auto"/>
                            <w:left w:val="none" w:sz="0" w:space="0" w:color="auto"/>
                            <w:bottom w:val="none" w:sz="0" w:space="0" w:color="auto"/>
                            <w:right w:val="none" w:sz="0" w:space="0" w:color="auto"/>
                          </w:divBdr>
                        </w:div>
                        <w:div w:id="872033562">
                          <w:marLeft w:val="0"/>
                          <w:marRight w:val="0"/>
                          <w:marTop w:val="0"/>
                          <w:marBottom w:val="0"/>
                          <w:divBdr>
                            <w:top w:val="none" w:sz="0" w:space="0" w:color="auto"/>
                            <w:left w:val="none" w:sz="0" w:space="0" w:color="auto"/>
                            <w:bottom w:val="none" w:sz="0" w:space="0" w:color="auto"/>
                            <w:right w:val="none" w:sz="0" w:space="0" w:color="auto"/>
                          </w:divBdr>
                        </w:div>
                        <w:div w:id="1193149506">
                          <w:marLeft w:val="0"/>
                          <w:marRight w:val="0"/>
                          <w:marTop w:val="0"/>
                          <w:marBottom w:val="0"/>
                          <w:divBdr>
                            <w:top w:val="none" w:sz="0" w:space="0" w:color="auto"/>
                            <w:left w:val="none" w:sz="0" w:space="0" w:color="auto"/>
                            <w:bottom w:val="none" w:sz="0" w:space="0" w:color="auto"/>
                            <w:right w:val="none" w:sz="0" w:space="0" w:color="auto"/>
                          </w:divBdr>
                        </w:div>
                        <w:div w:id="1857226935">
                          <w:marLeft w:val="0"/>
                          <w:marRight w:val="0"/>
                          <w:marTop w:val="0"/>
                          <w:marBottom w:val="0"/>
                          <w:divBdr>
                            <w:top w:val="none" w:sz="0" w:space="0" w:color="auto"/>
                            <w:left w:val="none" w:sz="0" w:space="0" w:color="auto"/>
                            <w:bottom w:val="none" w:sz="0" w:space="0" w:color="auto"/>
                            <w:right w:val="none" w:sz="0" w:space="0" w:color="auto"/>
                          </w:divBdr>
                        </w:div>
                        <w:div w:id="1866210413">
                          <w:marLeft w:val="0"/>
                          <w:marRight w:val="0"/>
                          <w:marTop w:val="0"/>
                          <w:marBottom w:val="0"/>
                          <w:divBdr>
                            <w:top w:val="none" w:sz="0" w:space="0" w:color="auto"/>
                            <w:left w:val="none" w:sz="0" w:space="0" w:color="auto"/>
                            <w:bottom w:val="none" w:sz="0" w:space="0" w:color="auto"/>
                            <w:right w:val="none" w:sz="0" w:space="0" w:color="auto"/>
                          </w:divBdr>
                        </w:div>
                        <w:div w:id="386026726">
                          <w:marLeft w:val="0"/>
                          <w:marRight w:val="0"/>
                          <w:marTop w:val="0"/>
                          <w:marBottom w:val="0"/>
                          <w:divBdr>
                            <w:top w:val="none" w:sz="0" w:space="0" w:color="auto"/>
                            <w:left w:val="none" w:sz="0" w:space="0" w:color="auto"/>
                            <w:bottom w:val="none" w:sz="0" w:space="0" w:color="auto"/>
                            <w:right w:val="none" w:sz="0" w:space="0" w:color="auto"/>
                          </w:divBdr>
                        </w:div>
                        <w:div w:id="1100224729">
                          <w:marLeft w:val="0"/>
                          <w:marRight w:val="0"/>
                          <w:marTop w:val="0"/>
                          <w:marBottom w:val="0"/>
                          <w:divBdr>
                            <w:top w:val="none" w:sz="0" w:space="0" w:color="auto"/>
                            <w:left w:val="none" w:sz="0" w:space="0" w:color="auto"/>
                            <w:bottom w:val="none" w:sz="0" w:space="0" w:color="auto"/>
                            <w:right w:val="none" w:sz="0" w:space="0" w:color="auto"/>
                          </w:divBdr>
                        </w:div>
                        <w:div w:id="1415005494">
                          <w:marLeft w:val="0"/>
                          <w:marRight w:val="0"/>
                          <w:marTop w:val="0"/>
                          <w:marBottom w:val="0"/>
                          <w:divBdr>
                            <w:top w:val="none" w:sz="0" w:space="0" w:color="auto"/>
                            <w:left w:val="none" w:sz="0" w:space="0" w:color="auto"/>
                            <w:bottom w:val="none" w:sz="0" w:space="0" w:color="auto"/>
                            <w:right w:val="none" w:sz="0" w:space="0" w:color="auto"/>
                          </w:divBdr>
                        </w:div>
                        <w:div w:id="1332102281">
                          <w:marLeft w:val="0"/>
                          <w:marRight w:val="0"/>
                          <w:marTop w:val="0"/>
                          <w:marBottom w:val="0"/>
                          <w:divBdr>
                            <w:top w:val="none" w:sz="0" w:space="0" w:color="auto"/>
                            <w:left w:val="none" w:sz="0" w:space="0" w:color="auto"/>
                            <w:bottom w:val="none" w:sz="0" w:space="0" w:color="auto"/>
                            <w:right w:val="none" w:sz="0" w:space="0" w:color="auto"/>
                          </w:divBdr>
                        </w:div>
                        <w:div w:id="1234581404">
                          <w:marLeft w:val="0"/>
                          <w:marRight w:val="0"/>
                          <w:marTop w:val="0"/>
                          <w:marBottom w:val="0"/>
                          <w:divBdr>
                            <w:top w:val="none" w:sz="0" w:space="0" w:color="auto"/>
                            <w:left w:val="none" w:sz="0" w:space="0" w:color="auto"/>
                            <w:bottom w:val="none" w:sz="0" w:space="0" w:color="auto"/>
                            <w:right w:val="none" w:sz="0" w:space="0" w:color="auto"/>
                          </w:divBdr>
                        </w:div>
                        <w:div w:id="1977175256">
                          <w:marLeft w:val="0"/>
                          <w:marRight w:val="0"/>
                          <w:marTop w:val="0"/>
                          <w:marBottom w:val="0"/>
                          <w:divBdr>
                            <w:top w:val="none" w:sz="0" w:space="0" w:color="auto"/>
                            <w:left w:val="none" w:sz="0" w:space="0" w:color="auto"/>
                            <w:bottom w:val="none" w:sz="0" w:space="0" w:color="auto"/>
                            <w:right w:val="none" w:sz="0" w:space="0" w:color="auto"/>
                          </w:divBdr>
                        </w:div>
                        <w:div w:id="366178968">
                          <w:marLeft w:val="0"/>
                          <w:marRight w:val="0"/>
                          <w:marTop w:val="0"/>
                          <w:marBottom w:val="0"/>
                          <w:divBdr>
                            <w:top w:val="none" w:sz="0" w:space="0" w:color="auto"/>
                            <w:left w:val="none" w:sz="0" w:space="0" w:color="auto"/>
                            <w:bottom w:val="none" w:sz="0" w:space="0" w:color="auto"/>
                            <w:right w:val="none" w:sz="0" w:space="0" w:color="auto"/>
                          </w:divBdr>
                        </w:div>
                        <w:div w:id="1543664663">
                          <w:marLeft w:val="0"/>
                          <w:marRight w:val="0"/>
                          <w:marTop w:val="0"/>
                          <w:marBottom w:val="0"/>
                          <w:divBdr>
                            <w:top w:val="none" w:sz="0" w:space="0" w:color="auto"/>
                            <w:left w:val="none" w:sz="0" w:space="0" w:color="auto"/>
                            <w:bottom w:val="none" w:sz="0" w:space="0" w:color="auto"/>
                            <w:right w:val="none" w:sz="0" w:space="0" w:color="auto"/>
                          </w:divBdr>
                        </w:div>
                        <w:div w:id="1069695430">
                          <w:marLeft w:val="0"/>
                          <w:marRight w:val="0"/>
                          <w:marTop w:val="0"/>
                          <w:marBottom w:val="0"/>
                          <w:divBdr>
                            <w:top w:val="none" w:sz="0" w:space="0" w:color="auto"/>
                            <w:left w:val="none" w:sz="0" w:space="0" w:color="auto"/>
                            <w:bottom w:val="none" w:sz="0" w:space="0" w:color="auto"/>
                            <w:right w:val="none" w:sz="0" w:space="0" w:color="auto"/>
                          </w:divBdr>
                        </w:div>
                        <w:div w:id="1976836550">
                          <w:marLeft w:val="0"/>
                          <w:marRight w:val="0"/>
                          <w:marTop w:val="0"/>
                          <w:marBottom w:val="0"/>
                          <w:divBdr>
                            <w:top w:val="none" w:sz="0" w:space="0" w:color="auto"/>
                            <w:left w:val="none" w:sz="0" w:space="0" w:color="auto"/>
                            <w:bottom w:val="none" w:sz="0" w:space="0" w:color="auto"/>
                            <w:right w:val="none" w:sz="0" w:space="0" w:color="auto"/>
                          </w:divBdr>
                        </w:div>
                        <w:div w:id="982199969">
                          <w:marLeft w:val="0"/>
                          <w:marRight w:val="0"/>
                          <w:marTop w:val="0"/>
                          <w:marBottom w:val="0"/>
                          <w:divBdr>
                            <w:top w:val="none" w:sz="0" w:space="0" w:color="auto"/>
                            <w:left w:val="none" w:sz="0" w:space="0" w:color="auto"/>
                            <w:bottom w:val="none" w:sz="0" w:space="0" w:color="auto"/>
                            <w:right w:val="none" w:sz="0" w:space="0" w:color="auto"/>
                          </w:divBdr>
                        </w:div>
                        <w:div w:id="2123111619">
                          <w:marLeft w:val="0"/>
                          <w:marRight w:val="0"/>
                          <w:marTop w:val="0"/>
                          <w:marBottom w:val="0"/>
                          <w:divBdr>
                            <w:top w:val="none" w:sz="0" w:space="0" w:color="auto"/>
                            <w:left w:val="none" w:sz="0" w:space="0" w:color="auto"/>
                            <w:bottom w:val="none" w:sz="0" w:space="0" w:color="auto"/>
                            <w:right w:val="none" w:sz="0" w:space="0" w:color="auto"/>
                          </w:divBdr>
                        </w:div>
                        <w:div w:id="1907955462">
                          <w:marLeft w:val="0"/>
                          <w:marRight w:val="0"/>
                          <w:marTop w:val="0"/>
                          <w:marBottom w:val="0"/>
                          <w:divBdr>
                            <w:top w:val="none" w:sz="0" w:space="0" w:color="auto"/>
                            <w:left w:val="none" w:sz="0" w:space="0" w:color="auto"/>
                            <w:bottom w:val="none" w:sz="0" w:space="0" w:color="auto"/>
                            <w:right w:val="none" w:sz="0" w:space="0" w:color="auto"/>
                          </w:divBdr>
                        </w:div>
                        <w:div w:id="1147666457">
                          <w:marLeft w:val="0"/>
                          <w:marRight w:val="0"/>
                          <w:marTop w:val="0"/>
                          <w:marBottom w:val="0"/>
                          <w:divBdr>
                            <w:top w:val="none" w:sz="0" w:space="0" w:color="auto"/>
                            <w:left w:val="none" w:sz="0" w:space="0" w:color="auto"/>
                            <w:bottom w:val="none" w:sz="0" w:space="0" w:color="auto"/>
                            <w:right w:val="none" w:sz="0" w:space="0" w:color="auto"/>
                          </w:divBdr>
                        </w:div>
                        <w:div w:id="1339456693">
                          <w:marLeft w:val="0"/>
                          <w:marRight w:val="0"/>
                          <w:marTop w:val="0"/>
                          <w:marBottom w:val="0"/>
                          <w:divBdr>
                            <w:top w:val="none" w:sz="0" w:space="0" w:color="auto"/>
                            <w:left w:val="none" w:sz="0" w:space="0" w:color="auto"/>
                            <w:bottom w:val="none" w:sz="0" w:space="0" w:color="auto"/>
                            <w:right w:val="none" w:sz="0" w:space="0" w:color="auto"/>
                          </w:divBdr>
                        </w:div>
                        <w:div w:id="1371687359">
                          <w:marLeft w:val="0"/>
                          <w:marRight w:val="0"/>
                          <w:marTop w:val="0"/>
                          <w:marBottom w:val="0"/>
                          <w:divBdr>
                            <w:top w:val="none" w:sz="0" w:space="0" w:color="auto"/>
                            <w:left w:val="none" w:sz="0" w:space="0" w:color="auto"/>
                            <w:bottom w:val="none" w:sz="0" w:space="0" w:color="auto"/>
                            <w:right w:val="none" w:sz="0" w:space="0" w:color="auto"/>
                          </w:divBdr>
                        </w:div>
                        <w:div w:id="1095059123">
                          <w:marLeft w:val="0"/>
                          <w:marRight w:val="0"/>
                          <w:marTop w:val="0"/>
                          <w:marBottom w:val="0"/>
                          <w:divBdr>
                            <w:top w:val="none" w:sz="0" w:space="0" w:color="auto"/>
                            <w:left w:val="none" w:sz="0" w:space="0" w:color="auto"/>
                            <w:bottom w:val="none" w:sz="0" w:space="0" w:color="auto"/>
                            <w:right w:val="none" w:sz="0" w:space="0" w:color="auto"/>
                          </w:divBdr>
                        </w:div>
                        <w:div w:id="1541817706">
                          <w:marLeft w:val="0"/>
                          <w:marRight w:val="0"/>
                          <w:marTop w:val="0"/>
                          <w:marBottom w:val="0"/>
                          <w:divBdr>
                            <w:top w:val="none" w:sz="0" w:space="0" w:color="auto"/>
                            <w:left w:val="none" w:sz="0" w:space="0" w:color="auto"/>
                            <w:bottom w:val="none" w:sz="0" w:space="0" w:color="auto"/>
                            <w:right w:val="none" w:sz="0" w:space="0" w:color="auto"/>
                          </w:divBdr>
                        </w:div>
                        <w:div w:id="580527674">
                          <w:marLeft w:val="0"/>
                          <w:marRight w:val="0"/>
                          <w:marTop w:val="0"/>
                          <w:marBottom w:val="0"/>
                          <w:divBdr>
                            <w:top w:val="none" w:sz="0" w:space="0" w:color="auto"/>
                            <w:left w:val="none" w:sz="0" w:space="0" w:color="auto"/>
                            <w:bottom w:val="none" w:sz="0" w:space="0" w:color="auto"/>
                            <w:right w:val="none" w:sz="0" w:space="0" w:color="auto"/>
                          </w:divBdr>
                        </w:div>
                        <w:div w:id="496654326">
                          <w:marLeft w:val="0"/>
                          <w:marRight w:val="0"/>
                          <w:marTop w:val="0"/>
                          <w:marBottom w:val="0"/>
                          <w:divBdr>
                            <w:top w:val="none" w:sz="0" w:space="0" w:color="auto"/>
                            <w:left w:val="none" w:sz="0" w:space="0" w:color="auto"/>
                            <w:bottom w:val="none" w:sz="0" w:space="0" w:color="auto"/>
                            <w:right w:val="none" w:sz="0" w:space="0" w:color="auto"/>
                          </w:divBdr>
                        </w:div>
                        <w:div w:id="285817413">
                          <w:marLeft w:val="0"/>
                          <w:marRight w:val="0"/>
                          <w:marTop w:val="0"/>
                          <w:marBottom w:val="0"/>
                          <w:divBdr>
                            <w:top w:val="none" w:sz="0" w:space="0" w:color="auto"/>
                            <w:left w:val="none" w:sz="0" w:space="0" w:color="auto"/>
                            <w:bottom w:val="none" w:sz="0" w:space="0" w:color="auto"/>
                            <w:right w:val="none" w:sz="0" w:space="0" w:color="auto"/>
                          </w:divBdr>
                        </w:div>
                        <w:div w:id="2037926736">
                          <w:marLeft w:val="0"/>
                          <w:marRight w:val="0"/>
                          <w:marTop w:val="0"/>
                          <w:marBottom w:val="0"/>
                          <w:divBdr>
                            <w:top w:val="none" w:sz="0" w:space="0" w:color="auto"/>
                            <w:left w:val="none" w:sz="0" w:space="0" w:color="auto"/>
                            <w:bottom w:val="none" w:sz="0" w:space="0" w:color="auto"/>
                            <w:right w:val="none" w:sz="0" w:space="0" w:color="auto"/>
                          </w:divBdr>
                        </w:div>
                        <w:div w:id="1420711849">
                          <w:marLeft w:val="0"/>
                          <w:marRight w:val="0"/>
                          <w:marTop w:val="0"/>
                          <w:marBottom w:val="0"/>
                          <w:divBdr>
                            <w:top w:val="none" w:sz="0" w:space="0" w:color="auto"/>
                            <w:left w:val="none" w:sz="0" w:space="0" w:color="auto"/>
                            <w:bottom w:val="none" w:sz="0" w:space="0" w:color="auto"/>
                            <w:right w:val="none" w:sz="0" w:space="0" w:color="auto"/>
                          </w:divBdr>
                        </w:div>
                        <w:div w:id="142622470">
                          <w:marLeft w:val="0"/>
                          <w:marRight w:val="0"/>
                          <w:marTop w:val="0"/>
                          <w:marBottom w:val="0"/>
                          <w:divBdr>
                            <w:top w:val="none" w:sz="0" w:space="0" w:color="auto"/>
                            <w:left w:val="none" w:sz="0" w:space="0" w:color="auto"/>
                            <w:bottom w:val="none" w:sz="0" w:space="0" w:color="auto"/>
                            <w:right w:val="none" w:sz="0" w:space="0" w:color="auto"/>
                          </w:divBdr>
                        </w:div>
                        <w:div w:id="1808666648">
                          <w:marLeft w:val="0"/>
                          <w:marRight w:val="0"/>
                          <w:marTop w:val="0"/>
                          <w:marBottom w:val="0"/>
                          <w:divBdr>
                            <w:top w:val="none" w:sz="0" w:space="0" w:color="auto"/>
                            <w:left w:val="none" w:sz="0" w:space="0" w:color="auto"/>
                            <w:bottom w:val="none" w:sz="0" w:space="0" w:color="auto"/>
                            <w:right w:val="none" w:sz="0" w:space="0" w:color="auto"/>
                          </w:divBdr>
                        </w:div>
                        <w:div w:id="2000962186">
                          <w:marLeft w:val="0"/>
                          <w:marRight w:val="0"/>
                          <w:marTop w:val="0"/>
                          <w:marBottom w:val="0"/>
                          <w:divBdr>
                            <w:top w:val="none" w:sz="0" w:space="0" w:color="auto"/>
                            <w:left w:val="none" w:sz="0" w:space="0" w:color="auto"/>
                            <w:bottom w:val="none" w:sz="0" w:space="0" w:color="auto"/>
                            <w:right w:val="none" w:sz="0" w:space="0" w:color="auto"/>
                          </w:divBdr>
                        </w:div>
                        <w:div w:id="1020356025">
                          <w:marLeft w:val="0"/>
                          <w:marRight w:val="0"/>
                          <w:marTop w:val="0"/>
                          <w:marBottom w:val="0"/>
                          <w:divBdr>
                            <w:top w:val="none" w:sz="0" w:space="0" w:color="auto"/>
                            <w:left w:val="none" w:sz="0" w:space="0" w:color="auto"/>
                            <w:bottom w:val="none" w:sz="0" w:space="0" w:color="auto"/>
                            <w:right w:val="none" w:sz="0" w:space="0" w:color="auto"/>
                          </w:divBdr>
                        </w:div>
                        <w:div w:id="392003238">
                          <w:marLeft w:val="0"/>
                          <w:marRight w:val="0"/>
                          <w:marTop w:val="0"/>
                          <w:marBottom w:val="0"/>
                          <w:divBdr>
                            <w:top w:val="none" w:sz="0" w:space="0" w:color="auto"/>
                            <w:left w:val="none" w:sz="0" w:space="0" w:color="auto"/>
                            <w:bottom w:val="none" w:sz="0" w:space="0" w:color="auto"/>
                            <w:right w:val="none" w:sz="0" w:space="0" w:color="auto"/>
                          </w:divBdr>
                        </w:div>
                        <w:div w:id="1584341747">
                          <w:marLeft w:val="0"/>
                          <w:marRight w:val="0"/>
                          <w:marTop w:val="0"/>
                          <w:marBottom w:val="0"/>
                          <w:divBdr>
                            <w:top w:val="none" w:sz="0" w:space="0" w:color="auto"/>
                            <w:left w:val="none" w:sz="0" w:space="0" w:color="auto"/>
                            <w:bottom w:val="none" w:sz="0" w:space="0" w:color="auto"/>
                            <w:right w:val="none" w:sz="0" w:space="0" w:color="auto"/>
                          </w:divBdr>
                        </w:div>
                        <w:div w:id="1241334647">
                          <w:marLeft w:val="0"/>
                          <w:marRight w:val="0"/>
                          <w:marTop w:val="0"/>
                          <w:marBottom w:val="0"/>
                          <w:divBdr>
                            <w:top w:val="none" w:sz="0" w:space="0" w:color="auto"/>
                            <w:left w:val="none" w:sz="0" w:space="0" w:color="auto"/>
                            <w:bottom w:val="none" w:sz="0" w:space="0" w:color="auto"/>
                            <w:right w:val="none" w:sz="0" w:space="0" w:color="auto"/>
                          </w:divBdr>
                        </w:div>
                        <w:div w:id="1365208100">
                          <w:marLeft w:val="0"/>
                          <w:marRight w:val="0"/>
                          <w:marTop w:val="0"/>
                          <w:marBottom w:val="0"/>
                          <w:divBdr>
                            <w:top w:val="none" w:sz="0" w:space="0" w:color="auto"/>
                            <w:left w:val="none" w:sz="0" w:space="0" w:color="auto"/>
                            <w:bottom w:val="none" w:sz="0" w:space="0" w:color="auto"/>
                            <w:right w:val="none" w:sz="0" w:space="0" w:color="auto"/>
                          </w:divBdr>
                        </w:div>
                        <w:div w:id="1305621489">
                          <w:marLeft w:val="0"/>
                          <w:marRight w:val="0"/>
                          <w:marTop w:val="0"/>
                          <w:marBottom w:val="0"/>
                          <w:divBdr>
                            <w:top w:val="none" w:sz="0" w:space="0" w:color="auto"/>
                            <w:left w:val="none" w:sz="0" w:space="0" w:color="auto"/>
                            <w:bottom w:val="none" w:sz="0" w:space="0" w:color="auto"/>
                            <w:right w:val="none" w:sz="0" w:space="0" w:color="auto"/>
                          </w:divBdr>
                        </w:div>
                        <w:div w:id="696351229">
                          <w:marLeft w:val="0"/>
                          <w:marRight w:val="0"/>
                          <w:marTop w:val="0"/>
                          <w:marBottom w:val="0"/>
                          <w:divBdr>
                            <w:top w:val="none" w:sz="0" w:space="0" w:color="auto"/>
                            <w:left w:val="none" w:sz="0" w:space="0" w:color="auto"/>
                            <w:bottom w:val="none" w:sz="0" w:space="0" w:color="auto"/>
                            <w:right w:val="none" w:sz="0" w:space="0" w:color="auto"/>
                          </w:divBdr>
                        </w:div>
                        <w:div w:id="2062437664">
                          <w:marLeft w:val="0"/>
                          <w:marRight w:val="0"/>
                          <w:marTop w:val="0"/>
                          <w:marBottom w:val="0"/>
                          <w:divBdr>
                            <w:top w:val="none" w:sz="0" w:space="0" w:color="auto"/>
                            <w:left w:val="none" w:sz="0" w:space="0" w:color="auto"/>
                            <w:bottom w:val="none" w:sz="0" w:space="0" w:color="auto"/>
                            <w:right w:val="none" w:sz="0" w:space="0" w:color="auto"/>
                          </w:divBdr>
                        </w:div>
                        <w:div w:id="1623729336">
                          <w:marLeft w:val="0"/>
                          <w:marRight w:val="0"/>
                          <w:marTop w:val="0"/>
                          <w:marBottom w:val="0"/>
                          <w:divBdr>
                            <w:top w:val="none" w:sz="0" w:space="0" w:color="auto"/>
                            <w:left w:val="none" w:sz="0" w:space="0" w:color="auto"/>
                            <w:bottom w:val="none" w:sz="0" w:space="0" w:color="auto"/>
                            <w:right w:val="none" w:sz="0" w:space="0" w:color="auto"/>
                          </w:divBdr>
                        </w:div>
                        <w:div w:id="752314115">
                          <w:marLeft w:val="0"/>
                          <w:marRight w:val="0"/>
                          <w:marTop w:val="0"/>
                          <w:marBottom w:val="0"/>
                          <w:divBdr>
                            <w:top w:val="none" w:sz="0" w:space="0" w:color="auto"/>
                            <w:left w:val="none" w:sz="0" w:space="0" w:color="auto"/>
                            <w:bottom w:val="none" w:sz="0" w:space="0" w:color="auto"/>
                            <w:right w:val="none" w:sz="0" w:space="0" w:color="auto"/>
                          </w:divBdr>
                        </w:div>
                        <w:div w:id="1970814461">
                          <w:marLeft w:val="0"/>
                          <w:marRight w:val="0"/>
                          <w:marTop w:val="0"/>
                          <w:marBottom w:val="0"/>
                          <w:divBdr>
                            <w:top w:val="none" w:sz="0" w:space="0" w:color="auto"/>
                            <w:left w:val="none" w:sz="0" w:space="0" w:color="auto"/>
                            <w:bottom w:val="none" w:sz="0" w:space="0" w:color="auto"/>
                            <w:right w:val="none" w:sz="0" w:space="0" w:color="auto"/>
                          </w:divBdr>
                        </w:div>
                        <w:div w:id="979118271">
                          <w:marLeft w:val="0"/>
                          <w:marRight w:val="0"/>
                          <w:marTop w:val="0"/>
                          <w:marBottom w:val="0"/>
                          <w:divBdr>
                            <w:top w:val="none" w:sz="0" w:space="0" w:color="auto"/>
                            <w:left w:val="none" w:sz="0" w:space="0" w:color="auto"/>
                            <w:bottom w:val="none" w:sz="0" w:space="0" w:color="auto"/>
                            <w:right w:val="none" w:sz="0" w:space="0" w:color="auto"/>
                          </w:divBdr>
                        </w:div>
                        <w:div w:id="819809919">
                          <w:marLeft w:val="0"/>
                          <w:marRight w:val="0"/>
                          <w:marTop w:val="0"/>
                          <w:marBottom w:val="0"/>
                          <w:divBdr>
                            <w:top w:val="none" w:sz="0" w:space="0" w:color="auto"/>
                            <w:left w:val="none" w:sz="0" w:space="0" w:color="auto"/>
                            <w:bottom w:val="none" w:sz="0" w:space="0" w:color="auto"/>
                            <w:right w:val="none" w:sz="0" w:space="0" w:color="auto"/>
                          </w:divBdr>
                        </w:div>
                        <w:div w:id="171378593">
                          <w:marLeft w:val="0"/>
                          <w:marRight w:val="0"/>
                          <w:marTop w:val="0"/>
                          <w:marBottom w:val="0"/>
                          <w:divBdr>
                            <w:top w:val="none" w:sz="0" w:space="0" w:color="auto"/>
                            <w:left w:val="none" w:sz="0" w:space="0" w:color="auto"/>
                            <w:bottom w:val="none" w:sz="0" w:space="0" w:color="auto"/>
                            <w:right w:val="none" w:sz="0" w:space="0" w:color="auto"/>
                          </w:divBdr>
                        </w:div>
                        <w:div w:id="818229879">
                          <w:marLeft w:val="0"/>
                          <w:marRight w:val="0"/>
                          <w:marTop w:val="0"/>
                          <w:marBottom w:val="0"/>
                          <w:divBdr>
                            <w:top w:val="none" w:sz="0" w:space="0" w:color="auto"/>
                            <w:left w:val="none" w:sz="0" w:space="0" w:color="auto"/>
                            <w:bottom w:val="none" w:sz="0" w:space="0" w:color="auto"/>
                            <w:right w:val="none" w:sz="0" w:space="0" w:color="auto"/>
                          </w:divBdr>
                        </w:div>
                        <w:div w:id="319890387">
                          <w:marLeft w:val="0"/>
                          <w:marRight w:val="0"/>
                          <w:marTop w:val="0"/>
                          <w:marBottom w:val="0"/>
                          <w:divBdr>
                            <w:top w:val="none" w:sz="0" w:space="0" w:color="auto"/>
                            <w:left w:val="none" w:sz="0" w:space="0" w:color="auto"/>
                            <w:bottom w:val="none" w:sz="0" w:space="0" w:color="auto"/>
                            <w:right w:val="none" w:sz="0" w:space="0" w:color="auto"/>
                          </w:divBdr>
                        </w:div>
                        <w:div w:id="1925843051">
                          <w:marLeft w:val="0"/>
                          <w:marRight w:val="0"/>
                          <w:marTop w:val="0"/>
                          <w:marBottom w:val="0"/>
                          <w:divBdr>
                            <w:top w:val="none" w:sz="0" w:space="0" w:color="auto"/>
                            <w:left w:val="none" w:sz="0" w:space="0" w:color="auto"/>
                            <w:bottom w:val="none" w:sz="0" w:space="0" w:color="auto"/>
                            <w:right w:val="none" w:sz="0" w:space="0" w:color="auto"/>
                          </w:divBdr>
                        </w:div>
                        <w:div w:id="1956596261">
                          <w:marLeft w:val="0"/>
                          <w:marRight w:val="0"/>
                          <w:marTop w:val="0"/>
                          <w:marBottom w:val="0"/>
                          <w:divBdr>
                            <w:top w:val="none" w:sz="0" w:space="0" w:color="auto"/>
                            <w:left w:val="none" w:sz="0" w:space="0" w:color="auto"/>
                            <w:bottom w:val="none" w:sz="0" w:space="0" w:color="auto"/>
                            <w:right w:val="none" w:sz="0" w:space="0" w:color="auto"/>
                          </w:divBdr>
                        </w:div>
                        <w:div w:id="2087527736">
                          <w:marLeft w:val="0"/>
                          <w:marRight w:val="0"/>
                          <w:marTop w:val="0"/>
                          <w:marBottom w:val="0"/>
                          <w:divBdr>
                            <w:top w:val="none" w:sz="0" w:space="0" w:color="auto"/>
                            <w:left w:val="none" w:sz="0" w:space="0" w:color="auto"/>
                            <w:bottom w:val="none" w:sz="0" w:space="0" w:color="auto"/>
                            <w:right w:val="none" w:sz="0" w:space="0" w:color="auto"/>
                          </w:divBdr>
                        </w:div>
                        <w:div w:id="1812945274">
                          <w:marLeft w:val="0"/>
                          <w:marRight w:val="0"/>
                          <w:marTop w:val="0"/>
                          <w:marBottom w:val="0"/>
                          <w:divBdr>
                            <w:top w:val="none" w:sz="0" w:space="0" w:color="auto"/>
                            <w:left w:val="none" w:sz="0" w:space="0" w:color="auto"/>
                            <w:bottom w:val="none" w:sz="0" w:space="0" w:color="auto"/>
                            <w:right w:val="none" w:sz="0" w:space="0" w:color="auto"/>
                          </w:divBdr>
                        </w:div>
                        <w:div w:id="1238058707">
                          <w:marLeft w:val="0"/>
                          <w:marRight w:val="0"/>
                          <w:marTop w:val="0"/>
                          <w:marBottom w:val="0"/>
                          <w:divBdr>
                            <w:top w:val="none" w:sz="0" w:space="0" w:color="auto"/>
                            <w:left w:val="none" w:sz="0" w:space="0" w:color="auto"/>
                            <w:bottom w:val="none" w:sz="0" w:space="0" w:color="auto"/>
                            <w:right w:val="none" w:sz="0" w:space="0" w:color="auto"/>
                          </w:divBdr>
                        </w:div>
                        <w:div w:id="999431695">
                          <w:marLeft w:val="0"/>
                          <w:marRight w:val="0"/>
                          <w:marTop w:val="0"/>
                          <w:marBottom w:val="0"/>
                          <w:divBdr>
                            <w:top w:val="none" w:sz="0" w:space="0" w:color="auto"/>
                            <w:left w:val="none" w:sz="0" w:space="0" w:color="auto"/>
                            <w:bottom w:val="none" w:sz="0" w:space="0" w:color="auto"/>
                            <w:right w:val="none" w:sz="0" w:space="0" w:color="auto"/>
                          </w:divBdr>
                        </w:div>
                        <w:div w:id="1183477249">
                          <w:marLeft w:val="0"/>
                          <w:marRight w:val="0"/>
                          <w:marTop w:val="0"/>
                          <w:marBottom w:val="0"/>
                          <w:divBdr>
                            <w:top w:val="none" w:sz="0" w:space="0" w:color="auto"/>
                            <w:left w:val="none" w:sz="0" w:space="0" w:color="auto"/>
                            <w:bottom w:val="none" w:sz="0" w:space="0" w:color="auto"/>
                            <w:right w:val="none" w:sz="0" w:space="0" w:color="auto"/>
                          </w:divBdr>
                        </w:div>
                        <w:div w:id="1417245527">
                          <w:marLeft w:val="0"/>
                          <w:marRight w:val="0"/>
                          <w:marTop w:val="0"/>
                          <w:marBottom w:val="0"/>
                          <w:divBdr>
                            <w:top w:val="none" w:sz="0" w:space="0" w:color="auto"/>
                            <w:left w:val="none" w:sz="0" w:space="0" w:color="auto"/>
                            <w:bottom w:val="none" w:sz="0" w:space="0" w:color="auto"/>
                            <w:right w:val="none" w:sz="0" w:space="0" w:color="auto"/>
                          </w:divBdr>
                        </w:div>
                        <w:div w:id="2076050401">
                          <w:marLeft w:val="0"/>
                          <w:marRight w:val="0"/>
                          <w:marTop w:val="0"/>
                          <w:marBottom w:val="0"/>
                          <w:divBdr>
                            <w:top w:val="none" w:sz="0" w:space="0" w:color="auto"/>
                            <w:left w:val="none" w:sz="0" w:space="0" w:color="auto"/>
                            <w:bottom w:val="none" w:sz="0" w:space="0" w:color="auto"/>
                            <w:right w:val="none" w:sz="0" w:space="0" w:color="auto"/>
                          </w:divBdr>
                        </w:div>
                        <w:div w:id="1725566242">
                          <w:marLeft w:val="0"/>
                          <w:marRight w:val="0"/>
                          <w:marTop w:val="0"/>
                          <w:marBottom w:val="0"/>
                          <w:divBdr>
                            <w:top w:val="none" w:sz="0" w:space="0" w:color="auto"/>
                            <w:left w:val="none" w:sz="0" w:space="0" w:color="auto"/>
                            <w:bottom w:val="none" w:sz="0" w:space="0" w:color="auto"/>
                            <w:right w:val="none" w:sz="0" w:space="0" w:color="auto"/>
                          </w:divBdr>
                        </w:div>
                        <w:div w:id="1498183486">
                          <w:marLeft w:val="0"/>
                          <w:marRight w:val="0"/>
                          <w:marTop w:val="0"/>
                          <w:marBottom w:val="0"/>
                          <w:divBdr>
                            <w:top w:val="none" w:sz="0" w:space="0" w:color="auto"/>
                            <w:left w:val="none" w:sz="0" w:space="0" w:color="auto"/>
                            <w:bottom w:val="none" w:sz="0" w:space="0" w:color="auto"/>
                            <w:right w:val="none" w:sz="0" w:space="0" w:color="auto"/>
                          </w:divBdr>
                        </w:div>
                        <w:div w:id="614101405">
                          <w:marLeft w:val="0"/>
                          <w:marRight w:val="0"/>
                          <w:marTop w:val="0"/>
                          <w:marBottom w:val="0"/>
                          <w:divBdr>
                            <w:top w:val="none" w:sz="0" w:space="0" w:color="auto"/>
                            <w:left w:val="none" w:sz="0" w:space="0" w:color="auto"/>
                            <w:bottom w:val="none" w:sz="0" w:space="0" w:color="auto"/>
                            <w:right w:val="none" w:sz="0" w:space="0" w:color="auto"/>
                          </w:divBdr>
                        </w:div>
                        <w:div w:id="799346851">
                          <w:marLeft w:val="0"/>
                          <w:marRight w:val="0"/>
                          <w:marTop w:val="0"/>
                          <w:marBottom w:val="0"/>
                          <w:divBdr>
                            <w:top w:val="none" w:sz="0" w:space="0" w:color="auto"/>
                            <w:left w:val="none" w:sz="0" w:space="0" w:color="auto"/>
                            <w:bottom w:val="none" w:sz="0" w:space="0" w:color="auto"/>
                            <w:right w:val="none" w:sz="0" w:space="0" w:color="auto"/>
                          </w:divBdr>
                        </w:div>
                        <w:div w:id="1540319160">
                          <w:marLeft w:val="0"/>
                          <w:marRight w:val="0"/>
                          <w:marTop w:val="0"/>
                          <w:marBottom w:val="0"/>
                          <w:divBdr>
                            <w:top w:val="none" w:sz="0" w:space="0" w:color="auto"/>
                            <w:left w:val="none" w:sz="0" w:space="0" w:color="auto"/>
                            <w:bottom w:val="none" w:sz="0" w:space="0" w:color="auto"/>
                            <w:right w:val="none" w:sz="0" w:space="0" w:color="auto"/>
                          </w:divBdr>
                        </w:div>
                        <w:div w:id="558906192">
                          <w:marLeft w:val="0"/>
                          <w:marRight w:val="0"/>
                          <w:marTop w:val="0"/>
                          <w:marBottom w:val="0"/>
                          <w:divBdr>
                            <w:top w:val="none" w:sz="0" w:space="0" w:color="auto"/>
                            <w:left w:val="none" w:sz="0" w:space="0" w:color="auto"/>
                            <w:bottom w:val="none" w:sz="0" w:space="0" w:color="auto"/>
                            <w:right w:val="none" w:sz="0" w:space="0" w:color="auto"/>
                          </w:divBdr>
                        </w:div>
                        <w:div w:id="2105488378">
                          <w:marLeft w:val="0"/>
                          <w:marRight w:val="0"/>
                          <w:marTop w:val="0"/>
                          <w:marBottom w:val="0"/>
                          <w:divBdr>
                            <w:top w:val="none" w:sz="0" w:space="0" w:color="auto"/>
                            <w:left w:val="none" w:sz="0" w:space="0" w:color="auto"/>
                            <w:bottom w:val="none" w:sz="0" w:space="0" w:color="auto"/>
                            <w:right w:val="none" w:sz="0" w:space="0" w:color="auto"/>
                          </w:divBdr>
                        </w:div>
                        <w:div w:id="641279138">
                          <w:marLeft w:val="0"/>
                          <w:marRight w:val="0"/>
                          <w:marTop w:val="0"/>
                          <w:marBottom w:val="0"/>
                          <w:divBdr>
                            <w:top w:val="none" w:sz="0" w:space="0" w:color="auto"/>
                            <w:left w:val="none" w:sz="0" w:space="0" w:color="auto"/>
                            <w:bottom w:val="none" w:sz="0" w:space="0" w:color="auto"/>
                            <w:right w:val="none" w:sz="0" w:space="0" w:color="auto"/>
                          </w:divBdr>
                        </w:div>
                        <w:div w:id="1792632869">
                          <w:marLeft w:val="0"/>
                          <w:marRight w:val="0"/>
                          <w:marTop w:val="0"/>
                          <w:marBottom w:val="0"/>
                          <w:divBdr>
                            <w:top w:val="none" w:sz="0" w:space="0" w:color="auto"/>
                            <w:left w:val="none" w:sz="0" w:space="0" w:color="auto"/>
                            <w:bottom w:val="none" w:sz="0" w:space="0" w:color="auto"/>
                            <w:right w:val="none" w:sz="0" w:space="0" w:color="auto"/>
                          </w:divBdr>
                        </w:div>
                        <w:div w:id="39939156">
                          <w:marLeft w:val="0"/>
                          <w:marRight w:val="0"/>
                          <w:marTop w:val="0"/>
                          <w:marBottom w:val="0"/>
                          <w:divBdr>
                            <w:top w:val="none" w:sz="0" w:space="0" w:color="auto"/>
                            <w:left w:val="none" w:sz="0" w:space="0" w:color="auto"/>
                            <w:bottom w:val="none" w:sz="0" w:space="0" w:color="auto"/>
                            <w:right w:val="none" w:sz="0" w:space="0" w:color="auto"/>
                          </w:divBdr>
                        </w:div>
                        <w:div w:id="1798985197">
                          <w:marLeft w:val="0"/>
                          <w:marRight w:val="0"/>
                          <w:marTop w:val="0"/>
                          <w:marBottom w:val="0"/>
                          <w:divBdr>
                            <w:top w:val="none" w:sz="0" w:space="0" w:color="auto"/>
                            <w:left w:val="none" w:sz="0" w:space="0" w:color="auto"/>
                            <w:bottom w:val="none" w:sz="0" w:space="0" w:color="auto"/>
                            <w:right w:val="none" w:sz="0" w:space="0" w:color="auto"/>
                          </w:divBdr>
                        </w:div>
                        <w:div w:id="258681071">
                          <w:marLeft w:val="0"/>
                          <w:marRight w:val="0"/>
                          <w:marTop w:val="0"/>
                          <w:marBottom w:val="0"/>
                          <w:divBdr>
                            <w:top w:val="none" w:sz="0" w:space="0" w:color="auto"/>
                            <w:left w:val="none" w:sz="0" w:space="0" w:color="auto"/>
                            <w:bottom w:val="none" w:sz="0" w:space="0" w:color="auto"/>
                            <w:right w:val="none" w:sz="0" w:space="0" w:color="auto"/>
                          </w:divBdr>
                        </w:div>
                        <w:div w:id="1549415167">
                          <w:marLeft w:val="0"/>
                          <w:marRight w:val="0"/>
                          <w:marTop w:val="0"/>
                          <w:marBottom w:val="0"/>
                          <w:divBdr>
                            <w:top w:val="none" w:sz="0" w:space="0" w:color="auto"/>
                            <w:left w:val="none" w:sz="0" w:space="0" w:color="auto"/>
                            <w:bottom w:val="none" w:sz="0" w:space="0" w:color="auto"/>
                            <w:right w:val="none" w:sz="0" w:space="0" w:color="auto"/>
                          </w:divBdr>
                        </w:div>
                        <w:div w:id="1869681353">
                          <w:marLeft w:val="0"/>
                          <w:marRight w:val="0"/>
                          <w:marTop w:val="0"/>
                          <w:marBottom w:val="0"/>
                          <w:divBdr>
                            <w:top w:val="none" w:sz="0" w:space="0" w:color="auto"/>
                            <w:left w:val="none" w:sz="0" w:space="0" w:color="auto"/>
                            <w:bottom w:val="none" w:sz="0" w:space="0" w:color="auto"/>
                            <w:right w:val="none" w:sz="0" w:space="0" w:color="auto"/>
                          </w:divBdr>
                        </w:div>
                        <w:div w:id="622620476">
                          <w:marLeft w:val="0"/>
                          <w:marRight w:val="0"/>
                          <w:marTop w:val="0"/>
                          <w:marBottom w:val="0"/>
                          <w:divBdr>
                            <w:top w:val="none" w:sz="0" w:space="0" w:color="auto"/>
                            <w:left w:val="none" w:sz="0" w:space="0" w:color="auto"/>
                            <w:bottom w:val="none" w:sz="0" w:space="0" w:color="auto"/>
                            <w:right w:val="none" w:sz="0" w:space="0" w:color="auto"/>
                          </w:divBdr>
                        </w:div>
                        <w:div w:id="1903712813">
                          <w:marLeft w:val="0"/>
                          <w:marRight w:val="0"/>
                          <w:marTop w:val="0"/>
                          <w:marBottom w:val="0"/>
                          <w:divBdr>
                            <w:top w:val="none" w:sz="0" w:space="0" w:color="auto"/>
                            <w:left w:val="none" w:sz="0" w:space="0" w:color="auto"/>
                            <w:bottom w:val="none" w:sz="0" w:space="0" w:color="auto"/>
                            <w:right w:val="none" w:sz="0" w:space="0" w:color="auto"/>
                          </w:divBdr>
                        </w:div>
                        <w:div w:id="643244762">
                          <w:marLeft w:val="0"/>
                          <w:marRight w:val="0"/>
                          <w:marTop w:val="0"/>
                          <w:marBottom w:val="0"/>
                          <w:divBdr>
                            <w:top w:val="none" w:sz="0" w:space="0" w:color="auto"/>
                            <w:left w:val="none" w:sz="0" w:space="0" w:color="auto"/>
                            <w:bottom w:val="none" w:sz="0" w:space="0" w:color="auto"/>
                            <w:right w:val="none" w:sz="0" w:space="0" w:color="auto"/>
                          </w:divBdr>
                        </w:div>
                        <w:div w:id="222302754">
                          <w:marLeft w:val="0"/>
                          <w:marRight w:val="0"/>
                          <w:marTop w:val="0"/>
                          <w:marBottom w:val="0"/>
                          <w:divBdr>
                            <w:top w:val="none" w:sz="0" w:space="0" w:color="auto"/>
                            <w:left w:val="none" w:sz="0" w:space="0" w:color="auto"/>
                            <w:bottom w:val="none" w:sz="0" w:space="0" w:color="auto"/>
                            <w:right w:val="none" w:sz="0" w:space="0" w:color="auto"/>
                          </w:divBdr>
                        </w:div>
                        <w:div w:id="631793306">
                          <w:marLeft w:val="0"/>
                          <w:marRight w:val="0"/>
                          <w:marTop w:val="0"/>
                          <w:marBottom w:val="0"/>
                          <w:divBdr>
                            <w:top w:val="none" w:sz="0" w:space="0" w:color="auto"/>
                            <w:left w:val="none" w:sz="0" w:space="0" w:color="auto"/>
                            <w:bottom w:val="none" w:sz="0" w:space="0" w:color="auto"/>
                            <w:right w:val="none" w:sz="0" w:space="0" w:color="auto"/>
                          </w:divBdr>
                        </w:div>
                        <w:div w:id="1435437815">
                          <w:marLeft w:val="0"/>
                          <w:marRight w:val="0"/>
                          <w:marTop w:val="0"/>
                          <w:marBottom w:val="0"/>
                          <w:divBdr>
                            <w:top w:val="none" w:sz="0" w:space="0" w:color="auto"/>
                            <w:left w:val="none" w:sz="0" w:space="0" w:color="auto"/>
                            <w:bottom w:val="none" w:sz="0" w:space="0" w:color="auto"/>
                            <w:right w:val="none" w:sz="0" w:space="0" w:color="auto"/>
                          </w:divBdr>
                        </w:div>
                        <w:div w:id="810903231">
                          <w:marLeft w:val="0"/>
                          <w:marRight w:val="0"/>
                          <w:marTop w:val="0"/>
                          <w:marBottom w:val="0"/>
                          <w:divBdr>
                            <w:top w:val="none" w:sz="0" w:space="0" w:color="auto"/>
                            <w:left w:val="none" w:sz="0" w:space="0" w:color="auto"/>
                            <w:bottom w:val="none" w:sz="0" w:space="0" w:color="auto"/>
                            <w:right w:val="none" w:sz="0" w:space="0" w:color="auto"/>
                          </w:divBdr>
                        </w:div>
                        <w:div w:id="1628850809">
                          <w:marLeft w:val="0"/>
                          <w:marRight w:val="0"/>
                          <w:marTop w:val="0"/>
                          <w:marBottom w:val="0"/>
                          <w:divBdr>
                            <w:top w:val="none" w:sz="0" w:space="0" w:color="auto"/>
                            <w:left w:val="none" w:sz="0" w:space="0" w:color="auto"/>
                            <w:bottom w:val="none" w:sz="0" w:space="0" w:color="auto"/>
                            <w:right w:val="none" w:sz="0" w:space="0" w:color="auto"/>
                          </w:divBdr>
                        </w:div>
                        <w:div w:id="425855930">
                          <w:marLeft w:val="0"/>
                          <w:marRight w:val="0"/>
                          <w:marTop w:val="0"/>
                          <w:marBottom w:val="0"/>
                          <w:divBdr>
                            <w:top w:val="none" w:sz="0" w:space="0" w:color="auto"/>
                            <w:left w:val="none" w:sz="0" w:space="0" w:color="auto"/>
                            <w:bottom w:val="none" w:sz="0" w:space="0" w:color="auto"/>
                            <w:right w:val="none" w:sz="0" w:space="0" w:color="auto"/>
                          </w:divBdr>
                        </w:div>
                        <w:div w:id="1920207338">
                          <w:marLeft w:val="0"/>
                          <w:marRight w:val="0"/>
                          <w:marTop w:val="0"/>
                          <w:marBottom w:val="0"/>
                          <w:divBdr>
                            <w:top w:val="none" w:sz="0" w:space="0" w:color="auto"/>
                            <w:left w:val="none" w:sz="0" w:space="0" w:color="auto"/>
                            <w:bottom w:val="none" w:sz="0" w:space="0" w:color="auto"/>
                            <w:right w:val="none" w:sz="0" w:space="0" w:color="auto"/>
                          </w:divBdr>
                        </w:div>
                        <w:div w:id="1737170782">
                          <w:marLeft w:val="0"/>
                          <w:marRight w:val="0"/>
                          <w:marTop w:val="0"/>
                          <w:marBottom w:val="0"/>
                          <w:divBdr>
                            <w:top w:val="none" w:sz="0" w:space="0" w:color="auto"/>
                            <w:left w:val="none" w:sz="0" w:space="0" w:color="auto"/>
                            <w:bottom w:val="none" w:sz="0" w:space="0" w:color="auto"/>
                            <w:right w:val="none" w:sz="0" w:space="0" w:color="auto"/>
                          </w:divBdr>
                        </w:div>
                        <w:div w:id="1975911590">
                          <w:marLeft w:val="0"/>
                          <w:marRight w:val="0"/>
                          <w:marTop w:val="0"/>
                          <w:marBottom w:val="0"/>
                          <w:divBdr>
                            <w:top w:val="none" w:sz="0" w:space="0" w:color="auto"/>
                            <w:left w:val="none" w:sz="0" w:space="0" w:color="auto"/>
                            <w:bottom w:val="none" w:sz="0" w:space="0" w:color="auto"/>
                            <w:right w:val="none" w:sz="0" w:space="0" w:color="auto"/>
                          </w:divBdr>
                        </w:div>
                        <w:div w:id="1261526829">
                          <w:marLeft w:val="0"/>
                          <w:marRight w:val="0"/>
                          <w:marTop w:val="0"/>
                          <w:marBottom w:val="0"/>
                          <w:divBdr>
                            <w:top w:val="none" w:sz="0" w:space="0" w:color="auto"/>
                            <w:left w:val="none" w:sz="0" w:space="0" w:color="auto"/>
                            <w:bottom w:val="none" w:sz="0" w:space="0" w:color="auto"/>
                            <w:right w:val="none" w:sz="0" w:space="0" w:color="auto"/>
                          </w:divBdr>
                        </w:div>
                        <w:div w:id="1767846767">
                          <w:marLeft w:val="0"/>
                          <w:marRight w:val="0"/>
                          <w:marTop w:val="0"/>
                          <w:marBottom w:val="0"/>
                          <w:divBdr>
                            <w:top w:val="none" w:sz="0" w:space="0" w:color="auto"/>
                            <w:left w:val="none" w:sz="0" w:space="0" w:color="auto"/>
                            <w:bottom w:val="none" w:sz="0" w:space="0" w:color="auto"/>
                            <w:right w:val="none" w:sz="0" w:space="0" w:color="auto"/>
                          </w:divBdr>
                        </w:div>
                        <w:div w:id="1381200907">
                          <w:marLeft w:val="0"/>
                          <w:marRight w:val="0"/>
                          <w:marTop w:val="0"/>
                          <w:marBottom w:val="0"/>
                          <w:divBdr>
                            <w:top w:val="none" w:sz="0" w:space="0" w:color="auto"/>
                            <w:left w:val="none" w:sz="0" w:space="0" w:color="auto"/>
                            <w:bottom w:val="none" w:sz="0" w:space="0" w:color="auto"/>
                            <w:right w:val="none" w:sz="0" w:space="0" w:color="auto"/>
                          </w:divBdr>
                        </w:div>
                        <w:div w:id="2143185173">
                          <w:marLeft w:val="0"/>
                          <w:marRight w:val="0"/>
                          <w:marTop w:val="0"/>
                          <w:marBottom w:val="0"/>
                          <w:divBdr>
                            <w:top w:val="none" w:sz="0" w:space="0" w:color="auto"/>
                            <w:left w:val="none" w:sz="0" w:space="0" w:color="auto"/>
                            <w:bottom w:val="none" w:sz="0" w:space="0" w:color="auto"/>
                            <w:right w:val="none" w:sz="0" w:space="0" w:color="auto"/>
                          </w:divBdr>
                        </w:div>
                        <w:div w:id="2131392608">
                          <w:marLeft w:val="0"/>
                          <w:marRight w:val="0"/>
                          <w:marTop w:val="0"/>
                          <w:marBottom w:val="0"/>
                          <w:divBdr>
                            <w:top w:val="none" w:sz="0" w:space="0" w:color="auto"/>
                            <w:left w:val="none" w:sz="0" w:space="0" w:color="auto"/>
                            <w:bottom w:val="none" w:sz="0" w:space="0" w:color="auto"/>
                            <w:right w:val="none" w:sz="0" w:space="0" w:color="auto"/>
                          </w:divBdr>
                        </w:div>
                        <w:div w:id="728652313">
                          <w:marLeft w:val="0"/>
                          <w:marRight w:val="0"/>
                          <w:marTop w:val="0"/>
                          <w:marBottom w:val="0"/>
                          <w:divBdr>
                            <w:top w:val="none" w:sz="0" w:space="0" w:color="auto"/>
                            <w:left w:val="none" w:sz="0" w:space="0" w:color="auto"/>
                            <w:bottom w:val="none" w:sz="0" w:space="0" w:color="auto"/>
                            <w:right w:val="none" w:sz="0" w:space="0" w:color="auto"/>
                          </w:divBdr>
                        </w:div>
                        <w:div w:id="129858364">
                          <w:marLeft w:val="0"/>
                          <w:marRight w:val="0"/>
                          <w:marTop w:val="0"/>
                          <w:marBottom w:val="0"/>
                          <w:divBdr>
                            <w:top w:val="none" w:sz="0" w:space="0" w:color="auto"/>
                            <w:left w:val="none" w:sz="0" w:space="0" w:color="auto"/>
                            <w:bottom w:val="none" w:sz="0" w:space="0" w:color="auto"/>
                            <w:right w:val="none" w:sz="0" w:space="0" w:color="auto"/>
                          </w:divBdr>
                        </w:div>
                        <w:div w:id="1764640293">
                          <w:marLeft w:val="0"/>
                          <w:marRight w:val="0"/>
                          <w:marTop w:val="0"/>
                          <w:marBottom w:val="0"/>
                          <w:divBdr>
                            <w:top w:val="none" w:sz="0" w:space="0" w:color="auto"/>
                            <w:left w:val="none" w:sz="0" w:space="0" w:color="auto"/>
                            <w:bottom w:val="none" w:sz="0" w:space="0" w:color="auto"/>
                            <w:right w:val="none" w:sz="0" w:space="0" w:color="auto"/>
                          </w:divBdr>
                        </w:div>
                        <w:div w:id="65764531">
                          <w:marLeft w:val="0"/>
                          <w:marRight w:val="0"/>
                          <w:marTop w:val="0"/>
                          <w:marBottom w:val="0"/>
                          <w:divBdr>
                            <w:top w:val="none" w:sz="0" w:space="0" w:color="auto"/>
                            <w:left w:val="none" w:sz="0" w:space="0" w:color="auto"/>
                            <w:bottom w:val="none" w:sz="0" w:space="0" w:color="auto"/>
                            <w:right w:val="none" w:sz="0" w:space="0" w:color="auto"/>
                          </w:divBdr>
                        </w:div>
                        <w:div w:id="73553444">
                          <w:marLeft w:val="0"/>
                          <w:marRight w:val="0"/>
                          <w:marTop w:val="0"/>
                          <w:marBottom w:val="0"/>
                          <w:divBdr>
                            <w:top w:val="none" w:sz="0" w:space="0" w:color="auto"/>
                            <w:left w:val="none" w:sz="0" w:space="0" w:color="auto"/>
                            <w:bottom w:val="none" w:sz="0" w:space="0" w:color="auto"/>
                            <w:right w:val="none" w:sz="0" w:space="0" w:color="auto"/>
                          </w:divBdr>
                        </w:div>
                        <w:div w:id="1206716260">
                          <w:marLeft w:val="0"/>
                          <w:marRight w:val="0"/>
                          <w:marTop w:val="0"/>
                          <w:marBottom w:val="0"/>
                          <w:divBdr>
                            <w:top w:val="none" w:sz="0" w:space="0" w:color="auto"/>
                            <w:left w:val="none" w:sz="0" w:space="0" w:color="auto"/>
                            <w:bottom w:val="none" w:sz="0" w:space="0" w:color="auto"/>
                            <w:right w:val="none" w:sz="0" w:space="0" w:color="auto"/>
                          </w:divBdr>
                        </w:div>
                        <w:div w:id="14380877">
                          <w:marLeft w:val="0"/>
                          <w:marRight w:val="0"/>
                          <w:marTop w:val="0"/>
                          <w:marBottom w:val="0"/>
                          <w:divBdr>
                            <w:top w:val="none" w:sz="0" w:space="0" w:color="auto"/>
                            <w:left w:val="none" w:sz="0" w:space="0" w:color="auto"/>
                            <w:bottom w:val="none" w:sz="0" w:space="0" w:color="auto"/>
                            <w:right w:val="none" w:sz="0" w:space="0" w:color="auto"/>
                          </w:divBdr>
                        </w:div>
                        <w:div w:id="96946486">
                          <w:marLeft w:val="0"/>
                          <w:marRight w:val="0"/>
                          <w:marTop w:val="0"/>
                          <w:marBottom w:val="0"/>
                          <w:divBdr>
                            <w:top w:val="none" w:sz="0" w:space="0" w:color="auto"/>
                            <w:left w:val="none" w:sz="0" w:space="0" w:color="auto"/>
                            <w:bottom w:val="none" w:sz="0" w:space="0" w:color="auto"/>
                            <w:right w:val="none" w:sz="0" w:space="0" w:color="auto"/>
                          </w:divBdr>
                        </w:div>
                        <w:div w:id="975450150">
                          <w:marLeft w:val="0"/>
                          <w:marRight w:val="0"/>
                          <w:marTop w:val="0"/>
                          <w:marBottom w:val="0"/>
                          <w:divBdr>
                            <w:top w:val="none" w:sz="0" w:space="0" w:color="auto"/>
                            <w:left w:val="none" w:sz="0" w:space="0" w:color="auto"/>
                            <w:bottom w:val="none" w:sz="0" w:space="0" w:color="auto"/>
                            <w:right w:val="none" w:sz="0" w:space="0" w:color="auto"/>
                          </w:divBdr>
                        </w:div>
                        <w:div w:id="1234706793">
                          <w:marLeft w:val="0"/>
                          <w:marRight w:val="0"/>
                          <w:marTop w:val="0"/>
                          <w:marBottom w:val="0"/>
                          <w:divBdr>
                            <w:top w:val="none" w:sz="0" w:space="0" w:color="auto"/>
                            <w:left w:val="none" w:sz="0" w:space="0" w:color="auto"/>
                            <w:bottom w:val="none" w:sz="0" w:space="0" w:color="auto"/>
                            <w:right w:val="none" w:sz="0" w:space="0" w:color="auto"/>
                          </w:divBdr>
                        </w:div>
                        <w:div w:id="1349025028">
                          <w:marLeft w:val="0"/>
                          <w:marRight w:val="0"/>
                          <w:marTop w:val="0"/>
                          <w:marBottom w:val="0"/>
                          <w:divBdr>
                            <w:top w:val="none" w:sz="0" w:space="0" w:color="auto"/>
                            <w:left w:val="none" w:sz="0" w:space="0" w:color="auto"/>
                            <w:bottom w:val="none" w:sz="0" w:space="0" w:color="auto"/>
                            <w:right w:val="none" w:sz="0" w:space="0" w:color="auto"/>
                          </w:divBdr>
                        </w:div>
                        <w:div w:id="653028932">
                          <w:marLeft w:val="0"/>
                          <w:marRight w:val="0"/>
                          <w:marTop w:val="0"/>
                          <w:marBottom w:val="0"/>
                          <w:divBdr>
                            <w:top w:val="none" w:sz="0" w:space="0" w:color="auto"/>
                            <w:left w:val="none" w:sz="0" w:space="0" w:color="auto"/>
                            <w:bottom w:val="none" w:sz="0" w:space="0" w:color="auto"/>
                            <w:right w:val="none" w:sz="0" w:space="0" w:color="auto"/>
                          </w:divBdr>
                        </w:div>
                        <w:div w:id="1319922975">
                          <w:marLeft w:val="0"/>
                          <w:marRight w:val="0"/>
                          <w:marTop w:val="0"/>
                          <w:marBottom w:val="0"/>
                          <w:divBdr>
                            <w:top w:val="none" w:sz="0" w:space="0" w:color="auto"/>
                            <w:left w:val="none" w:sz="0" w:space="0" w:color="auto"/>
                            <w:bottom w:val="none" w:sz="0" w:space="0" w:color="auto"/>
                            <w:right w:val="none" w:sz="0" w:space="0" w:color="auto"/>
                          </w:divBdr>
                        </w:div>
                        <w:div w:id="1473326446">
                          <w:marLeft w:val="0"/>
                          <w:marRight w:val="0"/>
                          <w:marTop w:val="0"/>
                          <w:marBottom w:val="0"/>
                          <w:divBdr>
                            <w:top w:val="none" w:sz="0" w:space="0" w:color="auto"/>
                            <w:left w:val="none" w:sz="0" w:space="0" w:color="auto"/>
                            <w:bottom w:val="none" w:sz="0" w:space="0" w:color="auto"/>
                            <w:right w:val="none" w:sz="0" w:space="0" w:color="auto"/>
                          </w:divBdr>
                        </w:div>
                        <w:div w:id="1949700942">
                          <w:marLeft w:val="0"/>
                          <w:marRight w:val="0"/>
                          <w:marTop w:val="0"/>
                          <w:marBottom w:val="0"/>
                          <w:divBdr>
                            <w:top w:val="none" w:sz="0" w:space="0" w:color="auto"/>
                            <w:left w:val="none" w:sz="0" w:space="0" w:color="auto"/>
                            <w:bottom w:val="none" w:sz="0" w:space="0" w:color="auto"/>
                            <w:right w:val="none" w:sz="0" w:space="0" w:color="auto"/>
                          </w:divBdr>
                        </w:div>
                        <w:div w:id="887030293">
                          <w:marLeft w:val="0"/>
                          <w:marRight w:val="0"/>
                          <w:marTop w:val="0"/>
                          <w:marBottom w:val="0"/>
                          <w:divBdr>
                            <w:top w:val="none" w:sz="0" w:space="0" w:color="auto"/>
                            <w:left w:val="none" w:sz="0" w:space="0" w:color="auto"/>
                            <w:bottom w:val="none" w:sz="0" w:space="0" w:color="auto"/>
                            <w:right w:val="none" w:sz="0" w:space="0" w:color="auto"/>
                          </w:divBdr>
                        </w:div>
                        <w:div w:id="1446342664">
                          <w:marLeft w:val="0"/>
                          <w:marRight w:val="0"/>
                          <w:marTop w:val="0"/>
                          <w:marBottom w:val="0"/>
                          <w:divBdr>
                            <w:top w:val="none" w:sz="0" w:space="0" w:color="auto"/>
                            <w:left w:val="none" w:sz="0" w:space="0" w:color="auto"/>
                            <w:bottom w:val="none" w:sz="0" w:space="0" w:color="auto"/>
                            <w:right w:val="none" w:sz="0" w:space="0" w:color="auto"/>
                          </w:divBdr>
                        </w:div>
                        <w:div w:id="309214604">
                          <w:marLeft w:val="0"/>
                          <w:marRight w:val="0"/>
                          <w:marTop w:val="0"/>
                          <w:marBottom w:val="0"/>
                          <w:divBdr>
                            <w:top w:val="none" w:sz="0" w:space="0" w:color="auto"/>
                            <w:left w:val="none" w:sz="0" w:space="0" w:color="auto"/>
                            <w:bottom w:val="none" w:sz="0" w:space="0" w:color="auto"/>
                            <w:right w:val="none" w:sz="0" w:space="0" w:color="auto"/>
                          </w:divBdr>
                        </w:div>
                        <w:div w:id="902643648">
                          <w:marLeft w:val="0"/>
                          <w:marRight w:val="0"/>
                          <w:marTop w:val="0"/>
                          <w:marBottom w:val="0"/>
                          <w:divBdr>
                            <w:top w:val="none" w:sz="0" w:space="0" w:color="auto"/>
                            <w:left w:val="none" w:sz="0" w:space="0" w:color="auto"/>
                            <w:bottom w:val="none" w:sz="0" w:space="0" w:color="auto"/>
                            <w:right w:val="none" w:sz="0" w:space="0" w:color="auto"/>
                          </w:divBdr>
                        </w:div>
                        <w:div w:id="1017854410">
                          <w:marLeft w:val="0"/>
                          <w:marRight w:val="0"/>
                          <w:marTop w:val="0"/>
                          <w:marBottom w:val="0"/>
                          <w:divBdr>
                            <w:top w:val="none" w:sz="0" w:space="0" w:color="auto"/>
                            <w:left w:val="none" w:sz="0" w:space="0" w:color="auto"/>
                            <w:bottom w:val="none" w:sz="0" w:space="0" w:color="auto"/>
                            <w:right w:val="none" w:sz="0" w:space="0" w:color="auto"/>
                          </w:divBdr>
                        </w:div>
                        <w:div w:id="281109911">
                          <w:marLeft w:val="0"/>
                          <w:marRight w:val="0"/>
                          <w:marTop w:val="0"/>
                          <w:marBottom w:val="0"/>
                          <w:divBdr>
                            <w:top w:val="none" w:sz="0" w:space="0" w:color="auto"/>
                            <w:left w:val="none" w:sz="0" w:space="0" w:color="auto"/>
                            <w:bottom w:val="none" w:sz="0" w:space="0" w:color="auto"/>
                            <w:right w:val="none" w:sz="0" w:space="0" w:color="auto"/>
                          </w:divBdr>
                        </w:div>
                        <w:div w:id="2040204087">
                          <w:marLeft w:val="0"/>
                          <w:marRight w:val="0"/>
                          <w:marTop w:val="0"/>
                          <w:marBottom w:val="0"/>
                          <w:divBdr>
                            <w:top w:val="none" w:sz="0" w:space="0" w:color="auto"/>
                            <w:left w:val="none" w:sz="0" w:space="0" w:color="auto"/>
                            <w:bottom w:val="none" w:sz="0" w:space="0" w:color="auto"/>
                            <w:right w:val="none" w:sz="0" w:space="0" w:color="auto"/>
                          </w:divBdr>
                        </w:div>
                        <w:div w:id="1386290868">
                          <w:marLeft w:val="0"/>
                          <w:marRight w:val="0"/>
                          <w:marTop w:val="0"/>
                          <w:marBottom w:val="0"/>
                          <w:divBdr>
                            <w:top w:val="none" w:sz="0" w:space="0" w:color="auto"/>
                            <w:left w:val="none" w:sz="0" w:space="0" w:color="auto"/>
                            <w:bottom w:val="none" w:sz="0" w:space="0" w:color="auto"/>
                            <w:right w:val="none" w:sz="0" w:space="0" w:color="auto"/>
                          </w:divBdr>
                        </w:div>
                        <w:div w:id="1753159829">
                          <w:marLeft w:val="0"/>
                          <w:marRight w:val="0"/>
                          <w:marTop w:val="0"/>
                          <w:marBottom w:val="0"/>
                          <w:divBdr>
                            <w:top w:val="none" w:sz="0" w:space="0" w:color="auto"/>
                            <w:left w:val="none" w:sz="0" w:space="0" w:color="auto"/>
                            <w:bottom w:val="none" w:sz="0" w:space="0" w:color="auto"/>
                            <w:right w:val="none" w:sz="0" w:space="0" w:color="auto"/>
                          </w:divBdr>
                        </w:div>
                        <w:div w:id="363217444">
                          <w:marLeft w:val="0"/>
                          <w:marRight w:val="0"/>
                          <w:marTop w:val="0"/>
                          <w:marBottom w:val="0"/>
                          <w:divBdr>
                            <w:top w:val="none" w:sz="0" w:space="0" w:color="auto"/>
                            <w:left w:val="none" w:sz="0" w:space="0" w:color="auto"/>
                            <w:bottom w:val="none" w:sz="0" w:space="0" w:color="auto"/>
                            <w:right w:val="none" w:sz="0" w:space="0" w:color="auto"/>
                          </w:divBdr>
                        </w:div>
                        <w:div w:id="184289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8015947">
      <w:bodyDiv w:val="1"/>
      <w:marLeft w:val="0"/>
      <w:marRight w:val="0"/>
      <w:marTop w:val="0"/>
      <w:marBottom w:val="0"/>
      <w:divBdr>
        <w:top w:val="none" w:sz="0" w:space="0" w:color="auto"/>
        <w:left w:val="none" w:sz="0" w:space="0" w:color="auto"/>
        <w:bottom w:val="none" w:sz="0" w:space="0" w:color="auto"/>
        <w:right w:val="none" w:sz="0" w:space="0" w:color="auto"/>
      </w:divBdr>
    </w:div>
    <w:div w:id="1763836720">
      <w:bodyDiv w:val="1"/>
      <w:marLeft w:val="0"/>
      <w:marRight w:val="0"/>
      <w:marTop w:val="0"/>
      <w:marBottom w:val="0"/>
      <w:divBdr>
        <w:top w:val="none" w:sz="0" w:space="0" w:color="auto"/>
        <w:left w:val="none" w:sz="0" w:space="0" w:color="auto"/>
        <w:bottom w:val="none" w:sz="0" w:space="0" w:color="auto"/>
        <w:right w:val="none" w:sz="0" w:space="0" w:color="auto"/>
      </w:divBdr>
    </w:div>
    <w:div w:id="1965690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1208</Words>
  <Characters>6886</Characters>
  <Application>Microsoft Office Word</Application>
  <DocSecurity>0</DocSecurity>
  <Lines>57</Lines>
  <Paragraphs>16</Paragraphs>
  <ScaleCrop>false</ScaleCrop>
  <Company/>
  <LinksUpToDate>false</LinksUpToDate>
  <CharactersWithSpaces>8078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dcterms:created xsi:type="dcterms:W3CDTF">2026-02-10T10:19:00Z</dcterms:created>
  <dcterms:modified xsi:type="dcterms:W3CDTF">2026-09-12T04:26:00Z</dcterms:modified>
</cp:coreProperties>
</file>