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52C60" w14:textId="2BED568E" w:rsidR="00CF3F36" w:rsidRDefault="00673BC2">
      <w:r>
        <w:t xml:space="preserve">Argon2id algoritmo recomendado por la RFC9106 para </w:t>
      </w:r>
      <w:proofErr w:type="spellStart"/>
      <w:r>
        <w:t>hesheo</w:t>
      </w:r>
      <w:proofErr w:type="spellEnd"/>
      <w:r>
        <w:t xml:space="preserve"> de contraseñas</w:t>
      </w:r>
    </w:p>
    <w:p w14:paraId="4B1E4E7E" w14:textId="4F2A03DE" w:rsidR="00673BC2" w:rsidRDefault="00673BC2">
      <w:r>
        <w:t xml:space="preserve">Ganador del </w:t>
      </w:r>
      <w:proofErr w:type="spellStart"/>
      <w:r>
        <w:t>Password</w:t>
      </w:r>
      <w:proofErr w:type="spellEnd"/>
      <w:r>
        <w:t xml:space="preserve"> </w:t>
      </w:r>
      <w:proofErr w:type="spellStart"/>
      <w:r>
        <w:t>Hashing</w:t>
      </w:r>
      <w:proofErr w:type="spellEnd"/>
      <w:r>
        <w:t xml:space="preserve"> </w:t>
      </w:r>
      <w:proofErr w:type="spellStart"/>
      <w:r>
        <w:t>Competition</w:t>
      </w:r>
      <w:proofErr w:type="spellEnd"/>
      <w:r>
        <w:t xml:space="preserve"> de 2015</w:t>
      </w:r>
    </w:p>
    <w:p w14:paraId="19E34B38" w14:textId="70119120" w:rsidR="00673BC2" w:rsidRDefault="00BD490F">
      <w:pPr>
        <w:rPr>
          <w:rStyle w:val="citation-13"/>
          <w:b/>
          <w:bCs/>
        </w:rPr>
      </w:pPr>
      <w:r>
        <w:t xml:space="preserve">A los atacantes la estructura les cuenta tiempo y recursos de memoria, lo que afecta el ataque, se hicieron pruebas con ataques </w:t>
      </w:r>
      <w:proofErr w:type="gramStart"/>
      <w:r>
        <w:t>offline</w:t>
      </w:r>
      <w:r w:rsidR="001533BC">
        <w:t xml:space="preserve">, </w:t>
      </w:r>
      <w:r>
        <w:t xml:space="preserve"> con</w:t>
      </w:r>
      <w:proofErr w:type="gramEnd"/>
      <w:r>
        <w:t xml:space="preserve"> datos </w:t>
      </w:r>
      <w:proofErr w:type="spellStart"/>
      <w:r>
        <w:t>hasheados</w:t>
      </w:r>
      <w:proofErr w:type="spellEnd"/>
      <w:r>
        <w:t xml:space="preserve"> usando recursos computacionales que según el estudio realizado por (Michael </w:t>
      </w:r>
      <w:proofErr w:type="spellStart"/>
      <w:r>
        <w:t>P.Berner</w:t>
      </w:r>
      <w:proofErr w:type="spellEnd"/>
      <w:r>
        <w:t>) son comparables</w:t>
      </w:r>
      <w:r w:rsidR="00721C46">
        <w:t xml:space="preserve"> con las usadas para operaciones de </w:t>
      </w:r>
      <w:proofErr w:type="spellStart"/>
      <w:r w:rsidR="00721C46">
        <w:t>cryptocurrency</w:t>
      </w:r>
      <w:proofErr w:type="spellEnd"/>
      <w:r w:rsidR="00721C46">
        <w:t xml:space="preserve"> </w:t>
      </w:r>
      <w:proofErr w:type="spellStart"/>
      <w:r w:rsidR="00721C46">
        <w:t>mining</w:t>
      </w:r>
      <w:proofErr w:type="spellEnd"/>
      <w:r w:rsidR="00721C46">
        <w:t xml:space="preserve">, usando </w:t>
      </w:r>
      <w:proofErr w:type="spellStart"/>
      <w:r w:rsidR="00721C46">
        <w:t>datasets</w:t>
      </w:r>
      <w:proofErr w:type="spellEnd"/>
      <w:r w:rsidR="00721C46">
        <w:t xml:space="preserve"> de contraseñas públicos como </w:t>
      </w:r>
      <w:proofErr w:type="spellStart"/>
      <w:r w:rsidR="00721C46">
        <w:t>RockYou</w:t>
      </w:r>
      <w:proofErr w:type="spellEnd"/>
      <w:r w:rsidR="00721C46">
        <w:t xml:space="preserve"> 2009. Para la comparación de las medidas de costo de </w:t>
      </w:r>
      <w:proofErr w:type="spellStart"/>
      <w:r w:rsidR="00721C46">
        <w:t>hashing</w:t>
      </w:r>
      <w:proofErr w:type="spellEnd"/>
      <w:r w:rsidR="00721C46">
        <w:t xml:space="preserve"> se usó cómo referencia la implementación SHA-256 para Bitcoins, para el conto computacional de memoria usaron </w:t>
      </w:r>
      <w:proofErr w:type="spellStart"/>
      <w:r w:rsidR="00721C46">
        <w:t>RandomX</w:t>
      </w:r>
      <w:proofErr w:type="spellEnd"/>
      <w:r w:rsidR="00721C46">
        <w:t xml:space="preserve"> de Monero, </w:t>
      </w:r>
      <w:r w:rsidR="00171FEE">
        <w:rPr>
          <w:rStyle w:val="citation-13"/>
        </w:rPr>
        <w:t xml:space="preserve">Para una </w:t>
      </w:r>
      <w:r w:rsidR="00171FEE">
        <w:rPr>
          <w:rStyle w:val="citation-13"/>
          <w:b/>
          <w:bCs/>
        </w:rPr>
        <w:t>máxima protección</w:t>
      </w:r>
      <w:r w:rsidR="00171FEE">
        <w:rPr>
          <w:rStyle w:val="citation-13"/>
        </w:rPr>
        <w:t xml:space="preserve">, se prefiere la configuración de </w:t>
      </w:r>
      <w:r w:rsidR="00171FEE">
        <w:rPr>
          <w:rStyle w:val="citation-13"/>
          <w:b/>
          <w:bCs/>
        </w:rPr>
        <w:t>2048 MiB</w:t>
      </w:r>
    </w:p>
    <w:p w14:paraId="1DFA32BE" w14:textId="77777777" w:rsidR="003860E4" w:rsidRPr="003860E4" w:rsidRDefault="003860E4" w:rsidP="003860E4">
      <w:pPr>
        <w:pStyle w:val="Prrafodelista"/>
        <w:numPr>
          <w:ilvl w:val="0"/>
          <w:numId w:val="1"/>
        </w:numPr>
        <w:spacing w:after="0" w:line="240" w:lineRule="auto"/>
        <w:rPr>
          <w:rFonts w:ascii="Courier New" w:eastAsia="Times New Roman" w:hAnsi="Courier New" w:cs="Courier New"/>
          <w:color w:val="C4C7C5"/>
          <w:sz w:val="21"/>
          <w:szCs w:val="21"/>
          <w:shd w:val="clear" w:color="auto" w:fill="282A2C"/>
          <w:lang w:eastAsia="es-MX"/>
        </w:rPr>
      </w:pPr>
      <w:r w:rsidRPr="003860E4">
        <w:rPr>
          <w:rFonts w:ascii="Courier New" w:eastAsia="Times New Roman" w:hAnsi="Courier New" w:cs="Courier New"/>
          <w:color w:val="C4C7C5"/>
          <w:sz w:val="21"/>
          <w:szCs w:val="21"/>
          <w:shd w:val="clear" w:color="auto" w:fill="282A2C"/>
          <w:lang w:eastAsia="es-MX"/>
        </w:rPr>
        <w:t>@</w:t>
      </w:r>
      <w:proofErr w:type="gramStart"/>
      <w:r w:rsidRPr="003860E4">
        <w:rPr>
          <w:rFonts w:ascii="Courier New" w:eastAsia="Times New Roman" w:hAnsi="Courier New" w:cs="Courier New"/>
          <w:color w:val="C4C7C5"/>
          <w:sz w:val="21"/>
          <w:szCs w:val="21"/>
          <w:shd w:val="clear" w:color="auto" w:fill="282A2C"/>
          <w:lang w:eastAsia="es-MX"/>
        </w:rPr>
        <w:t>misc{</w:t>
      </w:r>
      <w:proofErr w:type="gramEnd"/>
      <w:r w:rsidRPr="003860E4">
        <w:rPr>
          <w:rFonts w:ascii="Courier New" w:eastAsia="Times New Roman" w:hAnsi="Courier New" w:cs="Courier New"/>
          <w:color w:val="C4C7C5"/>
          <w:sz w:val="21"/>
          <w:szCs w:val="21"/>
          <w:shd w:val="clear" w:color="auto" w:fill="282A2C"/>
          <w:lang w:eastAsia="es-MX"/>
        </w:rPr>
        <w:t>TippeBerner2025,</w:t>
      </w:r>
    </w:p>
    <w:p w14:paraId="22796EEE" w14:textId="77777777" w:rsidR="003860E4" w:rsidRPr="003860E4" w:rsidRDefault="003860E4" w:rsidP="003860E4">
      <w:pPr>
        <w:pStyle w:val="Prrafodelista"/>
        <w:numPr>
          <w:ilvl w:val="0"/>
          <w:numId w:val="1"/>
        </w:numPr>
        <w:spacing w:after="0" w:line="240" w:lineRule="auto"/>
        <w:rPr>
          <w:rFonts w:ascii="Courier New" w:eastAsia="Times New Roman" w:hAnsi="Courier New" w:cs="Courier New"/>
          <w:color w:val="C4C7C5"/>
          <w:sz w:val="21"/>
          <w:szCs w:val="21"/>
          <w:shd w:val="clear" w:color="auto" w:fill="282A2C"/>
          <w:lang w:eastAsia="es-MX"/>
        </w:rPr>
      </w:pPr>
      <w:r w:rsidRPr="003860E4">
        <w:rPr>
          <w:rFonts w:ascii="Courier New" w:eastAsia="Times New Roman" w:hAnsi="Courier New" w:cs="Courier New"/>
          <w:color w:val="C4C7C5"/>
          <w:sz w:val="21"/>
          <w:szCs w:val="21"/>
          <w:shd w:val="clear" w:color="auto" w:fill="282A2C"/>
          <w:lang w:eastAsia="es-MX"/>
        </w:rPr>
        <w:t xml:space="preserve">  </w:t>
      </w:r>
      <w:proofErr w:type="spellStart"/>
      <w:r w:rsidRPr="003860E4">
        <w:rPr>
          <w:rFonts w:ascii="Courier New" w:eastAsia="Times New Roman" w:hAnsi="Courier New" w:cs="Courier New"/>
          <w:color w:val="C4C7C5"/>
          <w:sz w:val="21"/>
          <w:szCs w:val="21"/>
          <w:shd w:val="clear" w:color="auto" w:fill="282A2C"/>
          <w:lang w:eastAsia="es-MX"/>
        </w:rPr>
        <w:t>author</w:t>
      </w:r>
      <w:proofErr w:type="spellEnd"/>
      <w:r w:rsidRPr="003860E4">
        <w:rPr>
          <w:rFonts w:ascii="Courier New" w:eastAsia="Times New Roman" w:hAnsi="Courier New" w:cs="Courier New"/>
          <w:color w:val="C4C7C5"/>
          <w:sz w:val="21"/>
          <w:szCs w:val="21"/>
          <w:shd w:val="clear" w:color="auto" w:fill="282A2C"/>
          <w:lang w:eastAsia="es-MX"/>
        </w:rPr>
        <w:t xml:space="preserve">       = {</w:t>
      </w:r>
      <w:proofErr w:type="spellStart"/>
      <w:r w:rsidRPr="003860E4">
        <w:rPr>
          <w:rFonts w:ascii="Courier New" w:eastAsia="Times New Roman" w:hAnsi="Courier New" w:cs="Courier New"/>
          <w:color w:val="C4C7C5"/>
          <w:sz w:val="21"/>
          <w:szCs w:val="21"/>
          <w:shd w:val="clear" w:color="auto" w:fill="282A2C"/>
          <w:lang w:eastAsia="es-MX"/>
        </w:rPr>
        <w:t>Tippe</w:t>
      </w:r>
      <w:proofErr w:type="spellEnd"/>
      <w:r w:rsidRPr="003860E4">
        <w:rPr>
          <w:rFonts w:ascii="Courier New" w:eastAsia="Times New Roman" w:hAnsi="Courier New" w:cs="Courier New"/>
          <w:color w:val="C4C7C5"/>
          <w:sz w:val="21"/>
          <w:szCs w:val="21"/>
          <w:shd w:val="clear" w:color="auto" w:fill="282A2C"/>
          <w:lang w:eastAsia="es-MX"/>
        </w:rPr>
        <w:t>, P.} and {</w:t>
      </w:r>
      <w:proofErr w:type="spellStart"/>
      <w:r w:rsidRPr="003860E4">
        <w:rPr>
          <w:rFonts w:ascii="Courier New" w:eastAsia="Times New Roman" w:hAnsi="Courier New" w:cs="Courier New"/>
          <w:color w:val="C4C7C5"/>
          <w:sz w:val="21"/>
          <w:szCs w:val="21"/>
          <w:shd w:val="clear" w:color="auto" w:fill="282A2C"/>
          <w:lang w:eastAsia="es-MX"/>
        </w:rPr>
        <w:t>Berner</w:t>
      </w:r>
      <w:proofErr w:type="spellEnd"/>
      <w:r w:rsidRPr="003860E4">
        <w:rPr>
          <w:rFonts w:ascii="Courier New" w:eastAsia="Times New Roman" w:hAnsi="Courier New" w:cs="Courier New"/>
          <w:color w:val="C4C7C5"/>
          <w:sz w:val="21"/>
          <w:szCs w:val="21"/>
          <w:shd w:val="clear" w:color="auto" w:fill="282A2C"/>
          <w:lang w:eastAsia="es-MX"/>
        </w:rPr>
        <w:t>, M. P.},</w:t>
      </w:r>
    </w:p>
    <w:p w14:paraId="27A15403" w14:textId="77777777" w:rsidR="003860E4" w:rsidRPr="003860E4" w:rsidRDefault="003860E4" w:rsidP="003860E4">
      <w:pPr>
        <w:pStyle w:val="Prrafodelista"/>
        <w:numPr>
          <w:ilvl w:val="0"/>
          <w:numId w:val="1"/>
        </w:numPr>
        <w:spacing w:after="0" w:line="240" w:lineRule="auto"/>
        <w:rPr>
          <w:rFonts w:ascii="Courier New" w:eastAsia="Times New Roman" w:hAnsi="Courier New" w:cs="Courier New"/>
          <w:color w:val="C4C7C5"/>
          <w:sz w:val="21"/>
          <w:szCs w:val="21"/>
          <w:shd w:val="clear" w:color="auto" w:fill="282A2C"/>
          <w:lang w:eastAsia="es-MX"/>
        </w:rPr>
      </w:pPr>
      <w:r w:rsidRPr="003860E4">
        <w:rPr>
          <w:rFonts w:ascii="Courier New" w:eastAsia="Times New Roman" w:hAnsi="Courier New" w:cs="Courier New"/>
          <w:color w:val="C4C7C5"/>
          <w:sz w:val="21"/>
          <w:szCs w:val="21"/>
          <w:shd w:val="clear" w:color="auto" w:fill="282A2C"/>
          <w:lang w:eastAsia="es-MX"/>
        </w:rPr>
        <w:t xml:space="preserve">  </w:t>
      </w:r>
      <w:proofErr w:type="spellStart"/>
      <w:r w:rsidRPr="003860E4">
        <w:rPr>
          <w:rFonts w:ascii="Courier New" w:eastAsia="Times New Roman" w:hAnsi="Courier New" w:cs="Courier New"/>
          <w:color w:val="C4C7C5"/>
          <w:sz w:val="21"/>
          <w:szCs w:val="21"/>
          <w:shd w:val="clear" w:color="auto" w:fill="282A2C"/>
          <w:lang w:eastAsia="es-MX"/>
        </w:rPr>
        <w:t>title</w:t>
      </w:r>
      <w:proofErr w:type="spellEnd"/>
      <w:r w:rsidRPr="003860E4">
        <w:rPr>
          <w:rFonts w:ascii="Courier New" w:eastAsia="Times New Roman" w:hAnsi="Courier New" w:cs="Courier New"/>
          <w:color w:val="C4C7C5"/>
          <w:sz w:val="21"/>
          <w:szCs w:val="21"/>
          <w:shd w:val="clear" w:color="auto" w:fill="282A2C"/>
          <w:lang w:eastAsia="es-MX"/>
        </w:rPr>
        <w:t xml:space="preserve">        = {{</w:t>
      </w:r>
      <w:proofErr w:type="spellStart"/>
      <w:r w:rsidRPr="003860E4">
        <w:rPr>
          <w:rFonts w:ascii="Courier New" w:eastAsia="Times New Roman" w:hAnsi="Courier New" w:cs="Courier New"/>
          <w:color w:val="C4C7C5"/>
          <w:sz w:val="21"/>
          <w:szCs w:val="21"/>
          <w:shd w:val="clear" w:color="auto" w:fill="282A2C"/>
          <w:lang w:eastAsia="es-MX"/>
        </w:rPr>
        <w:t>Evaluating</w:t>
      </w:r>
      <w:proofErr w:type="spellEnd"/>
      <w:r w:rsidRPr="003860E4">
        <w:rPr>
          <w:rFonts w:ascii="Courier New" w:eastAsia="Times New Roman" w:hAnsi="Courier New" w:cs="Courier New"/>
          <w:color w:val="C4C7C5"/>
          <w:sz w:val="21"/>
          <w:szCs w:val="21"/>
          <w:shd w:val="clear" w:color="auto" w:fill="282A2C"/>
          <w:lang w:eastAsia="es-MX"/>
        </w:rPr>
        <w:t xml:space="preserve"> Argon2 </w:t>
      </w:r>
      <w:proofErr w:type="spellStart"/>
      <w:r w:rsidRPr="003860E4">
        <w:rPr>
          <w:rFonts w:ascii="Courier New" w:eastAsia="Times New Roman" w:hAnsi="Courier New" w:cs="Courier New"/>
          <w:color w:val="C4C7C5"/>
          <w:sz w:val="21"/>
          <w:szCs w:val="21"/>
          <w:shd w:val="clear" w:color="auto" w:fill="282A2C"/>
          <w:lang w:eastAsia="es-MX"/>
        </w:rPr>
        <w:t>Adoption</w:t>
      </w:r>
      <w:proofErr w:type="spellEnd"/>
      <w:r w:rsidRPr="003860E4">
        <w:rPr>
          <w:rFonts w:ascii="Courier New" w:eastAsia="Times New Roman" w:hAnsi="Courier New" w:cs="Courier New"/>
          <w:color w:val="C4C7C5"/>
          <w:sz w:val="21"/>
          <w:szCs w:val="21"/>
          <w:shd w:val="clear" w:color="auto" w:fill="282A2C"/>
          <w:lang w:eastAsia="es-MX"/>
        </w:rPr>
        <w:t xml:space="preserve"> and </w:t>
      </w:r>
      <w:proofErr w:type="spellStart"/>
      <w:r w:rsidRPr="003860E4">
        <w:rPr>
          <w:rFonts w:ascii="Courier New" w:eastAsia="Times New Roman" w:hAnsi="Courier New" w:cs="Courier New"/>
          <w:color w:val="C4C7C5"/>
          <w:sz w:val="21"/>
          <w:szCs w:val="21"/>
          <w:shd w:val="clear" w:color="auto" w:fill="282A2C"/>
          <w:lang w:eastAsia="es-MX"/>
        </w:rPr>
        <w:t>Effectiveness</w:t>
      </w:r>
      <w:proofErr w:type="spellEnd"/>
      <w:r w:rsidRPr="003860E4">
        <w:rPr>
          <w:rFonts w:ascii="Courier New" w:eastAsia="Times New Roman" w:hAnsi="Courier New" w:cs="Courier New"/>
          <w:color w:val="C4C7C5"/>
          <w:sz w:val="21"/>
          <w:szCs w:val="21"/>
          <w:shd w:val="clear" w:color="auto" w:fill="282A2C"/>
          <w:lang w:eastAsia="es-MX"/>
        </w:rPr>
        <w:t xml:space="preserve"> in Real-</w:t>
      </w:r>
      <w:proofErr w:type="spellStart"/>
      <w:r w:rsidRPr="003860E4">
        <w:rPr>
          <w:rFonts w:ascii="Courier New" w:eastAsia="Times New Roman" w:hAnsi="Courier New" w:cs="Courier New"/>
          <w:color w:val="C4C7C5"/>
          <w:sz w:val="21"/>
          <w:szCs w:val="21"/>
          <w:shd w:val="clear" w:color="auto" w:fill="282A2C"/>
          <w:lang w:eastAsia="es-MX"/>
        </w:rPr>
        <w:t>World</w:t>
      </w:r>
      <w:proofErr w:type="spellEnd"/>
      <w:r w:rsidRPr="003860E4">
        <w:rPr>
          <w:rFonts w:ascii="Courier New" w:eastAsia="Times New Roman" w:hAnsi="Courier New" w:cs="Courier New"/>
          <w:color w:val="C4C7C5"/>
          <w:sz w:val="21"/>
          <w:szCs w:val="21"/>
          <w:shd w:val="clear" w:color="auto" w:fill="282A2C"/>
          <w:lang w:eastAsia="es-MX"/>
        </w:rPr>
        <w:t xml:space="preserve"> Software}},</w:t>
      </w:r>
    </w:p>
    <w:p w14:paraId="7320CFBA" w14:textId="77777777" w:rsidR="003860E4" w:rsidRPr="003860E4" w:rsidRDefault="003860E4" w:rsidP="003860E4">
      <w:pPr>
        <w:pStyle w:val="Prrafodelista"/>
        <w:numPr>
          <w:ilvl w:val="0"/>
          <w:numId w:val="1"/>
        </w:numPr>
        <w:spacing w:after="0" w:line="240" w:lineRule="auto"/>
        <w:rPr>
          <w:rFonts w:ascii="Courier New" w:eastAsia="Times New Roman" w:hAnsi="Courier New" w:cs="Courier New"/>
          <w:color w:val="C4C7C5"/>
          <w:sz w:val="21"/>
          <w:szCs w:val="21"/>
          <w:shd w:val="clear" w:color="auto" w:fill="282A2C"/>
          <w:lang w:eastAsia="es-MX"/>
        </w:rPr>
      </w:pPr>
      <w:r w:rsidRPr="003860E4">
        <w:rPr>
          <w:rFonts w:ascii="Courier New" w:eastAsia="Times New Roman" w:hAnsi="Courier New" w:cs="Courier New"/>
          <w:color w:val="C4C7C5"/>
          <w:sz w:val="21"/>
          <w:szCs w:val="21"/>
          <w:shd w:val="clear" w:color="auto" w:fill="282A2C"/>
          <w:lang w:eastAsia="es-MX"/>
        </w:rPr>
        <w:t xml:space="preserve">  </w:t>
      </w:r>
      <w:proofErr w:type="spellStart"/>
      <w:r w:rsidRPr="003860E4">
        <w:rPr>
          <w:rFonts w:ascii="Courier New" w:eastAsia="Times New Roman" w:hAnsi="Courier New" w:cs="Courier New"/>
          <w:color w:val="C4C7C5"/>
          <w:sz w:val="21"/>
          <w:szCs w:val="21"/>
          <w:shd w:val="clear" w:color="auto" w:fill="282A2C"/>
          <w:lang w:eastAsia="es-MX"/>
        </w:rPr>
        <w:t>howpublished</w:t>
      </w:r>
      <w:proofErr w:type="spellEnd"/>
      <w:r w:rsidRPr="003860E4">
        <w:rPr>
          <w:rFonts w:ascii="Courier New" w:eastAsia="Times New Roman" w:hAnsi="Courier New" w:cs="Courier New"/>
          <w:color w:val="C4C7C5"/>
          <w:sz w:val="21"/>
          <w:szCs w:val="21"/>
          <w:shd w:val="clear" w:color="auto" w:fill="282A2C"/>
          <w:lang w:eastAsia="es-MX"/>
        </w:rPr>
        <w:t xml:space="preserve"> = {arXiv:2504.17121v1},</w:t>
      </w:r>
    </w:p>
    <w:p w14:paraId="4CCE0E34" w14:textId="77777777" w:rsidR="003860E4" w:rsidRPr="003860E4" w:rsidRDefault="003860E4" w:rsidP="003860E4">
      <w:pPr>
        <w:pStyle w:val="Prrafodelista"/>
        <w:numPr>
          <w:ilvl w:val="0"/>
          <w:numId w:val="1"/>
        </w:numPr>
        <w:spacing w:after="0" w:line="240" w:lineRule="auto"/>
        <w:rPr>
          <w:rFonts w:ascii="Courier New" w:eastAsia="Times New Roman" w:hAnsi="Courier New" w:cs="Courier New"/>
          <w:color w:val="C4C7C5"/>
          <w:sz w:val="21"/>
          <w:szCs w:val="21"/>
          <w:shd w:val="clear" w:color="auto" w:fill="282A2C"/>
          <w:lang w:eastAsia="es-MX"/>
        </w:rPr>
      </w:pPr>
      <w:r w:rsidRPr="003860E4">
        <w:rPr>
          <w:rFonts w:ascii="Courier New" w:eastAsia="Times New Roman" w:hAnsi="Courier New" w:cs="Courier New"/>
          <w:color w:val="C4C7C5"/>
          <w:sz w:val="21"/>
          <w:szCs w:val="21"/>
          <w:shd w:val="clear" w:color="auto" w:fill="282A2C"/>
          <w:lang w:eastAsia="es-MX"/>
        </w:rPr>
        <w:t xml:space="preserve">  </w:t>
      </w:r>
      <w:proofErr w:type="spellStart"/>
      <w:r w:rsidRPr="003860E4">
        <w:rPr>
          <w:rFonts w:ascii="Courier New" w:eastAsia="Times New Roman" w:hAnsi="Courier New" w:cs="Courier New"/>
          <w:color w:val="C4C7C5"/>
          <w:sz w:val="21"/>
          <w:szCs w:val="21"/>
          <w:shd w:val="clear" w:color="auto" w:fill="282A2C"/>
          <w:lang w:eastAsia="es-MX"/>
        </w:rPr>
        <w:t>year</w:t>
      </w:r>
      <w:proofErr w:type="spellEnd"/>
      <w:r w:rsidRPr="003860E4">
        <w:rPr>
          <w:rFonts w:ascii="Courier New" w:eastAsia="Times New Roman" w:hAnsi="Courier New" w:cs="Courier New"/>
          <w:color w:val="C4C7C5"/>
          <w:sz w:val="21"/>
          <w:szCs w:val="21"/>
          <w:shd w:val="clear" w:color="auto" w:fill="282A2C"/>
          <w:lang w:eastAsia="es-MX"/>
        </w:rPr>
        <w:t xml:space="preserve">         = {2025},</w:t>
      </w:r>
    </w:p>
    <w:p w14:paraId="1803AFA5" w14:textId="77777777" w:rsidR="003860E4" w:rsidRPr="003860E4" w:rsidRDefault="003860E4" w:rsidP="003860E4">
      <w:pPr>
        <w:pStyle w:val="Prrafodelista"/>
        <w:numPr>
          <w:ilvl w:val="0"/>
          <w:numId w:val="1"/>
        </w:numPr>
        <w:spacing w:after="0" w:line="240" w:lineRule="auto"/>
        <w:rPr>
          <w:rFonts w:ascii="Courier New" w:eastAsia="Times New Roman" w:hAnsi="Courier New" w:cs="Courier New"/>
          <w:color w:val="C4C7C5"/>
          <w:sz w:val="21"/>
          <w:szCs w:val="21"/>
          <w:shd w:val="clear" w:color="auto" w:fill="282A2C"/>
          <w:lang w:eastAsia="es-MX"/>
        </w:rPr>
      </w:pPr>
      <w:r w:rsidRPr="003860E4">
        <w:rPr>
          <w:rFonts w:ascii="Courier New" w:eastAsia="Times New Roman" w:hAnsi="Courier New" w:cs="Courier New"/>
          <w:color w:val="C4C7C5"/>
          <w:sz w:val="21"/>
          <w:szCs w:val="21"/>
          <w:shd w:val="clear" w:color="auto" w:fill="282A2C"/>
          <w:lang w:eastAsia="es-MX"/>
        </w:rPr>
        <w:t xml:space="preserve">  note         = {Enviado a </w:t>
      </w:r>
      <w:proofErr w:type="spellStart"/>
      <w:r w:rsidRPr="003860E4">
        <w:rPr>
          <w:rFonts w:ascii="Courier New" w:eastAsia="Times New Roman" w:hAnsi="Courier New" w:cs="Courier New"/>
          <w:color w:val="C4C7C5"/>
          <w:sz w:val="21"/>
          <w:szCs w:val="21"/>
          <w:shd w:val="clear" w:color="auto" w:fill="282A2C"/>
          <w:lang w:eastAsia="es-MX"/>
        </w:rPr>
        <w:t>arXiv</w:t>
      </w:r>
      <w:proofErr w:type="spellEnd"/>
      <w:r w:rsidRPr="003860E4">
        <w:rPr>
          <w:rFonts w:ascii="Courier New" w:eastAsia="Times New Roman" w:hAnsi="Courier New" w:cs="Courier New"/>
          <w:color w:val="C4C7C5"/>
          <w:sz w:val="21"/>
          <w:szCs w:val="21"/>
          <w:shd w:val="clear" w:color="auto" w:fill="282A2C"/>
          <w:lang w:eastAsia="es-MX"/>
        </w:rPr>
        <w:t>. [En línea]. Disponible: https://arxiv.org/abs/2504.17121v1},</w:t>
      </w:r>
    </w:p>
    <w:p w14:paraId="6075FCBE" w14:textId="77777777" w:rsidR="003860E4" w:rsidRPr="003860E4" w:rsidRDefault="003860E4" w:rsidP="003860E4">
      <w:pPr>
        <w:pStyle w:val="Prrafodelista"/>
        <w:numPr>
          <w:ilvl w:val="0"/>
          <w:numId w:val="1"/>
        </w:numPr>
        <w:spacing w:after="0" w:line="240" w:lineRule="auto"/>
        <w:rPr>
          <w:rFonts w:ascii="Courier New" w:eastAsia="Times New Roman" w:hAnsi="Courier New" w:cs="Courier New"/>
          <w:color w:val="C4C7C5"/>
          <w:sz w:val="21"/>
          <w:szCs w:val="21"/>
          <w:shd w:val="clear" w:color="auto" w:fill="282A2C"/>
          <w:lang w:eastAsia="es-MX"/>
        </w:rPr>
      </w:pPr>
      <w:r w:rsidRPr="003860E4">
        <w:rPr>
          <w:rFonts w:ascii="Courier New" w:eastAsia="Times New Roman" w:hAnsi="Courier New" w:cs="Courier New"/>
          <w:color w:val="C4C7C5"/>
          <w:sz w:val="21"/>
          <w:szCs w:val="21"/>
          <w:shd w:val="clear" w:color="auto" w:fill="282A2C"/>
          <w:lang w:eastAsia="es-MX"/>
        </w:rPr>
        <w:t xml:space="preserve">  </w:t>
      </w:r>
      <w:proofErr w:type="spellStart"/>
      <w:r w:rsidRPr="003860E4">
        <w:rPr>
          <w:rFonts w:ascii="Courier New" w:eastAsia="Times New Roman" w:hAnsi="Courier New" w:cs="Courier New"/>
          <w:color w:val="C4C7C5"/>
          <w:sz w:val="21"/>
          <w:szCs w:val="21"/>
          <w:shd w:val="clear" w:color="auto" w:fill="282A2C"/>
          <w:lang w:eastAsia="es-MX"/>
        </w:rPr>
        <w:t>archivePrefix</w:t>
      </w:r>
      <w:proofErr w:type="spellEnd"/>
      <w:r w:rsidRPr="003860E4">
        <w:rPr>
          <w:rFonts w:ascii="Courier New" w:eastAsia="Times New Roman" w:hAnsi="Courier New" w:cs="Courier New"/>
          <w:color w:val="C4C7C5"/>
          <w:sz w:val="21"/>
          <w:szCs w:val="21"/>
          <w:shd w:val="clear" w:color="auto" w:fill="282A2C"/>
          <w:lang w:eastAsia="es-MX"/>
        </w:rPr>
        <w:t xml:space="preserve"> = {</w:t>
      </w:r>
      <w:proofErr w:type="spellStart"/>
      <w:r w:rsidRPr="003860E4">
        <w:rPr>
          <w:rFonts w:ascii="Courier New" w:eastAsia="Times New Roman" w:hAnsi="Courier New" w:cs="Courier New"/>
          <w:color w:val="C4C7C5"/>
          <w:sz w:val="21"/>
          <w:szCs w:val="21"/>
          <w:shd w:val="clear" w:color="auto" w:fill="282A2C"/>
          <w:lang w:eastAsia="es-MX"/>
        </w:rPr>
        <w:t>arXiv</w:t>
      </w:r>
      <w:proofErr w:type="spellEnd"/>
      <w:r w:rsidRPr="003860E4">
        <w:rPr>
          <w:rFonts w:ascii="Courier New" w:eastAsia="Times New Roman" w:hAnsi="Courier New" w:cs="Courier New"/>
          <w:color w:val="C4C7C5"/>
          <w:sz w:val="21"/>
          <w:szCs w:val="21"/>
          <w:shd w:val="clear" w:color="auto" w:fill="282A2C"/>
          <w:lang w:eastAsia="es-MX"/>
        </w:rPr>
        <w:t>},</w:t>
      </w:r>
    </w:p>
    <w:p w14:paraId="296E00E2" w14:textId="77777777" w:rsidR="003860E4" w:rsidRPr="003860E4" w:rsidRDefault="003860E4" w:rsidP="003860E4">
      <w:pPr>
        <w:pStyle w:val="Prrafodelista"/>
        <w:numPr>
          <w:ilvl w:val="0"/>
          <w:numId w:val="1"/>
        </w:numPr>
        <w:spacing w:after="0" w:line="240" w:lineRule="auto"/>
        <w:rPr>
          <w:rFonts w:ascii="Courier New" w:eastAsia="Times New Roman" w:hAnsi="Courier New" w:cs="Courier New"/>
          <w:color w:val="C4C7C5"/>
          <w:sz w:val="21"/>
          <w:szCs w:val="21"/>
          <w:shd w:val="clear" w:color="auto" w:fill="282A2C"/>
          <w:lang w:eastAsia="es-MX"/>
        </w:rPr>
      </w:pPr>
      <w:r w:rsidRPr="003860E4">
        <w:rPr>
          <w:rFonts w:ascii="Courier New" w:eastAsia="Times New Roman" w:hAnsi="Courier New" w:cs="Courier New"/>
          <w:color w:val="C4C7C5"/>
          <w:sz w:val="21"/>
          <w:szCs w:val="21"/>
          <w:shd w:val="clear" w:color="auto" w:fill="282A2C"/>
          <w:lang w:eastAsia="es-MX"/>
        </w:rPr>
        <w:t xml:space="preserve">  </w:t>
      </w:r>
      <w:proofErr w:type="spellStart"/>
      <w:r w:rsidRPr="003860E4">
        <w:rPr>
          <w:rFonts w:ascii="Courier New" w:eastAsia="Times New Roman" w:hAnsi="Courier New" w:cs="Courier New"/>
          <w:color w:val="C4C7C5"/>
          <w:sz w:val="21"/>
          <w:szCs w:val="21"/>
          <w:shd w:val="clear" w:color="auto" w:fill="282A2C"/>
          <w:lang w:eastAsia="es-MX"/>
        </w:rPr>
        <w:t>eprint</w:t>
      </w:r>
      <w:proofErr w:type="spellEnd"/>
      <w:r w:rsidRPr="003860E4">
        <w:rPr>
          <w:rFonts w:ascii="Courier New" w:eastAsia="Times New Roman" w:hAnsi="Courier New" w:cs="Courier New"/>
          <w:color w:val="C4C7C5"/>
          <w:sz w:val="21"/>
          <w:szCs w:val="21"/>
          <w:shd w:val="clear" w:color="auto" w:fill="282A2C"/>
          <w:lang w:eastAsia="es-MX"/>
        </w:rPr>
        <w:t xml:space="preserve">       = {2504.17121},</w:t>
      </w:r>
    </w:p>
    <w:p w14:paraId="7C249B3D" w14:textId="77777777" w:rsidR="003860E4" w:rsidRPr="003860E4" w:rsidRDefault="003860E4" w:rsidP="003860E4">
      <w:pPr>
        <w:pStyle w:val="Prrafodelista"/>
        <w:numPr>
          <w:ilvl w:val="0"/>
          <w:numId w:val="1"/>
        </w:numPr>
        <w:spacing w:after="0" w:line="240" w:lineRule="auto"/>
        <w:rPr>
          <w:rFonts w:ascii="Courier New" w:eastAsia="Times New Roman" w:hAnsi="Courier New" w:cs="Courier New"/>
          <w:color w:val="C4C7C5"/>
          <w:sz w:val="21"/>
          <w:szCs w:val="21"/>
          <w:shd w:val="clear" w:color="auto" w:fill="282A2C"/>
          <w:lang w:eastAsia="es-MX"/>
        </w:rPr>
      </w:pPr>
      <w:r w:rsidRPr="003860E4">
        <w:rPr>
          <w:rFonts w:ascii="Courier New" w:eastAsia="Times New Roman" w:hAnsi="Courier New" w:cs="Courier New"/>
          <w:color w:val="C4C7C5"/>
          <w:sz w:val="21"/>
          <w:szCs w:val="21"/>
          <w:shd w:val="clear" w:color="auto" w:fill="282A2C"/>
          <w:lang w:eastAsia="es-MX"/>
        </w:rPr>
        <w:t xml:space="preserve">  </w:t>
      </w:r>
      <w:proofErr w:type="spellStart"/>
      <w:r w:rsidRPr="003860E4">
        <w:rPr>
          <w:rFonts w:ascii="Courier New" w:eastAsia="Times New Roman" w:hAnsi="Courier New" w:cs="Courier New"/>
          <w:color w:val="C4C7C5"/>
          <w:sz w:val="21"/>
          <w:szCs w:val="21"/>
          <w:shd w:val="clear" w:color="auto" w:fill="282A2C"/>
          <w:lang w:eastAsia="es-MX"/>
        </w:rPr>
        <w:t>primaryClass</w:t>
      </w:r>
      <w:proofErr w:type="spellEnd"/>
      <w:r w:rsidRPr="003860E4">
        <w:rPr>
          <w:rFonts w:ascii="Courier New" w:eastAsia="Times New Roman" w:hAnsi="Courier New" w:cs="Courier New"/>
          <w:color w:val="C4C7C5"/>
          <w:sz w:val="21"/>
          <w:szCs w:val="21"/>
          <w:shd w:val="clear" w:color="auto" w:fill="282A2C"/>
          <w:lang w:eastAsia="es-MX"/>
        </w:rPr>
        <w:t xml:space="preserve"> = {cs.CR}</w:t>
      </w:r>
    </w:p>
    <w:p w14:paraId="4087A9E5" w14:textId="055FD269" w:rsidR="003860E4" w:rsidRPr="006F59C3" w:rsidRDefault="003860E4" w:rsidP="003860E4">
      <w:pPr>
        <w:pStyle w:val="Prrafodelista"/>
        <w:numPr>
          <w:ilvl w:val="0"/>
          <w:numId w:val="1"/>
        </w:numPr>
      </w:pPr>
      <w:r w:rsidRPr="003860E4">
        <w:rPr>
          <w:rFonts w:ascii="Courier New" w:eastAsia="Times New Roman" w:hAnsi="Courier New" w:cs="Courier New"/>
          <w:color w:val="C4C7C5"/>
          <w:sz w:val="21"/>
          <w:szCs w:val="21"/>
          <w:shd w:val="clear" w:color="auto" w:fill="282A2C"/>
          <w:lang w:eastAsia="es-MX"/>
        </w:rPr>
        <w:t>}</w:t>
      </w:r>
    </w:p>
    <w:p w14:paraId="4817C8E8" w14:textId="3C20A777" w:rsidR="006F59C3" w:rsidRPr="003860E4" w:rsidRDefault="006F59C3" w:rsidP="006F59C3">
      <w:r>
        <w:t>Recomendaciones GEMINI</w:t>
      </w:r>
    </w:p>
    <w:p w14:paraId="5AB5A3F5" w14:textId="4BC55B31" w:rsidR="006F59C3" w:rsidRDefault="006F59C3" w:rsidP="006F59C3">
      <w:pPr>
        <w:pStyle w:val="NormalWeb"/>
        <w:numPr>
          <w:ilvl w:val="0"/>
          <w:numId w:val="1"/>
        </w:numPr>
      </w:pPr>
      <w:r>
        <w:rPr>
          <w:b/>
          <w:bCs/>
        </w:rPr>
        <w:t>Mitigación de Denegación de Servicio (DoS):</w:t>
      </w:r>
      <w:r>
        <w:t xml:space="preserve"> Se recomienda considerar el </w:t>
      </w:r>
      <w:proofErr w:type="spellStart"/>
      <w:r>
        <w:rPr>
          <w:b/>
          <w:bCs/>
        </w:rPr>
        <w:t>hasheo</w:t>
      </w:r>
      <w:proofErr w:type="spellEnd"/>
      <w:r>
        <w:rPr>
          <w:b/>
          <w:bCs/>
        </w:rPr>
        <w:t xml:space="preserve"> parcial del lado del cliente</w:t>
      </w:r>
      <w:r>
        <w:t xml:space="preserve"> para proteger a los servidores de posibles ataques de denegación de servicio resultantes del cómputo intensivo de </w:t>
      </w:r>
      <w:proofErr w:type="spellStart"/>
      <w:r>
        <w:t>hasheo</w:t>
      </w:r>
      <w:proofErr w:type="spellEnd"/>
      <w:r>
        <w:t xml:space="preserve">. Esto traslada parte de la carga computacional (y de memoria) al dispositivo del usuario. </w:t>
      </w:r>
      <w:r>
        <w:rPr>
          <w:rStyle w:val="citation-12"/>
        </w:rPr>
        <w:t xml:space="preserve">El documento señala que los dispositivos actuales a menudo pueden acomodar </w:t>
      </w:r>
      <w:r>
        <w:rPr>
          <w:rStyle w:val="citation-12"/>
          <w:b/>
          <w:bCs/>
        </w:rPr>
        <w:t>asignaciones de memoria más altas</w:t>
      </w:r>
      <w:r>
        <w:rPr>
          <w:rStyle w:val="citation-12"/>
        </w:rPr>
        <w:t xml:space="preserve"> que el conservador </w:t>
      </w:r>
      <w:r>
        <w:rPr>
          <w:rStyle w:val="citation-12"/>
          <w:b/>
          <w:bCs/>
        </w:rPr>
        <w:t>46 MiB</w:t>
      </w:r>
      <w:r>
        <w:rPr>
          <w:rStyle w:val="citation-12"/>
        </w:rPr>
        <w:t xml:space="preserve"> sugerido para el lado del cliente</w:t>
      </w:r>
      <w:r>
        <w:t>.</w:t>
      </w:r>
    </w:p>
    <w:p w14:paraId="71702251" w14:textId="77777777" w:rsidR="005C796E" w:rsidRPr="005C796E" w:rsidRDefault="005C796E" w:rsidP="005C796E">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C796E">
        <w:rPr>
          <w:rFonts w:ascii="Times New Roman" w:eastAsia="Times New Roman" w:hAnsi="Times New Roman" w:cs="Times New Roman"/>
          <w:b/>
          <w:bCs/>
          <w:sz w:val="27"/>
          <w:szCs w:val="27"/>
          <w:lang w:eastAsia="es-MX"/>
        </w:rPr>
        <w:t xml:space="preserve">1. Limitar el Costo de </w:t>
      </w:r>
      <w:proofErr w:type="spellStart"/>
      <w:r w:rsidRPr="005C796E">
        <w:rPr>
          <w:rFonts w:ascii="Times New Roman" w:eastAsia="Times New Roman" w:hAnsi="Times New Roman" w:cs="Times New Roman"/>
          <w:b/>
          <w:bCs/>
          <w:sz w:val="27"/>
          <w:szCs w:val="27"/>
          <w:lang w:eastAsia="es-MX"/>
        </w:rPr>
        <w:t>Hasheo</w:t>
      </w:r>
      <w:proofErr w:type="spellEnd"/>
      <w:r w:rsidRPr="005C796E">
        <w:rPr>
          <w:rFonts w:ascii="Times New Roman" w:eastAsia="Times New Roman" w:hAnsi="Times New Roman" w:cs="Times New Roman"/>
          <w:b/>
          <w:bCs/>
          <w:sz w:val="27"/>
          <w:szCs w:val="27"/>
          <w:lang w:eastAsia="es-MX"/>
        </w:rPr>
        <w:t xml:space="preserve"> por Defecto</w:t>
      </w:r>
    </w:p>
    <w:p w14:paraId="75E16C8B" w14:textId="77777777" w:rsidR="005C796E" w:rsidRPr="005C796E" w:rsidRDefault="005C796E" w:rsidP="005C796E">
      <w:pPr>
        <w:spacing w:before="100" w:beforeAutospacing="1" w:after="100" w:afterAutospacing="1" w:line="240" w:lineRule="auto"/>
        <w:rPr>
          <w:rFonts w:ascii="Times New Roman" w:eastAsia="Times New Roman" w:hAnsi="Times New Roman" w:cs="Times New Roman"/>
          <w:sz w:val="24"/>
          <w:szCs w:val="24"/>
          <w:lang w:eastAsia="es-MX"/>
        </w:rPr>
      </w:pPr>
      <w:r w:rsidRPr="005C796E">
        <w:rPr>
          <w:rFonts w:ascii="Times New Roman" w:eastAsia="Times New Roman" w:hAnsi="Times New Roman" w:cs="Times New Roman"/>
          <w:sz w:val="24"/>
          <w:szCs w:val="24"/>
          <w:lang w:eastAsia="es-MX"/>
        </w:rPr>
        <w:t>La alternativa más directa es ajustar los parámetros de Argon2 para que el proceso sea lo suficientemente rápido como para mitigar el riesgo de DoS, sin sacrificar demasiada seguridad:</w:t>
      </w:r>
    </w:p>
    <w:p w14:paraId="640DF8B8" w14:textId="77777777" w:rsidR="005C796E" w:rsidRPr="005C796E" w:rsidRDefault="005C796E" w:rsidP="005C79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5C796E">
        <w:rPr>
          <w:rFonts w:ascii="Times New Roman" w:eastAsia="Times New Roman" w:hAnsi="Times New Roman" w:cs="Times New Roman"/>
          <w:b/>
          <w:bCs/>
          <w:sz w:val="24"/>
          <w:szCs w:val="24"/>
          <w:lang w:eastAsia="es-MX"/>
        </w:rPr>
        <w:t>Priorizar OWASP sobre RFC 9106:</w:t>
      </w:r>
      <w:r w:rsidRPr="005C796E">
        <w:rPr>
          <w:rFonts w:ascii="Times New Roman" w:eastAsia="Times New Roman" w:hAnsi="Times New Roman" w:cs="Times New Roman"/>
          <w:sz w:val="24"/>
          <w:szCs w:val="24"/>
          <w:lang w:eastAsia="es-MX"/>
        </w:rPr>
        <w:t xml:space="preserve"> Configura Argon2 con los parámetros recomendados por </w:t>
      </w:r>
      <w:r w:rsidRPr="005C796E">
        <w:rPr>
          <w:rFonts w:ascii="Times New Roman" w:eastAsia="Times New Roman" w:hAnsi="Times New Roman" w:cs="Times New Roman"/>
          <w:b/>
          <w:bCs/>
          <w:sz w:val="24"/>
          <w:szCs w:val="24"/>
          <w:lang w:eastAsia="es-MX"/>
        </w:rPr>
        <w:t>OWASP (46 MiB de memoria, $t=1, p=1$)</w:t>
      </w:r>
      <w:r w:rsidRPr="005C796E">
        <w:rPr>
          <w:rFonts w:ascii="Times New Roman" w:eastAsia="Times New Roman" w:hAnsi="Times New Roman" w:cs="Times New Roman"/>
          <w:sz w:val="24"/>
          <w:szCs w:val="24"/>
          <w:lang w:eastAsia="es-MX"/>
        </w:rPr>
        <w:t xml:space="preserve">. Esta configuración está diseñada específicamente para </w:t>
      </w:r>
      <w:r w:rsidRPr="005C796E">
        <w:rPr>
          <w:rFonts w:ascii="Times New Roman" w:eastAsia="Times New Roman" w:hAnsi="Times New Roman" w:cs="Times New Roman"/>
          <w:b/>
          <w:bCs/>
          <w:sz w:val="24"/>
          <w:szCs w:val="24"/>
          <w:lang w:eastAsia="es-MX"/>
        </w:rPr>
        <w:t>equilibrar la seguridad con las limitaciones de recursos del servidor</w:t>
      </w:r>
      <w:r w:rsidRPr="005C796E">
        <w:rPr>
          <w:rFonts w:ascii="Times New Roman" w:eastAsia="Times New Roman" w:hAnsi="Times New Roman" w:cs="Times New Roman"/>
          <w:sz w:val="24"/>
          <w:szCs w:val="24"/>
          <w:lang w:eastAsia="es-MX"/>
        </w:rPr>
        <w:t xml:space="preserve"> y las restricciones de rendimiento, lo cual ayuda a prevenir la sobrecarga.</w:t>
      </w:r>
    </w:p>
    <w:p w14:paraId="070B9E2A" w14:textId="77777777" w:rsidR="005C796E" w:rsidRPr="005C796E" w:rsidRDefault="005C796E" w:rsidP="005C79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5C796E">
        <w:rPr>
          <w:rFonts w:ascii="Times New Roman" w:eastAsia="Times New Roman" w:hAnsi="Times New Roman" w:cs="Times New Roman"/>
          <w:b/>
          <w:bCs/>
          <w:sz w:val="24"/>
          <w:szCs w:val="24"/>
          <w:lang w:eastAsia="es-MX"/>
        </w:rPr>
        <w:t>Ajuste Fino:</w:t>
      </w:r>
      <w:r w:rsidRPr="005C796E">
        <w:rPr>
          <w:rFonts w:ascii="Times New Roman" w:eastAsia="Times New Roman" w:hAnsi="Times New Roman" w:cs="Times New Roman"/>
          <w:sz w:val="24"/>
          <w:szCs w:val="24"/>
          <w:lang w:eastAsia="es-MX"/>
        </w:rPr>
        <w:t xml:space="preserve"> Monitoriza el uso de recursos de tu servidor y </w:t>
      </w:r>
      <w:r w:rsidRPr="005C796E">
        <w:rPr>
          <w:rFonts w:ascii="Times New Roman" w:eastAsia="Times New Roman" w:hAnsi="Times New Roman" w:cs="Times New Roman"/>
          <w:b/>
          <w:bCs/>
          <w:sz w:val="24"/>
          <w:szCs w:val="24"/>
          <w:lang w:eastAsia="es-MX"/>
        </w:rPr>
        <w:t>ajusta el costo de tiempo ($t$) y el costo de memoria ($m$)</w:t>
      </w:r>
      <w:r w:rsidRPr="005C796E">
        <w:rPr>
          <w:rFonts w:ascii="Times New Roman" w:eastAsia="Times New Roman" w:hAnsi="Times New Roman" w:cs="Times New Roman"/>
          <w:sz w:val="24"/>
          <w:szCs w:val="24"/>
          <w:lang w:eastAsia="es-MX"/>
        </w:rPr>
        <w:t xml:space="preserve"> para que el </w:t>
      </w:r>
      <w:proofErr w:type="spellStart"/>
      <w:r w:rsidRPr="005C796E">
        <w:rPr>
          <w:rFonts w:ascii="Times New Roman" w:eastAsia="Times New Roman" w:hAnsi="Times New Roman" w:cs="Times New Roman"/>
          <w:sz w:val="24"/>
          <w:szCs w:val="24"/>
          <w:lang w:eastAsia="es-MX"/>
        </w:rPr>
        <w:t>hasheo</w:t>
      </w:r>
      <w:proofErr w:type="spellEnd"/>
      <w:r w:rsidRPr="005C796E">
        <w:rPr>
          <w:rFonts w:ascii="Times New Roman" w:eastAsia="Times New Roman" w:hAnsi="Times New Roman" w:cs="Times New Roman"/>
          <w:sz w:val="24"/>
          <w:szCs w:val="24"/>
          <w:lang w:eastAsia="es-MX"/>
        </w:rPr>
        <w:t xml:space="preserve"> de una sola </w:t>
      </w:r>
      <w:r w:rsidRPr="005C796E">
        <w:rPr>
          <w:rFonts w:ascii="Times New Roman" w:eastAsia="Times New Roman" w:hAnsi="Times New Roman" w:cs="Times New Roman"/>
          <w:sz w:val="24"/>
          <w:szCs w:val="24"/>
          <w:lang w:eastAsia="es-MX"/>
        </w:rPr>
        <w:lastRenderedPageBreak/>
        <w:t xml:space="preserve">contraseña consuma una </w:t>
      </w:r>
      <w:r w:rsidRPr="005C796E">
        <w:rPr>
          <w:rFonts w:ascii="Times New Roman" w:eastAsia="Times New Roman" w:hAnsi="Times New Roman" w:cs="Times New Roman"/>
          <w:b/>
          <w:bCs/>
          <w:sz w:val="24"/>
          <w:szCs w:val="24"/>
          <w:lang w:eastAsia="es-MX"/>
        </w:rPr>
        <w:t>fracción de segundo</w:t>
      </w:r>
      <w:r w:rsidRPr="005C796E">
        <w:rPr>
          <w:rFonts w:ascii="Times New Roman" w:eastAsia="Times New Roman" w:hAnsi="Times New Roman" w:cs="Times New Roman"/>
          <w:sz w:val="24"/>
          <w:szCs w:val="24"/>
          <w:lang w:eastAsia="es-MX"/>
        </w:rPr>
        <w:t xml:space="preserve"> de tiempo de CPU. El objetivo es que una operación sea aceptable para un usuario legítimo, pero siga siendo muy costosa para un atacante que realiza miles de intentos.</w:t>
      </w:r>
    </w:p>
    <w:p w14:paraId="63BF5346" w14:textId="77777777" w:rsidR="005C796E" w:rsidRPr="005C796E" w:rsidRDefault="005C796E" w:rsidP="005C796E">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C796E">
        <w:rPr>
          <w:rFonts w:ascii="Times New Roman" w:eastAsia="Times New Roman" w:hAnsi="Times New Roman" w:cs="Times New Roman"/>
          <w:b/>
          <w:bCs/>
          <w:sz w:val="27"/>
          <w:szCs w:val="27"/>
          <w:lang w:eastAsia="es-MX"/>
        </w:rPr>
        <w:t>2. Implementar Mecanismos de Límite de Tasa (</w:t>
      </w:r>
      <w:proofErr w:type="spellStart"/>
      <w:r w:rsidRPr="005C796E">
        <w:rPr>
          <w:rFonts w:ascii="Times New Roman" w:eastAsia="Times New Roman" w:hAnsi="Times New Roman" w:cs="Times New Roman"/>
          <w:b/>
          <w:bCs/>
          <w:sz w:val="27"/>
          <w:szCs w:val="27"/>
          <w:lang w:eastAsia="es-MX"/>
        </w:rPr>
        <w:t>Rate</w:t>
      </w:r>
      <w:proofErr w:type="spellEnd"/>
      <w:r w:rsidRPr="005C796E">
        <w:rPr>
          <w:rFonts w:ascii="Times New Roman" w:eastAsia="Times New Roman" w:hAnsi="Times New Roman" w:cs="Times New Roman"/>
          <w:b/>
          <w:bCs/>
          <w:sz w:val="27"/>
          <w:szCs w:val="27"/>
          <w:lang w:eastAsia="es-MX"/>
        </w:rPr>
        <w:t xml:space="preserve"> </w:t>
      </w:r>
      <w:proofErr w:type="spellStart"/>
      <w:r w:rsidRPr="005C796E">
        <w:rPr>
          <w:rFonts w:ascii="Times New Roman" w:eastAsia="Times New Roman" w:hAnsi="Times New Roman" w:cs="Times New Roman"/>
          <w:b/>
          <w:bCs/>
          <w:sz w:val="27"/>
          <w:szCs w:val="27"/>
          <w:lang w:eastAsia="es-MX"/>
        </w:rPr>
        <w:t>Limiting</w:t>
      </w:r>
      <w:proofErr w:type="spellEnd"/>
      <w:r w:rsidRPr="005C796E">
        <w:rPr>
          <w:rFonts w:ascii="Times New Roman" w:eastAsia="Times New Roman" w:hAnsi="Times New Roman" w:cs="Times New Roman"/>
          <w:b/>
          <w:bCs/>
          <w:sz w:val="27"/>
          <w:szCs w:val="27"/>
          <w:lang w:eastAsia="es-MX"/>
        </w:rPr>
        <w:t>)</w:t>
      </w:r>
    </w:p>
    <w:p w14:paraId="3DEA901A" w14:textId="77777777" w:rsidR="005C796E" w:rsidRPr="005C796E" w:rsidRDefault="005C796E" w:rsidP="005C796E">
      <w:pPr>
        <w:spacing w:before="100" w:beforeAutospacing="1" w:after="100" w:afterAutospacing="1" w:line="240" w:lineRule="auto"/>
        <w:rPr>
          <w:rFonts w:ascii="Times New Roman" w:eastAsia="Times New Roman" w:hAnsi="Times New Roman" w:cs="Times New Roman"/>
          <w:sz w:val="24"/>
          <w:szCs w:val="24"/>
          <w:lang w:eastAsia="es-MX"/>
        </w:rPr>
      </w:pPr>
      <w:r w:rsidRPr="005C796E">
        <w:rPr>
          <w:rFonts w:ascii="Times New Roman" w:eastAsia="Times New Roman" w:hAnsi="Times New Roman" w:cs="Times New Roman"/>
          <w:sz w:val="24"/>
          <w:szCs w:val="24"/>
          <w:lang w:eastAsia="es-MX"/>
        </w:rPr>
        <w:t xml:space="preserve">Esta es una medida de seguridad de red estándar, pero es crítica cuando se usan funciones de </w:t>
      </w:r>
      <w:proofErr w:type="spellStart"/>
      <w:r w:rsidRPr="005C796E">
        <w:rPr>
          <w:rFonts w:ascii="Times New Roman" w:eastAsia="Times New Roman" w:hAnsi="Times New Roman" w:cs="Times New Roman"/>
          <w:sz w:val="24"/>
          <w:szCs w:val="24"/>
          <w:lang w:eastAsia="es-MX"/>
        </w:rPr>
        <w:t>hasheo</w:t>
      </w:r>
      <w:proofErr w:type="spellEnd"/>
      <w:r w:rsidRPr="005C796E">
        <w:rPr>
          <w:rFonts w:ascii="Times New Roman" w:eastAsia="Times New Roman" w:hAnsi="Times New Roman" w:cs="Times New Roman"/>
          <w:sz w:val="24"/>
          <w:szCs w:val="24"/>
          <w:lang w:eastAsia="es-MX"/>
        </w:rPr>
        <w:t xml:space="preserve"> lentas:</w:t>
      </w:r>
    </w:p>
    <w:p w14:paraId="6AA70FF5" w14:textId="77777777" w:rsidR="005C796E" w:rsidRPr="005C796E" w:rsidRDefault="005C796E" w:rsidP="005C79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5C796E">
        <w:rPr>
          <w:rFonts w:ascii="Times New Roman" w:eastAsia="Times New Roman" w:hAnsi="Times New Roman" w:cs="Times New Roman"/>
          <w:b/>
          <w:bCs/>
          <w:sz w:val="24"/>
          <w:szCs w:val="24"/>
          <w:lang w:eastAsia="es-MX"/>
        </w:rPr>
        <w:t>Restringir Intentos por IP/Usuario:</w:t>
      </w:r>
      <w:r w:rsidRPr="005C796E">
        <w:rPr>
          <w:rFonts w:ascii="Times New Roman" w:eastAsia="Times New Roman" w:hAnsi="Times New Roman" w:cs="Times New Roman"/>
          <w:sz w:val="24"/>
          <w:szCs w:val="24"/>
          <w:lang w:eastAsia="es-MX"/>
        </w:rPr>
        <w:t xml:space="preserve"> Limita el número de solicitudes de inicio de sesión o registro que se permiten desde una única dirección IP o un nombre de usuario en un período de tiempo corto (por ejemplo, 5 intentos por minuto). Esto </w:t>
      </w:r>
      <w:r w:rsidRPr="005C796E">
        <w:rPr>
          <w:rFonts w:ascii="Times New Roman" w:eastAsia="Times New Roman" w:hAnsi="Times New Roman" w:cs="Times New Roman"/>
          <w:b/>
          <w:bCs/>
          <w:sz w:val="24"/>
          <w:szCs w:val="24"/>
          <w:lang w:eastAsia="es-MX"/>
        </w:rPr>
        <w:t>ralentiza la capacidad del atacante</w:t>
      </w:r>
      <w:r w:rsidRPr="005C796E">
        <w:rPr>
          <w:rFonts w:ascii="Times New Roman" w:eastAsia="Times New Roman" w:hAnsi="Times New Roman" w:cs="Times New Roman"/>
          <w:sz w:val="24"/>
          <w:szCs w:val="24"/>
          <w:lang w:eastAsia="es-MX"/>
        </w:rPr>
        <w:t xml:space="preserve"> para realizar intentos de fuerza bruta y evita que saturen los recursos de la CPU.</w:t>
      </w:r>
    </w:p>
    <w:p w14:paraId="261C1408" w14:textId="77777777" w:rsidR="005C796E" w:rsidRPr="005C796E" w:rsidRDefault="005C796E" w:rsidP="005C79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5C796E">
        <w:rPr>
          <w:rFonts w:ascii="Times New Roman" w:eastAsia="Times New Roman" w:hAnsi="Times New Roman" w:cs="Times New Roman"/>
          <w:b/>
          <w:bCs/>
          <w:sz w:val="24"/>
          <w:szCs w:val="24"/>
          <w:lang w:eastAsia="es-MX"/>
        </w:rPr>
        <w:t>Bloqueo Temporal:</w:t>
      </w:r>
      <w:r w:rsidRPr="005C796E">
        <w:rPr>
          <w:rFonts w:ascii="Times New Roman" w:eastAsia="Times New Roman" w:hAnsi="Times New Roman" w:cs="Times New Roman"/>
          <w:sz w:val="24"/>
          <w:szCs w:val="24"/>
          <w:lang w:eastAsia="es-MX"/>
        </w:rPr>
        <w:t xml:space="preserve"> Después de que un usuario o una IP exceda el límite de tasa, </w:t>
      </w:r>
      <w:r w:rsidRPr="005C796E">
        <w:rPr>
          <w:rFonts w:ascii="Times New Roman" w:eastAsia="Times New Roman" w:hAnsi="Times New Roman" w:cs="Times New Roman"/>
          <w:b/>
          <w:bCs/>
          <w:sz w:val="24"/>
          <w:szCs w:val="24"/>
          <w:lang w:eastAsia="es-MX"/>
        </w:rPr>
        <w:t>bloquea temporalmente</w:t>
      </w:r>
      <w:r w:rsidRPr="005C796E">
        <w:rPr>
          <w:rFonts w:ascii="Times New Roman" w:eastAsia="Times New Roman" w:hAnsi="Times New Roman" w:cs="Times New Roman"/>
          <w:sz w:val="24"/>
          <w:szCs w:val="24"/>
          <w:lang w:eastAsia="es-MX"/>
        </w:rPr>
        <w:t xml:space="preserve"> la dirección para que no pueda realizar más solicitudes costosas de </w:t>
      </w:r>
      <w:proofErr w:type="spellStart"/>
      <w:r w:rsidRPr="005C796E">
        <w:rPr>
          <w:rFonts w:ascii="Times New Roman" w:eastAsia="Times New Roman" w:hAnsi="Times New Roman" w:cs="Times New Roman"/>
          <w:sz w:val="24"/>
          <w:szCs w:val="24"/>
          <w:lang w:eastAsia="es-MX"/>
        </w:rPr>
        <w:t>hasheo</w:t>
      </w:r>
      <w:proofErr w:type="spellEnd"/>
      <w:r w:rsidRPr="005C796E">
        <w:rPr>
          <w:rFonts w:ascii="Times New Roman" w:eastAsia="Times New Roman" w:hAnsi="Times New Roman" w:cs="Times New Roman"/>
          <w:sz w:val="24"/>
          <w:szCs w:val="24"/>
          <w:lang w:eastAsia="es-MX"/>
        </w:rPr>
        <w:t>, protegiendo al servidor.</w:t>
      </w:r>
    </w:p>
    <w:p w14:paraId="1E392B35" w14:textId="77777777" w:rsidR="005C796E" w:rsidRPr="005C796E" w:rsidRDefault="005C796E" w:rsidP="005C796E">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C796E">
        <w:rPr>
          <w:rFonts w:ascii="Times New Roman" w:eastAsia="Times New Roman" w:hAnsi="Times New Roman" w:cs="Times New Roman"/>
          <w:b/>
          <w:bCs/>
          <w:sz w:val="27"/>
          <w:szCs w:val="27"/>
          <w:lang w:eastAsia="es-MX"/>
        </w:rPr>
        <w:t>3. Usar Almacenamiento en Caché (</w:t>
      </w:r>
      <w:proofErr w:type="spellStart"/>
      <w:r w:rsidRPr="005C796E">
        <w:rPr>
          <w:rFonts w:ascii="Times New Roman" w:eastAsia="Times New Roman" w:hAnsi="Times New Roman" w:cs="Times New Roman"/>
          <w:b/>
          <w:bCs/>
          <w:sz w:val="27"/>
          <w:szCs w:val="27"/>
          <w:lang w:eastAsia="es-MX"/>
        </w:rPr>
        <w:t>Caching</w:t>
      </w:r>
      <w:proofErr w:type="spellEnd"/>
      <w:r w:rsidRPr="005C796E">
        <w:rPr>
          <w:rFonts w:ascii="Times New Roman" w:eastAsia="Times New Roman" w:hAnsi="Times New Roman" w:cs="Times New Roman"/>
          <w:b/>
          <w:bCs/>
          <w:sz w:val="27"/>
          <w:szCs w:val="27"/>
          <w:lang w:eastAsia="es-MX"/>
        </w:rPr>
        <w:t>)</w:t>
      </w:r>
    </w:p>
    <w:p w14:paraId="123B61DB" w14:textId="77777777" w:rsidR="005C796E" w:rsidRPr="005C796E" w:rsidRDefault="005C796E" w:rsidP="005C79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5C796E">
        <w:rPr>
          <w:rFonts w:ascii="Times New Roman" w:eastAsia="Times New Roman" w:hAnsi="Times New Roman" w:cs="Times New Roman"/>
          <w:b/>
          <w:bCs/>
          <w:sz w:val="24"/>
          <w:szCs w:val="24"/>
          <w:lang w:eastAsia="es-MX"/>
        </w:rPr>
        <w:t>Almacenamiento en Caché de Errores Comunes:</w:t>
      </w:r>
      <w:r w:rsidRPr="005C796E">
        <w:rPr>
          <w:rFonts w:ascii="Times New Roman" w:eastAsia="Times New Roman" w:hAnsi="Times New Roman" w:cs="Times New Roman"/>
          <w:sz w:val="24"/>
          <w:szCs w:val="24"/>
          <w:lang w:eastAsia="es-MX"/>
        </w:rPr>
        <w:t xml:space="preserve"> Si una contraseña se introduce incorrectamente varias veces, puedes guardar ese intento fallido en una caché. Si la misma contraseña fallida se intenta de nuevo en un corto período, el servidor puede devolver un error de inmediato sin necesidad de </w:t>
      </w:r>
      <w:r w:rsidRPr="005C796E">
        <w:rPr>
          <w:rFonts w:ascii="Times New Roman" w:eastAsia="Times New Roman" w:hAnsi="Times New Roman" w:cs="Times New Roman"/>
          <w:b/>
          <w:bCs/>
          <w:sz w:val="24"/>
          <w:szCs w:val="24"/>
          <w:lang w:eastAsia="es-MX"/>
        </w:rPr>
        <w:t xml:space="preserve">volver a ejecutar la costosa operación de </w:t>
      </w:r>
      <w:proofErr w:type="spellStart"/>
      <w:r w:rsidRPr="005C796E">
        <w:rPr>
          <w:rFonts w:ascii="Times New Roman" w:eastAsia="Times New Roman" w:hAnsi="Times New Roman" w:cs="Times New Roman"/>
          <w:b/>
          <w:bCs/>
          <w:sz w:val="24"/>
          <w:szCs w:val="24"/>
          <w:lang w:eastAsia="es-MX"/>
        </w:rPr>
        <w:t>hasheo</w:t>
      </w:r>
      <w:proofErr w:type="spellEnd"/>
      <w:r w:rsidRPr="005C796E">
        <w:rPr>
          <w:rFonts w:ascii="Times New Roman" w:eastAsia="Times New Roman" w:hAnsi="Times New Roman" w:cs="Times New Roman"/>
          <w:b/>
          <w:bCs/>
          <w:sz w:val="24"/>
          <w:szCs w:val="24"/>
          <w:lang w:eastAsia="es-MX"/>
        </w:rPr>
        <w:t xml:space="preserve"> de Argon2</w:t>
      </w:r>
      <w:r w:rsidRPr="005C796E">
        <w:rPr>
          <w:rFonts w:ascii="Times New Roman" w:eastAsia="Times New Roman" w:hAnsi="Times New Roman" w:cs="Times New Roman"/>
          <w:sz w:val="24"/>
          <w:szCs w:val="24"/>
          <w:lang w:eastAsia="es-MX"/>
        </w:rPr>
        <w:t>.</w:t>
      </w:r>
    </w:p>
    <w:p w14:paraId="0B25BA9F" w14:textId="77777777" w:rsidR="005C796E" w:rsidRPr="005C796E" w:rsidRDefault="005C796E" w:rsidP="005C796E">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C796E">
        <w:rPr>
          <w:rFonts w:ascii="Times New Roman" w:eastAsia="Times New Roman" w:hAnsi="Times New Roman" w:cs="Times New Roman"/>
          <w:b/>
          <w:bCs/>
          <w:sz w:val="27"/>
          <w:szCs w:val="27"/>
          <w:lang w:eastAsia="es-MX"/>
        </w:rPr>
        <w:t>4. Aislamiento y Servicios Dedicados</w:t>
      </w:r>
    </w:p>
    <w:p w14:paraId="417511BF" w14:textId="77777777" w:rsidR="005C796E" w:rsidRPr="005C796E" w:rsidRDefault="005C796E" w:rsidP="005C79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5C796E">
        <w:rPr>
          <w:rFonts w:ascii="Times New Roman" w:eastAsia="Times New Roman" w:hAnsi="Times New Roman" w:cs="Times New Roman"/>
          <w:b/>
          <w:bCs/>
          <w:sz w:val="24"/>
          <w:szCs w:val="24"/>
          <w:lang w:eastAsia="es-MX"/>
        </w:rPr>
        <w:t>Servicios de Autenticación Separados:</w:t>
      </w:r>
      <w:r w:rsidRPr="005C796E">
        <w:rPr>
          <w:rFonts w:ascii="Times New Roman" w:eastAsia="Times New Roman" w:hAnsi="Times New Roman" w:cs="Times New Roman"/>
          <w:sz w:val="24"/>
          <w:szCs w:val="24"/>
          <w:lang w:eastAsia="es-MX"/>
        </w:rPr>
        <w:t xml:space="preserve"> Si es posible, utiliza un servicio o servidor </w:t>
      </w:r>
      <w:r w:rsidRPr="005C796E">
        <w:rPr>
          <w:rFonts w:ascii="Times New Roman" w:eastAsia="Times New Roman" w:hAnsi="Times New Roman" w:cs="Times New Roman"/>
          <w:b/>
          <w:bCs/>
          <w:sz w:val="24"/>
          <w:szCs w:val="24"/>
          <w:lang w:eastAsia="es-MX"/>
        </w:rPr>
        <w:t>dedicado</w:t>
      </w:r>
      <w:r w:rsidRPr="005C796E">
        <w:rPr>
          <w:rFonts w:ascii="Times New Roman" w:eastAsia="Times New Roman" w:hAnsi="Times New Roman" w:cs="Times New Roman"/>
          <w:sz w:val="24"/>
          <w:szCs w:val="24"/>
          <w:lang w:eastAsia="es-MX"/>
        </w:rPr>
        <w:t xml:space="preserve"> exclusivamente a manejar las operaciones de autenticación y </w:t>
      </w:r>
      <w:proofErr w:type="spellStart"/>
      <w:r w:rsidRPr="005C796E">
        <w:rPr>
          <w:rFonts w:ascii="Times New Roman" w:eastAsia="Times New Roman" w:hAnsi="Times New Roman" w:cs="Times New Roman"/>
          <w:sz w:val="24"/>
          <w:szCs w:val="24"/>
          <w:lang w:eastAsia="es-MX"/>
        </w:rPr>
        <w:t>hasheo</w:t>
      </w:r>
      <w:proofErr w:type="spellEnd"/>
      <w:r w:rsidRPr="005C796E">
        <w:rPr>
          <w:rFonts w:ascii="Times New Roman" w:eastAsia="Times New Roman" w:hAnsi="Times New Roman" w:cs="Times New Roman"/>
          <w:sz w:val="24"/>
          <w:szCs w:val="24"/>
          <w:lang w:eastAsia="es-MX"/>
        </w:rPr>
        <w:t xml:space="preserve"> de contraseñas. Esto aísla el trabajo intensivo de la CPU y la memoria de las funciones principales de la aplicación (como el manejo de bases de datos o la lógica de negocio), asegurando que un ataque DoS en el proceso de autenticación no afecte el resto del servicio.</w:t>
      </w:r>
    </w:p>
    <w:p w14:paraId="6D485445" w14:textId="77777777" w:rsidR="006F59C3" w:rsidRDefault="006F59C3" w:rsidP="006F59C3">
      <w:pPr>
        <w:pStyle w:val="NormalWeb"/>
        <w:ind w:left="1416"/>
      </w:pPr>
    </w:p>
    <w:p w14:paraId="798CE2D4" w14:textId="6AB3E7A9" w:rsidR="003860E4" w:rsidRDefault="0032486B" w:rsidP="003860E4">
      <w:pPr>
        <w:rPr>
          <w:rFonts w:ascii="Arial" w:hAnsi="Arial" w:cs="Arial"/>
          <w:color w:val="FFFFFF"/>
          <w:shd w:val="clear" w:color="auto" w:fill="333537"/>
        </w:rPr>
      </w:pPr>
      <w:r>
        <w:t xml:space="preserve">Pregunta </w:t>
      </w:r>
      <w:r>
        <w:rPr>
          <w:rFonts w:ascii="Arial" w:hAnsi="Arial" w:cs="Arial"/>
          <w:color w:val="FFFFFF"/>
          <w:shd w:val="clear" w:color="auto" w:fill="333537"/>
        </w:rPr>
        <w:t xml:space="preserve">cuales son las especificaciones de </w:t>
      </w:r>
      <w:proofErr w:type="spellStart"/>
      <w:r>
        <w:rPr>
          <w:rFonts w:ascii="Arial" w:hAnsi="Arial" w:cs="Arial"/>
          <w:color w:val="FFFFFF"/>
          <w:shd w:val="clear" w:color="auto" w:fill="333537"/>
        </w:rPr>
        <w:t>harward</w:t>
      </w:r>
      <w:proofErr w:type="spellEnd"/>
      <w:r>
        <w:rPr>
          <w:rFonts w:ascii="Arial" w:hAnsi="Arial" w:cs="Arial"/>
          <w:color w:val="FFFFFF"/>
          <w:shd w:val="clear" w:color="auto" w:fill="333537"/>
        </w:rPr>
        <w:t xml:space="preserve"> que debe tener un servidor para </w:t>
      </w:r>
      <w:proofErr w:type="spellStart"/>
      <w:r>
        <w:rPr>
          <w:rFonts w:ascii="Arial" w:hAnsi="Arial" w:cs="Arial"/>
          <w:color w:val="FFFFFF"/>
          <w:shd w:val="clear" w:color="auto" w:fill="333537"/>
        </w:rPr>
        <w:t>aguartar</w:t>
      </w:r>
      <w:proofErr w:type="spellEnd"/>
      <w:r>
        <w:rPr>
          <w:rFonts w:ascii="Arial" w:hAnsi="Arial" w:cs="Arial"/>
          <w:color w:val="FFFFFF"/>
          <w:shd w:val="clear" w:color="auto" w:fill="333537"/>
        </w:rPr>
        <w:t xml:space="preserve"> el </w:t>
      </w:r>
      <w:proofErr w:type="spellStart"/>
      <w:r>
        <w:rPr>
          <w:rFonts w:ascii="Arial" w:hAnsi="Arial" w:cs="Arial"/>
          <w:color w:val="FFFFFF"/>
          <w:shd w:val="clear" w:color="auto" w:fill="333537"/>
        </w:rPr>
        <w:t>hasheo</w:t>
      </w:r>
      <w:proofErr w:type="spellEnd"/>
      <w:r>
        <w:rPr>
          <w:rFonts w:ascii="Arial" w:hAnsi="Arial" w:cs="Arial"/>
          <w:color w:val="FFFFFF"/>
          <w:shd w:val="clear" w:color="auto" w:fill="333537"/>
        </w:rPr>
        <w:t xml:space="preserve"> de </w:t>
      </w:r>
      <w:proofErr w:type="spellStart"/>
      <w:r>
        <w:rPr>
          <w:rFonts w:ascii="Arial" w:hAnsi="Arial" w:cs="Arial"/>
          <w:color w:val="FFFFFF"/>
          <w:shd w:val="clear" w:color="auto" w:fill="333537"/>
        </w:rPr>
        <w:t>Argon</w:t>
      </w:r>
      <w:proofErr w:type="spellEnd"/>
      <w:r>
        <w:rPr>
          <w:rFonts w:ascii="Arial" w:hAnsi="Arial" w:cs="Arial"/>
          <w:color w:val="FFFFFF"/>
          <w:shd w:val="clear" w:color="auto" w:fill="333537"/>
        </w:rPr>
        <w:t xml:space="preserve"> 2 con la </w:t>
      </w:r>
      <w:proofErr w:type="spellStart"/>
      <w:r>
        <w:rPr>
          <w:rFonts w:ascii="Arial" w:hAnsi="Arial" w:cs="Arial"/>
          <w:color w:val="FFFFFF"/>
          <w:shd w:val="clear" w:color="auto" w:fill="333537"/>
        </w:rPr>
        <w:t>configuracion</w:t>
      </w:r>
      <w:proofErr w:type="spellEnd"/>
      <w:r>
        <w:rPr>
          <w:rFonts w:ascii="Arial" w:hAnsi="Arial" w:cs="Arial"/>
          <w:color w:val="FFFFFF"/>
          <w:shd w:val="clear" w:color="auto" w:fill="333537"/>
        </w:rPr>
        <w:t xml:space="preserve"> de 2048MiB</w:t>
      </w:r>
    </w:p>
    <w:p w14:paraId="12CB2679" w14:textId="168FAEE6" w:rsidR="006E6DD4" w:rsidRDefault="006E6DD4" w:rsidP="003860E4">
      <w:pPr>
        <w:rPr>
          <w:rFonts w:ascii="Arial" w:hAnsi="Arial" w:cs="Arial"/>
          <w:color w:val="FFFFFF"/>
          <w:shd w:val="clear" w:color="auto" w:fill="333537"/>
        </w:rPr>
      </w:pPr>
    </w:p>
    <w:p w14:paraId="21357736" w14:textId="1B2B1B4D" w:rsidR="006E6DD4" w:rsidRDefault="006E6DD4" w:rsidP="003860E4">
      <w:pPr>
        <w:rPr>
          <w:rFonts w:ascii="Arial" w:hAnsi="Arial" w:cs="Arial"/>
          <w:color w:val="FFFFFF"/>
          <w:shd w:val="clear" w:color="auto" w:fill="333537"/>
        </w:rPr>
      </w:pPr>
    </w:p>
    <w:p w14:paraId="5FC313CA" w14:textId="4074188E" w:rsidR="006E6DD4" w:rsidRDefault="006E6DD4" w:rsidP="003860E4">
      <w:pPr>
        <w:rPr>
          <w:rFonts w:ascii="Arial" w:hAnsi="Arial" w:cs="Arial"/>
          <w:color w:val="FFFFFF"/>
          <w:shd w:val="clear" w:color="auto" w:fill="333537"/>
        </w:rPr>
      </w:pPr>
      <w:r>
        <w:rPr>
          <w:rFonts w:ascii="Arial" w:hAnsi="Arial" w:cs="Arial"/>
          <w:color w:val="FFFFFF"/>
          <w:shd w:val="clear" w:color="auto" w:fill="333537"/>
        </w:rPr>
        <w:t xml:space="preserve">Recomendaciones OWASP: </w:t>
      </w:r>
      <w:hyperlink r:id="rId5" w:history="1">
        <w:r w:rsidRPr="00B864D9">
          <w:rPr>
            <w:rStyle w:val="Hipervnculo"/>
            <w:rFonts w:ascii="Arial" w:hAnsi="Arial" w:cs="Arial"/>
            <w:shd w:val="clear" w:color="auto" w:fill="333537"/>
          </w:rPr>
          <w:t>https://cheatsheetseries.owasp.org/cheatsheets/Password_Storage_Cheat_Sheet.html#argon2id</w:t>
        </w:r>
      </w:hyperlink>
    </w:p>
    <w:p w14:paraId="04E055D8" w14:textId="77777777" w:rsidR="006E6DD4" w:rsidRDefault="006E6DD4" w:rsidP="006E6DD4">
      <w:pPr>
        <w:pStyle w:val="Ttulo3"/>
        <w:shd w:val="clear" w:color="auto" w:fill="1E2129"/>
        <w:spacing w:before="384" w:beforeAutospacing="0" w:after="192" w:afterAutospacing="0"/>
        <w:rPr>
          <w:rFonts w:ascii="Roboto" w:hAnsi="Roboto"/>
          <w:b w:val="0"/>
          <w:bCs w:val="0"/>
          <w:spacing w:val="-2"/>
          <w:sz w:val="30"/>
          <w:szCs w:val="30"/>
        </w:rPr>
      </w:pPr>
      <w:r>
        <w:rPr>
          <w:rFonts w:ascii="Roboto" w:hAnsi="Roboto"/>
          <w:b w:val="0"/>
          <w:bCs w:val="0"/>
          <w:spacing w:val="-2"/>
          <w:sz w:val="30"/>
          <w:szCs w:val="30"/>
        </w:rPr>
        <w:lastRenderedPageBreak/>
        <w:t>Argon2id</w:t>
      </w:r>
      <w:hyperlink r:id="rId6" w:anchor="argon2id" w:tooltip="Permanent link" w:history="1">
        <w:r>
          <w:rPr>
            <w:rStyle w:val="Hipervnculo"/>
            <w:rFonts w:ascii="Roboto" w:hAnsi="Roboto"/>
            <w:b w:val="0"/>
            <w:bCs w:val="0"/>
            <w:color w:val="526CFE"/>
            <w:spacing w:val="-2"/>
            <w:sz w:val="30"/>
            <w:szCs w:val="30"/>
          </w:rPr>
          <w:t>¶</w:t>
        </w:r>
      </w:hyperlink>
    </w:p>
    <w:p w14:paraId="2D49FEDC" w14:textId="77777777" w:rsidR="006E6DD4" w:rsidRDefault="006E6DD4" w:rsidP="006E6DD4">
      <w:pPr>
        <w:pStyle w:val="NormalWeb"/>
        <w:shd w:val="clear" w:color="auto" w:fill="1E2129"/>
        <w:rPr>
          <w:rFonts w:ascii="Roboto" w:hAnsi="Roboto"/>
        </w:rPr>
      </w:pPr>
      <w:hyperlink r:id="rId7" w:history="1">
        <w:r>
          <w:rPr>
            <w:rStyle w:val="Hipervnculo"/>
            <w:rFonts w:ascii="Roboto" w:hAnsi="Roboto"/>
            <w:color w:val="5E8BDE"/>
          </w:rPr>
          <w:t>Argon2</w:t>
        </w:r>
      </w:hyperlink>
      <w:r>
        <w:rPr>
          <w:rFonts w:ascii="Roboto" w:hAnsi="Roboto"/>
        </w:rPr>
        <w:t> </w:t>
      </w:r>
      <w:proofErr w:type="spellStart"/>
      <w:r>
        <w:rPr>
          <w:rFonts w:ascii="Roboto" w:hAnsi="Roboto"/>
        </w:rPr>
        <w:t>was</w:t>
      </w:r>
      <w:proofErr w:type="spellEnd"/>
      <w:r>
        <w:rPr>
          <w:rFonts w:ascii="Roboto" w:hAnsi="Roboto"/>
        </w:rPr>
        <w:t xml:space="preserve"> </w:t>
      </w:r>
      <w:proofErr w:type="spellStart"/>
      <w:r>
        <w:rPr>
          <w:rFonts w:ascii="Roboto" w:hAnsi="Roboto"/>
        </w:rPr>
        <w:t>the</w:t>
      </w:r>
      <w:proofErr w:type="spellEnd"/>
      <w:r>
        <w:rPr>
          <w:rFonts w:ascii="Roboto" w:hAnsi="Roboto"/>
        </w:rPr>
        <w:t xml:space="preserve"> </w:t>
      </w:r>
      <w:proofErr w:type="spellStart"/>
      <w:r>
        <w:rPr>
          <w:rFonts w:ascii="Roboto" w:hAnsi="Roboto"/>
        </w:rPr>
        <w:t>winner</w:t>
      </w:r>
      <w:proofErr w:type="spellEnd"/>
      <w:r>
        <w:rPr>
          <w:rFonts w:ascii="Roboto" w:hAnsi="Roboto"/>
        </w:rPr>
        <w:t xml:space="preserve"> </w:t>
      </w:r>
      <w:proofErr w:type="spellStart"/>
      <w:r>
        <w:rPr>
          <w:rFonts w:ascii="Roboto" w:hAnsi="Roboto"/>
        </w:rPr>
        <w:t>of</w:t>
      </w:r>
      <w:proofErr w:type="spellEnd"/>
      <w:r>
        <w:rPr>
          <w:rFonts w:ascii="Roboto" w:hAnsi="Roboto"/>
        </w:rPr>
        <w:t xml:space="preserve"> </w:t>
      </w:r>
      <w:proofErr w:type="spellStart"/>
      <w:r>
        <w:rPr>
          <w:rFonts w:ascii="Roboto" w:hAnsi="Roboto"/>
        </w:rPr>
        <w:t>the</w:t>
      </w:r>
      <w:proofErr w:type="spellEnd"/>
      <w:r>
        <w:rPr>
          <w:rFonts w:ascii="Roboto" w:hAnsi="Roboto"/>
        </w:rPr>
        <w:t xml:space="preserve"> 2015 </w:t>
      </w:r>
      <w:proofErr w:type="spellStart"/>
      <w:r>
        <w:rPr>
          <w:rFonts w:ascii="Roboto" w:hAnsi="Roboto"/>
        </w:rPr>
        <w:fldChar w:fldCharType="begin"/>
      </w:r>
      <w:r>
        <w:rPr>
          <w:rFonts w:ascii="Roboto" w:hAnsi="Roboto"/>
        </w:rPr>
        <w:instrText xml:space="preserve"> HYPERLINK "https://en.wikipedia.org/wiki/Password_Hashing_Competition" </w:instrText>
      </w:r>
      <w:r>
        <w:rPr>
          <w:rFonts w:ascii="Roboto" w:hAnsi="Roboto"/>
        </w:rPr>
        <w:fldChar w:fldCharType="separate"/>
      </w:r>
      <w:r>
        <w:rPr>
          <w:rStyle w:val="Hipervnculo"/>
          <w:rFonts w:ascii="Roboto" w:hAnsi="Roboto"/>
          <w:color w:val="5E8BDE"/>
        </w:rPr>
        <w:t>Password</w:t>
      </w:r>
      <w:proofErr w:type="spellEnd"/>
      <w:r>
        <w:rPr>
          <w:rStyle w:val="Hipervnculo"/>
          <w:rFonts w:ascii="Roboto" w:hAnsi="Roboto"/>
          <w:color w:val="5E8BDE"/>
        </w:rPr>
        <w:t xml:space="preserve"> </w:t>
      </w:r>
      <w:proofErr w:type="spellStart"/>
      <w:r>
        <w:rPr>
          <w:rStyle w:val="Hipervnculo"/>
          <w:rFonts w:ascii="Roboto" w:hAnsi="Roboto"/>
          <w:color w:val="5E8BDE"/>
        </w:rPr>
        <w:t>Hashing</w:t>
      </w:r>
      <w:proofErr w:type="spellEnd"/>
      <w:r>
        <w:rPr>
          <w:rStyle w:val="Hipervnculo"/>
          <w:rFonts w:ascii="Roboto" w:hAnsi="Roboto"/>
          <w:color w:val="5E8BDE"/>
        </w:rPr>
        <w:t xml:space="preserve"> </w:t>
      </w:r>
      <w:proofErr w:type="spellStart"/>
      <w:r>
        <w:rPr>
          <w:rStyle w:val="Hipervnculo"/>
          <w:rFonts w:ascii="Roboto" w:hAnsi="Roboto"/>
          <w:color w:val="5E8BDE"/>
        </w:rPr>
        <w:t>Competition</w:t>
      </w:r>
      <w:proofErr w:type="spellEnd"/>
      <w:r>
        <w:rPr>
          <w:rFonts w:ascii="Roboto" w:hAnsi="Roboto"/>
        </w:rPr>
        <w:fldChar w:fldCharType="end"/>
      </w:r>
      <w:r>
        <w:rPr>
          <w:rFonts w:ascii="Roboto" w:hAnsi="Roboto"/>
        </w:rPr>
        <w:t xml:space="preserve">. </w:t>
      </w:r>
      <w:proofErr w:type="spellStart"/>
      <w:r>
        <w:rPr>
          <w:rFonts w:ascii="Roboto" w:hAnsi="Roboto"/>
        </w:rPr>
        <w:t>Out</w:t>
      </w:r>
      <w:proofErr w:type="spellEnd"/>
      <w:r>
        <w:rPr>
          <w:rFonts w:ascii="Roboto" w:hAnsi="Roboto"/>
        </w:rPr>
        <w:t xml:space="preserve"> </w:t>
      </w:r>
      <w:proofErr w:type="spellStart"/>
      <w:r>
        <w:rPr>
          <w:rFonts w:ascii="Roboto" w:hAnsi="Roboto"/>
        </w:rPr>
        <w:t>of</w:t>
      </w:r>
      <w:proofErr w:type="spellEnd"/>
      <w:r>
        <w:rPr>
          <w:rFonts w:ascii="Roboto" w:hAnsi="Roboto"/>
        </w:rPr>
        <w:t xml:space="preserve"> </w:t>
      </w:r>
      <w:proofErr w:type="spellStart"/>
      <w:r>
        <w:rPr>
          <w:rFonts w:ascii="Roboto" w:hAnsi="Roboto"/>
        </w:rPr>
        <w:t>the</w:t>
      </w:r>
      <w:proofErr w:type="spellEnd"/>
      <w:r>
        <w:rPr>
          <w:rFonts w:ascii="Roboto" w:hAnsi="Roboto"/>
        </w:rPr>
        <w:t xml:space="preserve"> </w:t>
      </w:r>
      <w:proofErr w:type="spellStart"/>
      <w:r>
        <w:rPr>
          <w:rFonts w:ascii="Roboto" w:hAnsi="Roboto"/>
        </w:rPr>
        <w:t>three</w:t>
      </w:r>
      <w:proofErr w:type="spellEnd"/>
      <w:r>
        <w:rPr>
          <w:rFonts w:ascii="Roboto" w:hAnsi="Roboto"/>
        </w:rPr>
        <w:t xml:space="preserve"> Argon2 </w:t>
      </w:r>
      <w:proofErr w:type="spellStart"/>
      <w:r>
        <w:rPr>
          <w:rFonts w:ascii="Roboto" w:hAnsi="Roboto"/>
        </w:rPr>
        <w:t>versions</w:t>
      </w:r>
      <w:proofErr w:type="spellEnd"/>
      <w:r>
        <w:rPr>
          <w:rFonts w:ascii="Roboto" w:hAnsi="Roboto"/>
        </w:rPr>
        <w:t xml:space="preserve">, use </w:t>
      </w:r>
      <w:proofErr w:type="spellStart"/>
      <w:r>
        <w:rPr>
          <w:rFonts w:ascii="Roboto" w:hAnsi="Roboto"/>
        </w:rPr>
        <w:t>the</w:t>
      </w:r>
      <w:proofErr w:type="spellEnd"/>
      <w:r>
        <w:rPr>
          <w:rFonts w:ascii="Roboto" w:hAnsi="Roboto"/>
        </w:rPr>
        <w:t xml:space="preserve"> Argon2id </w:t>
      </w:r>
      <w:proofErr w:type="spellStart"/>
      <w:r>
        <w:rPr>
          <w:rFonts w:ascii="Roboto" w:hAnsi="Roboto"/>
        </w:rPr>
        <w:t>variant</w:t>
      </w:r>
      <w:proofErr w:type="spellEnd"/>
      <w:r>
        <w:rPr>
          <w:rFonts w:ascii="Roboto" w:hAnsi="Roboto"/>
        </w:rPr>
        <w:t xml:space="preserve"> </w:t>
      </w:r>
      <w:proofErr w:type="spellStart"/>
      <w:r>
        <w:rPr>
          <w:rFonts w:ascii="Roboto" w:hAnsi="Roboto"/>
        </w:rPr>
        <w:t>since</w:t>
      </w:r>
      <w:proofErr w:type="spellEnd"/>
      <w:r>
        <w:rPr>
          <w:rFonts w:ascii="Roboto" w:hAnsi="Roboto"/>
        </w:rPr>
        <w:t xml:space="preserve"> </w:t>
      </w:r>
      <w:proofErr w:type="spellStart"/>
      <w:r>
        <w:rPr>
          <w:rFonts w:ascii="Roboto" w:hAnsi="Roboto"/>
        </w:rPr>
        <w:t>it</w:t>
      </w:r>
      <w:proofErr w:type="spellEnd"/>
      <w:r>
        <w:rPr>
          <w:rFonts w:ascii="Roboto" w:hAnsi="Roboto"/>
        </w:rPr>
        <w:t xml:space="preserve"> </w:t>
      </w:r>
      <w:proofErr w:type="spellStart"/>
      <w:r>
        <w:rPr>
          <w:rFonts w:ascii="Roboto" w:hAnsi="Roboto"/>
        </w:rPr>
        <w:t>provides</w:t>
      </w:r>
      <w:proofErr w:type="spellEnd"/>
      <w:r>
        <w:rPr>
          <w:rFonts w:ascii="Roboto" w:hAnsi="Roboto"/>
        </w:rPr>
        <w:t xml:space="preserve"> a </w:t>
      </w:r>
      <w:proofErr w:type="spellStart"/>
      <w:r>
        <w:rPr>
          <w:rFonts w:ascii="Roboto" w:hAnsi="Roboto"/>
        </w:rPr>
        <w:t>balanced</w:t>
      </w:r>
      <w:proofErr w:type="spellEnd"/>
      <w:r>
        <w:rPr>
          <w:rFonts w:ascii="Roboto" w:hAnsi="Roboto"/>
        </w:rPr>
        <w:t xml:space="preserve"> </w:t>
      </w:r>
      <w:proofErr w:type="spellStart"/>
      <w:r>
        <w:rPr>
          <w:rFonts w:ascii="Roboto" w:hAnsi="Roboto"/>
        </w:rPr>
        <w:t>approach</w:t>
      </w:r>
      <w:proofErr w:type="spellEnd"/>
      <w:r>
        <w:rPr>
          <w:rFonts w:ascii="Roboto" w:hAnsi="Roboto"/>
        </w:rPr>
        <w:t xml:space="preserve"> </w:t>
      </w:r>
      <w:proofErr w:type="spellStart"/>
      <w:r>
        <w:rPr>
          <w:rFonts w:ascii="Roboto" w:hAnsi="Roboto"/>
        </w:rPr>
        <w:t>to</w:t>
      </w:r>
      <w:proofErr w:type="spellEnd"/>
      <w:r>
        <w:rPr>
          <w:rFonts w:ascii="Roboto" w:hAnsi="Roboto"/>
        </w:rPr>
        <w:t xml:space="preserve"> </w:t>
      </w:r>
      <w:proofErr w:type="spellStart"/>
      <w:r>
        <w:rPr>
          <w:rFonts w:ascii="Roboto" w:hAnsi="Roboto"/>
        </w:rPr>
        <w:t>resisting</w:t>
      </w:r>
      <w:proofErr w:type="spellEnd"/>
      <w:r>
        <w:rPr>
          <w:rFonts w:ascii="Roboto" w:hAnsi="Roboto"/>
        </w:rPr>
        <w:t xml:space="preserve"> </w:t>
      </w:r>
      <w:proofErr w:type="spellStart"/>
      <w:r>
        <w:rPr>
          <w:rFonts w:ascii="Roboto" w:hAnsi="Roboto"/>
        </w:rPr>
        <w:t>both</w:t>
      </w:r>
      <w:proofErr w:type="spellEnd"/>
      <w:r>
        <w:rPr>
          <w:rFonts w:ascii="Roboto" w:hAnsi="Roboto"/>
        </w:rPr>
        <w:t xml:space="preserve"> </w:t>
      </w:r>
      <w:proofErr w:type="spellStart"/>
      <w:r>
        <w:rPr>
          <w:rFonts w:ascii="Roboto" w:hAnsi="Roboto"/>
        </w:rPr>
        <w:t>side-channel</w:t>
      </w:r>
      <w:proofErr w:type="spellEnd"/>
      <w:r>
        <w:rPr>
          <w:rFonts w:ascii="Roboto" w:hAnsi="Roboto"/>
        </w:rPr>
        <w:t xml:space="preserve"> and GPU-</w:t>
      </w:r>
      <w:proofErr w:type="spellStart"/>
      <w:r>
        <w:rPr>
          <w:rFonts w:ascii="Roboto" w:hAnsi="Roboto"/>
        </w:rPr>
        <w:t>based</w:t>
      </w:r>
      <w:proofErr w:type="spellEnd"/>
      <w:r>
        <w:rPr>
          <w:rFonts w:ascii="Roboto" w:hAnsi="Roboto"/>
        </w:rPr>
        <w:t xml:space="preserve"> </w:t>
      </w:r>
      <w:proofErr w:type="spellStart"/>
      <w:r>
        <w:rPr>
          <w:rFonts w:ascii="Roboto" w:hAnsi="Roboto"/>
        </w:rPr>
        <w:t>attacks</w:t>
      </w:r>
      <w:proofErr w:type="spellEnd"/>
      <w:r>
        <w:rPr>
          <w:rFonts w:ascii="Roboto" w:hAnsi="Roboto"/>
        </w:rPr>
        <w:t>.</w:t>
      </w:r>
    </w:p>
    <w:p w14:paraId="0AC30B07" w14:textId="77777777" w:rsidR="006E6DD4" w:rsidRDefault="006E6DD4" w:rsidP="006E6DD4">
      <w:pPr>
        <w:pStyle w:val="NormalWeb"/>
        <w:shd w:val="clear" w:color="auto" w:fill="1E2129"/>
        <w:rPr>
          <w:rFonts w:ascii="Roboto" w:hAnsi="Roboto"/>
        </w:rPr>
      </w:pPr>
      <w:proofErr w:type="spellStart"/>
      <w:r>
        <w:rPr>
          <w:rFonts w:ascii="Roboto" w:hAnsi="Roboto"/>
        </w:rPr>
        <w:t>Rather</w:t>
      </w:r>
      <w:proofErr w:type="spellEnd"/>
      <w:r>
        <w:rPr>
          <w:rFonts w:ascii="Roboto" w:hAnsi="Roboto"/>
        </w:rPr>
        <w:t xml:space="preserve"> </w:t>
      </w:r>
      <w:proofErr w:type="spellStart"/>
      <w:r>
        <w:rPr>
          <w:rFonts w:ascii="Roboto" w:hAnsi="Roboto"/>
        </w:rPr>
        <w:t>than</w:t>
      </w:r>
      <w:proofErr w:type="spellEnd"/>
      <w:r>
        <w:rPr>
          <w:rFonts w:ascii="Roboto" w:hAnsi="Roboto"/>
        </w:rPr>
        <w:t xml:space="preserve"> a simple </w:t>
      </w:r>
      <w:proofErr w:type="spellStart"/>
      <w:r>
        <w:rPr>
          <w:rFonts w:ascii="Roboto" w:hAnsi="Roboto"/>
        </w:rPr>
        <w:t>work</w:t>
      </w:r>
      <w:proofErr w:type="spellEnd"/>
      <w:r>
        <w:rPr>
          <w:rFonts w:ascii="Roboto" w:hAnsi="Roboto"/>
        </w:rPr>
        <w:t xml:space="preserve"> factor </w:t>
      </w:r>
      <w:proofErr w:type="spellStart"/>
      <w:r>
        <w:rPr>
          <w:rFonts w:ascii="Roboto" w:hAnsi="Roboto"/>
        </w:rPr>
        <w:t>like</w:t>
      </w:r>
      <w:proofErr w:type="spellEnd"/>
      <w:r>
        <w:rPr>
          <w:rFonts w:ascii="Roboto" w:hAnsi="Roboto"/>
        </w:rPr>
        <w:t xml:space="preserve"> </w:t>
      </w:r>
      <w:proofErr w:type="spellStart"/>
      <w:r>
        <w:rPr>
          <w:rFonts w:ascii="Roboto" w:hAnsi="Roboto"/>
        </w:rPr>
        <w:t>other</w:t>
      </w:r>
      <w:proofErr w:type="spellEnd"/>
      <w:r>
        <w:rPr>
          <w:rFonts w:ascii="Roboto" w:hAnsi="Roboto"/>
        </w:rPr>
        <w:t xml:space="preserve"> </w:t>
      </w:r>
      <w:proofErr w:type="spellStart"/>
      <w:r>
        <w:rPr>
          <w:rFonts w:ascii="Roboto" w:hAnsi="Roboto"/>
        </w:rPr>
        <w:t>algorithms</w:t>
      </w:r>
      <w:proofErr w:type="spellEnd"/>
      <w:r>
        <w:rPr>
          <w:rFonts w:ascii="Roboto" w:hAnsi="Roboto"/>
        </w:rPr>
        <w:t xml:space="preserve">, Argon2id has </w:t>
      </w:r>
      <w:proofErr w:type="spellStart"/>
      <w:r>
        <w:rPr>
          <w:rFonts w:ascii="Roboto" w:hAnsi="Roboto"/>
        </w:rPr>
        <w:t>three</w:t>
      </w:r>
      <w:proofErr w:type="spellEnd"/>
      <w:r>
        <w:rPr>
          <w:rFonts w:ascii="Roboto" w:hAnsi="Roboto"/>
        </w:rPr>
        <w:t xml:space="preserve"> </w:t>
      </w:r>
      <w:proofErr w:type="spellStart"/>
      <w:r>
        <w:rPr>
          <w:rFonts w:ascii="Roboto" w:hAnsi="Roboto"/>
        </w:rPr>
        <w:t>different</w:t>
      </w:r>
      <w:proofErr w:type="spellEnd"/>
      <w:r>
        <w:rPr>
          <w:rFonts w:ascii="Roboto" w:hAnsi="Roboto"/>
        </w:rPr>
        <w:t xml:space="preserve"> </w:t>
      </w:r>
      <w:proofErr w:type="spellStart"/>
      <w:r>
        <w:rPr>
          <w:rFonts w:ascii="Roboto" w:hAnsi="Roboto"/>
        </w:rPr>
        <w:t>parameters</w:t>
      </w:r>
      <w:proofErr w:type="spellEnd"/>
      <w:r>
        <w:rPr>
          <w:rFonts w:ascii="Roboto" w:hAnsi="Roboto"/>
        </w:rPr>
        <w:t xml:space="preserve"> </w:t>
      </w:r>
      <w:proofErr w:type="spellStart"/>
      <w:r>
        <w:rPr>
          <w:rFonts w:ascii="Roboto" w:hAnsi="Roboto"/>
        </w:rPr>
        <w:t>that</w:t>
      </w:r>
      <w:proofErr w:type="spellEnd"/>
      <w:r>
        <w:rPr>
          <w:rFonts w:ascii="Roboto" w:hAnsi="Roboto"/>
        </w:rPr>
        <w:t xml:space="preserve"> can be </w:t>
      </w:r>
      <w:proofErr w:type="spellStart"/>
      <w:r>
        <w:rPr>
          <w:rFonts w:ascii="Roboto" w:hAnsi="Roboto"/>
        </w:rPr>
        <w:t>configured</w:t>
      </w:r>
      <w:proofErr w:type="spellEnd"/>
      <w:r>
        <w:rPr>
          <w:rFonts w:ascii="Roboto" w:hAnsi="Roboto"/>
        </w:rPr>
        <w:t xml:space="preserve">: </w:t>
      </w:r>
      <w:proofErr w:type="spellStart"/>
      <w:r>
        <w:rPr>
          <w:rFonts w:ascii="Roboto" w:hAnsi="Roboto"/>
        </w:rPr>
        <w:t>the</w:t>
      </w:r>
      <w:proofErr w:type="spellEnd"/>
      <w:r>
        <w:rPr>
          <w:rFonts w:ascii="Roboto" w:hAnsi="Roboto"/>
        </w:rPr>
        <w:t xml:space="preserve"> base </w:t>
      </w:r>
      <w:proofErr w:type="spellStart"/>
      <w:r>
        <w:rPr>
          <w:rFonts w:ascii="Roboto" w:hAnsi="Roboto"/>
        </w:rPr>
        <w:t>minimum</w:t>
      </w:r>
      <w:proofErr w:type="spellEnd"/>
      <w:r>
        <w:rPr>
          <w:rFonts w:ascii="Roboto" w:hAnsi="Roboto"/>
        </w:rPr>
        <w:t xml:space="preserve"> </w:t>
      </w:r>
      <w:proofErr w:type="spellStart"/>
      <w:r>
        <w:rPr>
          <w:rFonts w:ascii="Roboto" w:hAnsi="Roboto"/>
        </w:rPr>
        <w:t>of</w:t>
      </w:r>
      <w:proofErr w:type="spellEnd"/>
      <w:r>
        <w:rPr>
          <w:rFonts w:ascii="Roboto" w:hAnsi="Roboto"/>
        </w:rPr>
        <w:t xml:space="preserve"> </w:t>
      </w:r>
      <w:proofErr w:type="spellStart"/>
      <w:r>
        <w:rPr>
          <w:rFonts w:ascii="Roboto" w:hAnsi="Roboto"/>
        </w:rPr>
        <w:t>the</w:t>
      </w:r>
      <w:proofErr w:type="spellEnd"/>
      <w:r>
        <w:rPr>
          <w:rFonts w:ascii="Roboto" w:hAnsi="Roboto"/>
        </w:rPr>
        <w:t xml:space="preserve"> </w:t>
      </w:r>
      <w:proofErr w:type="spellStart"/>
      <w:r>
        <w:rPr>
          <w:rFonts w:ascii="Roboto" w:hAnsi="Roboto"/>
        </w:rPr>
        <w:t>minimum</w:t>
      </w:r>
      <w:proofErr w:type="spellEnd"/>
      <w:r>
        <w:rPr>
          <w:rFonts w:ascii="Roboto" w:hAnsi="Roboto"/>
        </w:rPr>
        <w:t xml:space="preserve"> </w:t>
      </w:r>
      <w:proofErr w:type="spellStart"/>
      <w:r>
        <w:rPr>
          <w:rFonts w:ascii="Roboto" w:hAnsi="Roboto"/>
        </w:rPr>
        <w:t>memory</w:t>
      </w:r>
      <w:proofErr w:type="spellEnd"/>
      <w:r>
        <w:rPr>
          <w:rFonts w:ascii="Roboto" w:hAnsi="Roboto"/>
        </w:rPr>
        <w:t xml:space="preserve"> </w:t>
      </w:r>
      <w:proofErr w:type="spellStart"/>
      <w:r>
        <w:rPr>
          <w:rFonts w:ascii="Roboto" w:hAnsi="Roboto"/>
        </w:rPr>
        <w:t>size</w:t>
      </w:r>
      <w:proofErr w:type="spellEnd"/>
      <w:r>
        <w:rPr>
          <w:rFonts w:ascii="Roboto" w:hAnsi="Roboto"/>
        </w:rPr>
        <w:t xml:space="preserve"> (m), </w:t>
      </w:r>
      <w:proofErr w:type="spellStart"/>
      <w:r>
        <w:rPr>
          <w:rFonts w:ascii="Roboto" w:hAnsi="Roboto"/>
        </w:rPr>
        <w:t>the</w:t>
      </w:r>
      <w:proofErr w:type="spellEnd"/>
      <w:r>
        <w:rPr>
          <w:rFonts w:ascii="Roboto" w:hAnsi="Roboto"/>
        </w:rPr>
        <w:t xml:space="preserve"> </w:t>
      </w:r>
      <w:proofErr w:type="spellStart"/>
      <w:r>
        <w:rPr>
          <w:rFonts w:ascii="Roboto" w:hAnsi="Roboto"/>
        </w:rPr>
        <w:t>minimum</w:t>
      </w:r>
      <w:proofErr w:type="spellEnd"/>
      <w:r>
        <w:rPr>
          <w:rFonts w:ascii="Roboto" w:hAnsi="Roboto"/>
        </w:rPr>
        <w:t xml:space="preserve"> </w:t>
      </w:r>
      <w:proofErr w:type="spellStart"/>
      <w:r>
        <w:rPr>
          <w:rFonts w:ascii="Roboto" w:hAnsi="Roboto"/>
        </w:rPr>
        <w:t>number</w:t>
      </w:r>
      <w:proofErr w:type="spellEnd"/>
      <w:r>
        <w:rPr>
          <w:rFonts w:ascii="Roboto" w:hAnsi="Roboto"/>
        </w:rPr>
        <w:t xml:space="preserve"> </w:t>
      </w:r>
      <w:proofErr w:type="spellStart"/>
      <w:r>
        <w:rPr>
          <w:rFonts w:ascii="Roboto" w:hAnsi="Roboto"/>
        </w:rPr>
        <w:t>of</w:t>
      </w:r>
      <w:proofErr w:type="spellEnd"/>
      <w:r>
        <w:rPr>
          <w:rFonts w:ascii="Roboto" w:hAnsi="Roboto"/>
        </w:rPr>
        <w:t xml:space="preserve"> </w:t>
      </w:r>
      <w:proofErr w:type="spellStart"/>
      <w:r>
        <w:rPr>
          <w:rFonts w:ascii="Roboto" w:hAnsi="Roboto"/>
        </w:rPr>
        <w:t>iterations</w:t>
      </w:r>
      <w:proofErr w:type="spellEnd"/>
      <w:r>
        <w:rPr>
          <w:rFonts w:ascii="Roboto" w:hAnsi="Roboto"/>
        </w:rPr>
        <w:t xml:space="preserve"> (t), and </w:t>
      </w:r>
      <w:proofErr w:type="spellStart"/>
      <w:r>
        <w:rPr>
          <w:rFonts w:ascii="Roboto" w:hAnsi="Roboto"/>
        </w:rPr>
        <w:t>the</w:t>
      </w:r>
      <w:proofErr w:type="spellEnd"/>
      <w:r>
        <w:rPr>
          <w:rFonts w:ascii="Roboto" w:hAnsi="Roboto"/>
        </w:rPr>
        <w:t xml:space="preserve"> </w:t>
      </w:r>
      <w:proofErr w:type="spellStart"/>
      <w:r>
        <w:rPr>
          <w:rFonts w:ascii="Roboto" w:hAnsi="Roboto"/>
        </w:rPr>
        <w:t>degree</w:t>
      </w:r>
      <w:proofErr w:type="spellEnd"/>
      <w:r>
        <w:rPr>
          <w:rFonts w:ascii="Roboto" w:hAnsi="Roboto"/>
        </w:rPr>
        <w:t xml:space="preserve"> </w:t>
      </w:r>
      <w:proofErr w:type="spellStart"/>
      <w:r>
        <w:rPr>
          <w:rFonts w:ascii="Roboto" w:hAnsi="Roboto"/>
        </w:rPr>
        <w:t>of</w:t>
      </w:r>
      <w:proofErr w:type="spellEnd"/>
      <w:r>
        <w:rPr>
          <w:rFonts w:ascii="Roboto" w:hAnsi="Roboto"/>
        </w:rPr>
        <w:t xml:space="preserve"> </w:t>
      </w:r>
      <w:proofErr w:type="spellStart"/>
      <w:r>
        <w:rPr>
          <w:rFonts w:ascii="Roboto" w:hAnsi="Roboto"/>
        </w:rPr>
        <w:t>parallelism</w:t>
      </w:r>
      <w:proofErr w:type="spellEnd"/>
      <w:r>
        <w:rPr>
          <w:rFonts w:ascii="Roboto" w:hAnsi="Roboto"/>
        </w:rPr>
        <w:t xml:space="preserve"> (p). </w:t>
      </w:r>
      <w:proofErr w:type="spellStart"/>
      <w:r>
        <w:rPr>
          <w:rFonts w:ascii="Roboto" w:hAnsi="Roboto"/>
        </w:rPr>
        <w:t>We</w:t>
      </w:r>
      <w:proofErr w:type="spellEnd"/>
      <w:r>
        <w:rPr>
          <w:rFonts w:ascii="Roboto" w:hAnsi="Roboto"/>
        </w:rPr>
        <w:t xml:space="preserve"> </w:t>
      </w:r>
      <w:proofErr w:type="spellStart"/>
      <w:r>
        <w:rPr>
          <w:rFonts w:ascii="Roboto" w:hAnsi="Roboto"/>
        </w:rPr>
        <w:t>recommend</w:t>
      </w:r>
      <w:proofErr w:type="spellEnd"/>
      <w:r>
        <w:rPr>
          <w:rFonts w:ascii="Roboto" w:hAnsi="Roboto"/>
        </w:rPr>
        <w:t xml:space="preserve"> </w:t>
      </w:r>
      <w:proofErr w:type="spellStart"/>
      <w:r>
        <w:rPr>
          <w:rFonts w:ascii="Roboto" w:hAnsi="Roboto"/>
        </w:rPr>
        <w:t>the</w:t>
      </w:r>
      <w:proofErr w:type="spellEnd"/>
      <w:r>
        <w:rPr>
          <w:rFonts w:ascii="Roboto" w:hAnsi="Roboto"/>
        </w:rPr>
        <w:t xml:space="preserve"> </w:t>
      </w:r>
      <w:proofErr w:type="spellStart"/>
      <w:r>
        <w:rPr>
          <w:rFonts w:ascii="Roboto" w:hAnsi="Roboto"/>
        </w:rPr>
        <w:t>following</w:t>
      </w:r>
      <w:proofErr w:type="spellEnd"/>
      <w:r>
        <w:rPr>
          <w:rFonts w:ascii="Roboto" w:hAnsi="Roboto"/>
        </w:rPr>
        <w:t xml:space="preserve"> </w:t>
      </w:r>
      <w:proofErr w:type="spellStart"/>
      <w:r>
        <w:rPr>
          <w:rFonts w:ascii="Roboto" w:hAnsi="Roboto"/>
        </w:rPr>
        <w:t>configuration</w:t>
      </w:r>
      <w:proofErr w:type="spellEnd"/>
      <w:r>
        <w:rPr>
          <w:rFonts w:ascii="Roboto" w:hAnsi="Roboto"/>
        </w:rPr>
        <w:t xml:space="preserve"> </w:t>
      </w:r>
      <w:proofErr w:type="spellStart"/>
      <w:r>
        <w:rPr>
          <w:rFonts w:ascii="Roboto" w:hAnsi="Roboto"/>
        </w:rPr>
        <w:t>settings</w:t>
      </w:r>
      <w:proofErr w:type="spellEnd"/>
      <w:r>
        <w:rPr>
          <w:rFonts w:ascii="Roboto" w:hAnsi="Roboto"/>
        </w:rPr>
        <w:t>:</w:t>
      </w:r>
    </w:p>
    <w:p w14:paraId="778ABB7E" w14:textId="77777777" w:rsidR="006E6DD4" w:rsidRDefault="006E6DD4" w:rsidP="006E6DD4">
      <w:pPr>
        <w:numPr>
          <w:ilvl w:val="0"/>
          <w:numId w:val="6"/>
        </w:numPr>
        <w:shd w:val="clear" w:color="auto" w:fill="1E2129"/>
        <w:spacing w:before="100" w:beforeAutospacing="1" w:after="120" w:line="240" w:lineRule="auto"/>
        <w:ind w:left="1170"/>
        <w:rPr>
          <w:rFonts w:ascii="Roboto" w:hAnsi="Roboto"/>
        </w:rPr>
      </w:pPr>
      <w:r>
        <w:rPr>
          <w:rFonts w:ascii="Roboto" w:hAnsi="Roboto"/>
        </w:rPr>
        <w:t xml:space="preserve">m=47104 (46 MiB), t=1, p=1 (Do </w:t>
      </w:r>
      <w:proofErr w:type="spellStart"/>
      <w:r>
        <w:rPr>
          <w:rFonts w:ascii="Roboto" w:hAnsi="Roboto"/>
        </w:rPr>
        <w:t>not</w:t>
      </w:r>
      <w:proofErr w:type="spellEnd"/>
      <w:r>
        <w:rPr>
          <w:rFonts w:ascii="Roboto" w:hAnsi="Roboto"/>
        </w:rPr>
        <w:t xml:space="preserve"> use </w:t>
      </w:r>
      <w:proofErr w:type="spellStart"/>
      <w:r>
        <w:rPr>
          <w:rFonts w:ascii="Roboto" w:hAnsi="Roboto"/>
        </w:rPr>
        <w:t>with</w:t>
      </w:r>
      <w:proofErr w:type="spellEnd"/>
      <w:r>
        <w:rPr>
          <w:rFonts w:ascii="Roboto" w:hAnsi="Roboto"/>
        </w:rPr>
        <w:t xml:space="preserve"> Argon2i)</w:t>
      </w:r>
    </w:p>
    <w:p w14:paraId="2047DA92" w14:textId="77777777" w:rsidR="006E6DD4" w:rsidRDefault="006E6DD4" w:rsidP="006E6DD4">
      <w:pPr>
        <w:numPr>
          <w:ilvl w:val="0"/>
          <w:numId w:val="6"/>
        </w:numPr>
        <w:shd w:val="clear" w:color="auto" w:fill="1E2129"/>
        <w:spacing w:before="100" w:beforeAutospacing="1" w:after="120" w:line="240" w:lineRule="auto"/>
        <w:ind w:left="1170"/>
        <w:rPr>
          <w:rFonts w:ascii="Roboto" w:hAnsi="Roboto"/>
        </w:rPr>
      </w:pPr>
      <w:r>
        <w:rPr>
          <w:rFonts w:ascii="Roboto" w:hAnsi="Roboto"/>
        </w:rPr>
        <w:t xml:space="preserve">m=19456 (19 MiB), t=2, p=1 (Do </w:t>
      </w:r>
      <w:proofErr w:type="spellStart"/>
      <w:r>
        <w:rPr>
          <w:rFonts w:ascii="Roboto" w:hAnsi="Roboto"/>
        </w:rPr>
        <w:t>not</w:t>
      </w:r>
      <w:proofErr w:type="spellEnd"/>
      <w:r>
        <w:rPr>
          <w:rFonts w:ascii="Roboto" w:hAnsi="Roboto"/>
        </w:rPr>
        <w:t xml:space="preserve"> use </w:t>
      </w:r>
      <w:proofErr w:type="spellStart"/>
      <w:r>
        <w:rPr>
          <w:rFonts w:ascii="Roboto" w:hAnsi="Roboto"/>
        </w:rPr>
        <w:t>with</w:t>
      </w:r>
      <w:proofErr w:type="spellEnd"/>
      <w:r>
        <w:rPr>
          <w:rFonts w:ascii="Roboto" w:hAnsi="Roboto"/>
        </w:rPr>
        <w:t xml:space="preserve"> Argon2i)</w:t>
      </w:r>
    </w:p>
    <w:p w14:paraId="7F98C803" w14:textId="77777777" w:rsidR="006E6DD4" w:rsidRDefault="006E6DD4" w:rsidP="006E6DD4">
      <w:pPr>
        <w:numPr>
          <w:ilvl w:val="0"/>
          <w:numId w:val="6"/>
        </w:numPr>
        <w:shd w:val="clear" w:color="auto" w:fill="1E2129"/>
        <w:spacing w:before="100" w:beforeAutospacing="1" w:after="120" w:line="240" w:lineRule="auto"/>
        <w:ind w:left="1170"/>
        <w:rPr>
          <w:rFonts w:ascii="Roboto" w:hAnsi="Roboto"/>
        </w:rPr>
      </w:pPr>
      <w:r>
        <w:rPr>
          <w:rFonts w:ascii="Roboto" w:hAnsi="Roboto"/>
        </w:rPr>
        <w:t>m=12288 (12 MiB), t=3, p=1</w:t>
      </w:r>
    </w:p>
    <w:p w14:paraId="233E050A" w14:textId="77777777" w:rsidR="006E6DD4" w:rsidRDefault="006E6DD4" w:rsidP="006E6DD4">
      <w:pPr>
        <w:numPr>
          <w:ilvl w:val="0"/>
          <w:numId w:val="6"/>
        </w:numPr>
        <w:shd w:val="clear" w:color="auto" w:fill="1E2129"/>
        <w:spacing w:before="100" w:beforeAutospacing="1" w:after="120" w:line="240" w:lineRule="auto"/>
        <w:ind w:left="1170"/>
        <w:rPr>
          <w:rFonts w:ascii="Roboto" w:hAnsi="Roboto"/>
        </w:rPr>
      </w:pPr>
      <w:r>
        <w:rPr>
          <w:rFonts w:ascii="Roboto" w:hAnsi="Roboto"/>
        </w:rPr>
        <w:t>m=9216 (9 MiB), t=4, p=1</w:t>
      </w:r>
    </w:p>
    <w:p w14:paraId="1D54247B" w14:textId="77777777" w:rsidR="006E6DD4" w:rsidRDefault="006E6DD4" w:rsidP="006E6DD4">
      <w:pPr>
        <w:numPr>
          <w:ilvl w:val="0"/>
          <w:numId w:val="6"/>
        </w:numPr>
        <w:shd w:val="clear" w:color="auto" w:fill="1E2129"/>
        <w:spacing w:before="100" w:beforeAutospacing="1" w:after="0" w:line="240" w:lineRule="auto"/>
        <w:ind w:left="1170"/>
        <w:rPr>
          <w:rFonts w:ascii="Roboto" w:hAnsi="Roboto"/>
        </w:rPr>
      </w:pPr>
      <w:r>
        <w:rPr>
          <w:rFonts w:ascii="Roboto" w:hAnsi="Roboto"/>
        </w:rPr>
        <w:t>m=7168 (7 MiB), t=5, p=1</w:t>
      </w:r>
    </w:p>
    <w:p w14:paraId="53DB0E18" w14:textId="77777777" w:rsidR="006E6DD4" w:rsidRDefault="006E6DD4" w:rsidP="003860E4"/>
    <w:sectPr w:rsidR="006E6D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148C5"/>
    <w:multiLevelType w:val="multilevel"/>
    <w:tmpl w:val="F99C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C0A26"/>
    <w:multiLevelType w:val="multilevel"/>
    <w:tmpl w:val="106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A24363"/>
    <w:multiLevelType w:val="multilevel"/>
    <w:tmpl w:val="02A2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C5008E"/>
    <w:multiLevelType w:val="multilevel"/>
    <w:tmpl w:val="F0EE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E4995"/>
    <w:multiLevelType w:val="multilevel"/>
    <w:tmpl w:val="413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4C2C24"/>
    <w:multiLevelType w:val="multilevel"/>
    <w:tmpl w:val="5094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C2"/>
    <w:rsid w:val="001533BC"/>
    <w:rsid w:val="00171FEE"/>
    <w:rsid w:val="0032486B"/>
    <w:rsid w:val="003804E6"/>
    <w:rsid w:val="003860E4"/>
    <w:rsid w:val="005C796E"/>
    <w:rsid w:val="00673BC2"/>
    <w:rsid w:val="006C7AD0"/>
    <w:rsid w:val="006E6DD4"/>
    <w:rsid w:val="006F59C3"/>
    <w:rsid w:val="00721C46"/>
    <w:rsid w:val="00BD490F"/>
    <w:rsid w:val="00CF3F36"/>
    <w:rsid w:val="00DC00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76FC3"/>
  <w15:docId w15:val="{BC4BD5C5-680D-4734-BE30-3F0EEDAB9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5C796E"/>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tation-13">
    <w:name w:val="citation-13"/>
    <w:basedOn w:val="Fuentedeprrafopredeter"/>
    <w:rsid w:val="00171FEE"/>
  </w:style>
  <w:style w:type="paragraph" w:styleId="NormalWeb">
    <w:name w:val="Normal (Web)"/>
    <w:basedOn w:val="Normal"/>
    <w:uiPriority w:val="99"/>
    <w:semiHidden/>
    <w:unhideWhenUsed/>
    <w:rsid w:val="003860E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itation-12">
    <w:name w:val="citation-12"/>
    <w:basedOn w:val="Fuentedeprrafopredeter"/>
    <w:rsid w:val="003860E4"/>
  </w:style>
  <w:style w:type="paragraph" w:styleId="Prrafodelista">
    <w:name w:val="List Paragraph"/>
    <w:basedOn w:val="Normal"/>
    <w:uiPriority w:val="34"/>
    <w:qFormat/>
    <w:rsid w:val="003860E4"/>
    <w:pPr>
      <w:ind w:left="720"/>
      <w:contextualSpacing/>
    </w:pPr>
  </w:style>
  <w:style w:type="character" w:customStyle="1" w:styleId="Ttulo3Car">
    <w:name w:val="Título 3 Car"/>
    <w:basedOn w:val="Fuentedeprrafopredeter"/>
    <w:link w:val="Ttulo3"/>
    <w:uiPriority w:val="9"/>
    <w:rsid w:val="005C796E"/>
    <w:rPr>
      <w:rFonts w:ascii="Times New Roman" w:eastAsia="Times New Roman" w:hAnsi="Times New Roman" w:cs="Times New Roman"/>
      <w:b/>
      <w:bCs/>
      <w:sz w:val="27"/>
      <w:szCs w:val="27"/>
      <w:lang w:eastAsia="es-MX"/>
    </w:rPr>
  </w:style>
  <w:style w:type="character" w:customStyle="1" w:styleId="math-inline">
    <w:name w:val="math-inline"/>
    <w:basedOn w:val="Fuentedeprrafopredeter"/>
    <w:rsid w:val="005C796E"/>
  </w:style>
  <w:style w:type="character" w:styleId="Hipervnculo">
    <w:name w:val="Hyperlink"/>
    <w:basedOn w:val="Fuentedeprrafopredeter"/>
    <w:uiPriority w:val="99"/>
    <w:unhideWhenUsed/>
    <w:rsid w:val="006E6DD4"/>
    <w:rPr>
      <w:color w:val="0563C1" w:themeColor="hyperlink"/>
      <w:u w:val="single"/>
    </w:rPr>
  </w:style>
  <w:style w:type="character" w:styleId="Mencinsinresolver">
    <w:name w:val="Unresolved Mention"/>
    <w:basedOn w:val="Fuentedeprrafopredeter"/>
    <w:uiPriority w:val="99"/>
    <w:semiHidden/>
    <w:unhideWhenUsed/>
    <w:rsid w:val="006E6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1116">
      <w:bodyDiv w:val="1"/>
      <w:marLeft w:val="0"/>
      <w:marRight w:val="0"/>
      <w:marTop w:val="0"/>
      <w:marBottom w:val="0"/>
      <w:divBdr>
        <w:top w:val="none" w:sz="0" w:space="0" w:color="auto"/>
        <w:left w:val="none" w:sz="0" w:space="0" w:color="auto"/>
        <w:bottom w:val="none" w:sz="0" w:space="0" w:color="auto"/>
        <w:right w:val="none" w:sz="0" w:space="0" w:color="auto"/>
      </w:divBdr>
      <w:divsChild>
        <w:div w:id="655230449">
          <w:marLeft w:val="0"/>
          <w:marRight w:val="0"/>
          <w:marTop w:val="0"/>
          <w:marBottom w:val="0"/>
          <w:divBdr>
            <w:top w:val="none" w:sz="0" w:space="0" w:color="auto"/>
            <w:left w:val="none" w:sz="0" w:space="0" w:color="auto"/>
            <w:bottom w:val="none" w:sz="0" w:space="0" w:color="auto"/>
            <w:right w:val="none" w:sz="0" w:space="0" w:color="auto"/>
          </w:divBdr>
        </w:div>
      </w:divsChild>
    </w:div>
    <w:div w:id="352846358">
      <w:bodyDiv w:val="1"/>
      <w:marLeft w:val="0"/>
      <w:marRight w:val="0"/>
      <w:marTop w:val="0"/>
      <w:marBottom w:val="0"/>
      <w:divBdr>
        <w:top w:val="none" w:sz="0" w:space="0" w:color="auto"/>
        <w:left w:val="none" w:sz="0" w:space="0" w:color="auto"/>
        <w:bottom w:val="none" w:sz="0" w:space="0" w:color="auto"/>
        <w:right w:val="none" w:sz="0" w:space="0" w:color="auto"/>
      </w:divBdr>
    </w:div>
    <w:div w:id="873614919">
      <w:bodyDiv w:val="1"/>
      <w:marLeft w:val="0"/>
      <w:marRight w:val="0"/>
      <w:marTop w:val="0"/>
      <w:marBottom w:val="0"/>
      <w:divBdr>
        <w:top w:val="none" w:sz="0" w:space="0" w:color="auto"/>
        <w:left w:val="none" w:sz="0" w:space="0" w:color="auto"/>
        <w:bottom w:val="none" w:sz="0" w:space="0" w:color="auto"/>
        <w:right w:val="none" w:sz="0" w:space="0" w:color="auto"/>
      </w:divBdr>
    </w:div>
    <w:div w:id="1511794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Argon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eatsheetseries.owasp.org/cheatsheets/Password_Storage_Cheat_Sheet.html" TargetMode="External"/><Relationship Id="rId5" Type="http://schemas.openxmlformats.org/officeDocument/2006/relationships/hyperlink" Target="https://cheatsheetseries.owasp.org/cheatsheets/Password_Storage_Cheat_Sheet.html#argon2i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846</Words>
  <Characters>4657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VICKIANN GABRIELA JIMENEZ CALDERON</dc:creator>
  <cp:keywords/>
  <dc:description/>
  <cp:lastModifiedBy>VICKIANN GABRIELA JIMENEZ CALDERON</cp:lastModifiedBy>
  <cp:revision>1</cp:revision>
  <dcterms:created xsi:type="dcterms:W3CDTF">2025-11-15T21:04:00Z</dcterms:created>
  <dcterms:modified xsi:type="dcterms:W3CDTF">2025-11-30T08:19:00Z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d349325f-aeb6-453e-b5b1-6d2ded63af40</vt:lpwstr>
  </property>
</Properties>
</file>