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240" w:lineRule="auto"/>
        <w:jc w:val="center"/>
        <w:rPr/>
      </w:pPr>
      <w:r w:rsidDel="00000000" w:rsidR="00000000" w:rsidRPr="00000000">
        <w:rPr>
          <w:rFonts w:ascii="Calibri" w:cs="Calibri" w:eastAsia="Calibri" w:hAnsi="Calibri"/>
          <w:b w:val="1"/>
          <w:bCs w:val="1"/>
          <w:color w:val="1b365d"/>
          <w:sz w:val="36"/>
          <w:szCs w:val="36"/>
          <w:rtl w:val="0"/>
        </w:rPr>
        <w:t xml:space="preserve">PRECISION AGRICULTURE WITH DRONE BASE SOLUTION TECHNOLOGY FOR FIELD AND CROP MONITORING</w:t>
      </w:r>
      <w:r w:rsidDel="00000000" w:rsidR="00000000" w:rsidRPr="00000000">
        <w:rPr>
          <w:rtl w:val="0"/>
        </w:rPr>
      </w:r>
    </w:p>
    <w:p w:rsidR="00000000" w:rsidDel="00000000" w:rsidP="00000000" w:rsidRDefault="00000000" w:rsidRPr="00000000" w14:paraId="00000002">
      <w:pPr>
        <w:keepNext w:val="1"/>
        <w:spacing w:after="160" w:before="320" w:lineRule="auto"/>
        <w:rPr/>
      </w:pPr>
      <w:r w:rsidDel="00000000" w:rsidR="00000000" w:rsidRPr="00000000">
        <w:rPr>
          <w:rFonts w:ascii="Calibri" w:cs="Calibri" w:eastAsia="Calibri" w:hAnsi="Calibri"/>
          <w:b w:val="1"/>
          <w:bCs w:val="1"/>
          <w:color w:val="1b365d"/>
          <w:sz w:val="28"/>
          <w:szCs w:val="28"/>
          <w:rtl w:val="0"/>
        </w:rPr>
        <w:t xml:space="preserve">CHAPTER ONE: INTRODUCTION</w:t>
      </w:r>
      <w:r w:rsidDel="00000000" w:rsidR="00000000" w:rsidRPr="00000000">
        <w:rPr>
          <w:rtl w:val="0"/>
        </w:rPr>
      </w:r>
    </w:p>
    <w:p w:rsidR="00000000" w:rsidDel="00000000" w:rsidP="00000000" w:rsidRDefault="00000000" w:rsidRPr="00000000" w14:paraId="00000003">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1.1 Background of the Study</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Agriculture remains the fundamental pillar of the Nigerian economy, serving as a primary contributor to livelihoods, employment, and industrial raw material supply across the federation. According to recent data from the National Bureau of Statistics (NBS, 2026), the agricultural sector contributed 25.67% to the nation's nominal Gross Domestic Product (GDP) in the final quarter of 2025, with crop production alone accounting for nearly 70% of the sector's total macroeconomic value.</w:t>
      </w:r>
    </w:p>
    <w:p w:rsidR="00000000" w:rsidDel="00000000" w:rsidP="00000000" w:rsidRDefault="00000000" w:rsidRPr="00000000" w14:paraId="00000005">
      <w:pPr>
        <w:spacing w:after="120" w:lineRule="auto"/>
        <w:rPr/>
      </w:pPr>
      <w:r w:rsidDel="00000000" w:rsidR="00000000" w:rsidRPr="00000000">
        <w:rPr>
          <w:rtl w:val="0"/>
        </w:rPr>
        <w:t xml:space="preserve">Despite this significant baseline contribution, the sector is currently navigating a critical transition from traditional, subsistence agricultural practices to modern 'Climate-Smart Agronomy' frameworks. This structural shift is urgently required to meet the aggregate food demands of an exploding population exceeding 230 million individuals. Currently, the predominant method of crop health assessment across Nigerian farmlands is largely confined to 'Visual Ground Scouting'.</w:t>
      </w:r>
    </w:p>
    <w:p w:rsidR="00000000" w:rsidDel="00000000" w:rsidP="00000000" w:rsidRDefault="00000000" w:rsidRPr="00000000" w14:paraId="00000006">
      <w:pPr>
        <w:spacing w:after="120" w:lineRule="auto"/>
        <w:rPr/>
      </w:pPr>
      <w:r w:rsidDel="00000000" w:rsidR="00000000" w:rsidRPr="00000000">
        <w:rPr>
          <w:rtl w:val="0"/>
        </w:rPr>
        <w:t xml:space="preserve">In this practice, farmers or agricultural extension workers manually traverse vast hectares of land—predominantly across agrarian regions in states such as Akwa Ibom, Benue, Oyo, and Kaduna—to identify visible structural anomalies, nutrient deficiencies, or active pest infestations. However, this legacy methodology is increasingly inefficient and error-prone due to the vast geometric scale of modern commercial farmlands and growing security constraints that severely restrict physical foot-scouting within certain high-risk agricultural zones (BusinessDay NG, 2026). Precision Agriculture (PA) presents a data-driven paradigm to mitigate these limitations, utilizing advanced internet-connected cyber-physical architectures to transform farm management from uniform treatments into highly precise, site-specific interventions.</w:t>
      </w:r>
    </w:p>
    <w:p w:rsidR="00000000" w:rsidDel="00000000" w:rsidP="00000000" w:rsidRDefault="00000000" w:rsidRPr="00000000" w14:paraId="00000007">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1.2 Statement of the Problem</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t xml:space="preserve">Despite achieving relatively high physical yields in staple crops such as maize, cassava, and rice, the Nigerian agricultural sector continues to grapple with a profound 'Cereal Yield Gap' of approximately 60% when evaluated against global productivity averages (MDPI, 2026). This performance gap is driven by a series of interconnected operational deficiencies.</w:t>
      </w:r>
    </w:p>
    <w:p w:rsidR="00000000" w:rsidDel="00000000" w:rsidP="00000000" w:rsidRDefault="00000000" w:rsidRPr="00000000" w14:paraId="00000009">
      <w:pPr>
        <w:spacing w:after="120" w:lineRule="auto"/>
        <w:rPr/>
      </w:pPr>
      <w:r w:rsidDel="00000000" w:rsidR="00000000" w:rsidRPr="00000000">
        <w:rPr>
          <w:rtl w:val="0"/>
        </w:rPr>
        <w:t xml:space="preserve">First, manual crop monitoring introduces massive detection latency: destructive biological infestations (such as the Fall Armyworm infestation or the Cassava Mosaic Disease) are typically only detected after significant morphological damage has manifested visually on the crop canopy, resulting in severe losses ranging from 30% to 50% of the total yield per hectare.</w:t>
      </w:r>
    </w:p>
    <w:p w:rsidR="00000000" w:rsidDel="00000000" w:rsidP="00000000" w:rsidRDefault="00000000" w:rsidRPr="00000000" w14:paraId="0000000A">
      <w:pPr>
        <w:spacing w:after="120" w:lineRule="auto"/>
        <w:rPr/>
      </w:pPr>
      <w:r w:rsidDel="00000000" w:rsidR="00000000" w:rsidRPr="00000000">
        <w:rPr>
          <w:rtl w:val="0"/>
        </w:rPr>
        <w:t xml:space="preserve">Second, the existing approach lacks granularity, leading to high chemical input wastage; without explicit, localized pest-intensity maps, farmers routinely apply expensive synthetic pesticides uniformly across the entire plantation, which causes severe toxic chemical runoffs, compromises soil ecology, and creates unnecessary financial overheads in uninfected crop zones.</w:t>
      </w:r>
    </w:p>
    <w:p w:rsidR="00000000" w:rsidDel="00000000" w:rsidP="00000000" w:rsidRDefault="00000000" w:rsidRPr="00000000" w14:paraId="0000000B">
      <w:pPr>
        <w:spacing w:after="120" w:lineRule="auto"/>
        <w:rPr/>
      </w:pPr>
      <w:r w:rsidDel="00000000" w:rsidR="00000000" w:rsidRPr="00000000">
        <w:rPr>
          <w:rtl w:val="0"/>
        </w:rPr>
        <w:t xml:space="preserve">Third, manual ground scouting is severely hampered by contemporary security challenges in rural farming corridors, which places human observers at physical risk and creates unmonitored black-zones within major commercial plantations.</w:t>
      </w:r>
    </w:p>
    <w:p w:rsidR="00000000" w:rsidDel="00000000" w:rsidP="00000000" w:rsidRDefault="00000000" w:rsidRPr="00000000" w14:paraId="0000000C">
      <w:pPr>
        <w:spacing w:after="120" w:lineRule="auto"/>
        <w:rPr/>
      </w:pPr>
      <w:r w:rsidDel="00000000" w:rsidR="00000000" w:rsidRPr="00000000">
        <w:rPr>
          <w:rtl w:val="0"/>
        </w:rPr>
        <w:t xml:space="preserve">Consequently, there is an immediate research gap requiring an autonomous, infrastructure-agnostic, low-latency system capable of executing real-time field data acquisition, automated image matching, and localized, real-time pesticide prescription without a heavy reliance on continuous cloud connectivity.</w:t>
      </w:r>
    </w:p>
    <w:p w:rsidR="00000000" w:rsidDel="00000000" w:rsidP="00000000" w:rsidRDefault="00000000" w:rsidRPr="00000000" w14:paraId="0000000D">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1.3 Aim and Objectives of the Study</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tl w:val="0"/>
        </w:rPr>
        <w:t xml:space="preserve">The primary purpose of this study is to develop an autonomous solution to the problems of manual scouting and chemical wastage by creating an IoT-driven, edge-computed aerial monitoring and targeted decision-support system. To achieve this aim, the following specific objectives will be executed: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To design a drone flight management system which supports image matching with real-time image data acquisition and analysis models with the help of IoT (Internet of Things).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To create a localized database populated with high-resolution imagery of regional crop infections and harmful crop pests unique to the Nigerian agricultural ecosystem.</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To develop an automated system that analyzes live data feeds, detects harmful crop pests via feature-matching routines, and makes real-time decisions on the precise pesticide formulas and dosages to apply.</w:t>
      </w:r>
      <w:r w:rsidDel="00000000" w:rsidR="00000000" w:rsidRPr="00000000">
        <w:rPr>
          <w:rtl w:val="0"/>
        </w:rPr>
      </w:r>
    </w:p>
    <w:p w:rsidR="00000000" w:rsidDel="00000000" w:rsidP="00000000" w:rsidRDefault="00000000" w:rsidRPr="00000000" w14:paraId="00000012">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1.4 Motivation</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t xml:space="preserve">The core motivation for this research stems from the pressing socio-economic challenges currently affecting smallholder and commercial farmers within Akwa Ibom State and the wider Nigerian agricultural community. Witnessing the severe, unmitigated crop yield destruction wrought by invasive agricultural pests—juxtaposed against the exorbitant pricing and scarcity of human labor for manual weeding and scouting—underlines the clear necessity for automation. By developing an affordable, localized cyber-physical system, this research seeks to prove that high-end robotic automation and artificial intelligence can be tailored to operate reliably within low-resource, infrastructure-constrained agrarian environments, thereby protecting rural farming investments and boosting regional food supplies.</w:t>
      </w:r>
    </w:p>
    <w:p w:rsidR="00000000" w:rsidDel="00000000" w:rsidP="00000000" w:rsidRDefault="00000000" w:rsidRPr="00000000" w14:paraId="00000014">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1.5 Scope of the Study</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t xml:space="preserve">This research is strictly focused on the software engineering design, architectural integration, and implementation of an offline-capable, companion-computer-driven flight management and pest classification system. The boundary of this study encompasses autonomous path-planning simulations, edge-based computer vision image matching logic, and the design of a rule-based pesticide prescription matrix. The experimental field verification and crop database generation are delimited to selected small-to-medium scale cassava and maize plantations within Uyo, Akwa Ibom State. This study does not include the physical mechanical fabrication of multi-rotor drone frames, nor does it address the physical integration of onboard fluid pump spraying mechanics, soil tilling, or chemical irrigation hardware.</w:t>
      </w:r>
    </w:p>
    <w:p w:rsidR="00000000" w:rsidDel="00000000" w:rsidP="00000000" w:rsidRDefault="00000000" w:rsidRPr="00000000" w14:paraId="00000016">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1.6 Significance of Studying</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t xml:space="preserve">The academic and practical value of this research lies in its potential to introduce sustainable, target-specific interventions to the local precision agriculture domain. By substituting uniform chemical application with automated, site-specific prescription logic, the system directly protects fragile tropical ecologies from chemical over-saturation and protects water tables in regions like the Niger Delta from hazardous agro-chemical runoff. Furthermore, this study establishes a localized, open-access image repository of indigenous agricultural pests, providing an invaluable dataset for subsequent researchers, computer science scholars, and agronomists across Nigeria seeking to adapt computer vision models to regional environmental parameters.</w:t>
      </w:r>
    </w:p>
    <w:p w:rsidR="00000000" w:rsidDel="00000000" w:rsidP="00000000" w:rsidRDefault="00000000" w:rsidRPr="00000000" w14:paraId="00000018">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1.7 Limitation of the Study</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t xml:space="preserve">The limitations to this project include the erratic availability of rural electrification for drone battery management, potential atmospheric interference from Harmattan dust, and the strict operational constraints imposed by Nigerian Civil Aviation Authority (NCAA) regulations for UAVs.</w:t>
      </w:r>
    </w:p>
    <w:p w:rsidR="00000000" w:rsidDel="00000000" w:rsidP="00000000" w:rsidRDefault="00000000" w:rsidRPr="00000000" w14:paraId="0000001A">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1.8 Definition of Terms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UAV (Unmanned Aerial Vehicle):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 powered, aerial aircraft that relies on aerodynamic forces to provide vehicle lift and operates autonomously or via remote control without an onboard human pilot.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IoT (Internet of Things):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An interconnected network of physical computing devices, sensors, and mechanical actuators embedded with software and connectivity protocols to exchange data seamlessly over local network architectures.</w:t>
      </w:r>
      <w:r w:rsidDel="00000000" w:rsidR="00000000" w:rsidRPr="00000000">
        <w:rPr>
          <w:rtl w:val="0"/>
        </w:rPr>
      </w:r>
    </w:p>
    <w:p w:rsidR="00000000" w:rsidDel="00000000" w:rsidP="00000000" w:rsidRDefault="00000000" w:rsidRPr="00000000" w14:paraId="0000001D">
      <w:pPr>
        <w:keepNext w:val="1"/>
        <w:spacing w:after="160" w:before="320" w:lineRule="auto"/>
        <w:rPr/>
      </w:pPr>
      <w:r w:rsidDel="00000000" w:rsidR="00000000" w:rsidRPr="00000000">
        <w:rPr>
          <w:rFonts w:ascii="Calibri" w:cs="Calibri" w:eastAsia="Calibri" w:hAnsi="Calibri"/>
          <w:b w:val="1"/>
          <w:bCs w:val="1"/>
          <w:color w:val="1b365d"/>
          <w:sz w:val="28"/>
          <w:szCs w:val="28"/>
          <w:rtl w:val="0"/>
        </w:rPr>
        <w:t xml:space="preserve">CHAPTER TWO: LITERATURE REVIEW</w:t>
      </w:r>
      <w:r w:rsidDel="00000000" w:rsidR="00000000" w:rsidRPr="00000000">
        <w:rPr>
          <w:rtl w:val="0"/>
        </w:rPr>
      </w:r>
    </w:p>
    <w:p w:rsidR="00000000" w:rsidDel="00000000" w:rsidP="00000000" w:rsidRDefault="00000000" w:rsidRPr="00000000" w14:paraId="0000001E">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2.1 Introduction</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tl w:val="0"/>
        </w:rPr>
        <w:t xml:space="preserve">This chapter establishes the theoretical, empirical, and conceptual underpinnings of this project by reviewing current, peer-reviewed literature concerning autonomous UAV flight paradigms, agricultural IoT frameworks, computer vision architectures, and rule-based decision support systems. To fulfill structural requirements, this chapter contrasts competing technological implementations and highlights the environmental and socio-technical variables unique to the Nigerian rural infrastructure, thereby defining the explicit knowledge gap that this study aims to bridge.</w:t>
      </w:r>
    </w:p>
    <w:p w:rsidR="00000000" w:rsidDel="00000000" w:rsidP="00000000" w:rsidRDefault="00000000" w:rsidRPr="00000000" w14:paraId="00000020">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2.2 Review of Related Works</w:t>
      </w:r>
      <w:r w:rsidDel="00000000" w:rsidR="00000000" w:rsidRPr="00000000">
        <w:rPr>
          <w:rtl w:val="0"/>
        </w:rPr>
      </w:r>
    </w:p>
    <w:p w:rsidR="00000000" w:rsidDel="00000000" w:rsidP="00000000" w:rsidRDefault="00000000" w:rsidRPr="00000000" w14:paraId="00000021">
      <w:pPr>
        <w:keepNext w:val="1"/>
        <w:spacing w:after="80" w:before="160" w:lineRule="auto"/>
        <w:rPr/>
      </w:pPr>
      <w:r w:rsidDel="00000000" w:rsidR="00000000" w:rsidRPr="00000000">
        <w:rPr>
          <w:rFonts w:ascii="Calibri" w:cs="Calibri" w:eastAsia="Calibri" w:hAnsi="Calibri"/>
          <w:b w:val="1"/>
          <w:bCs w:val="1"/>
          <w:color w:val="2e5b88"/>
          <w:sz w:val="22"/>
          <w:szCs w:val="22"/>
          <w:rtl w:val="0"/>
        </w:rPr>
        <w:t xml:space="preserve">2.2.1 Theoretical Framework</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tl w:val="0"/>
        </w:rPr>
        <w:t xml:space="preserve">This study is theoretically framed around the paradigms of Site-Specific Crop Management (SSCM) and the Layered IoT Architectural Model. SSCM posits that spatial intra-field variations can be quantified and responded to dynamically, ensuring that resource inputs are strictly proportioned to real-time stress levels. The Layered IoT Model provides the structural foundation for treating the UAV platform as an autonomous Aerial Node within a wider cyber-physical network. By dividing the system into clear Perception, Network, and Application tiers, the theoretical framework links raw hardware data collection to deterministic software decision-making outputs.</w:t>
      </w:r>
    </w:p>
    <w:p w:rsidR="00000000" w:rsidDel="00000000" w:rsidP="00000000" w:rsidRDefault="00000000" w:rsidRPr="00000000" w14:paraId="00000023">
      <w:pPr>
        <w:keepNext w:val="1"/>
        <w:spacing w:after="80" w:before="160" w:lineRule="auto"/>
        <w:rPr/>
      </w:pPr>
      <w:r w:rsidDel="00000000" w:rsidR="00000000" w:rsidRPr="00000000">
        <w:rPr>
          <w:rFonts w:ascii="Calibri" w:cs="Calibri" w:eastAsia="Calibri" w:hAnsi="Calibri"/>
          <w:b w:val="1"/>
          <w:bCs w:val="1"/>
          <w:color w:val="2e5b88"/>
          <w:sz w:val="22"/>
          <w:szCs w:val="22"/>
          <w:rtl w:val="0"/>
        </w:rPr>
        <w:t xml:space="preserve">2.2.2 Empirical Review of Previous Work in the Area of Study</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t xml:space="preserve">A historical analysis of digital agriculture shows a clear evolutionary path from passive satellite remote sensing to active, low-altitude UAV operations. Early remote sensing models relied heavily on orbital satellite imagery (such as Landsat or Sentinel data). While effective for macro-scale geographic evaluations, satellite data exhibits a catastrophic limitation when applied to smallholder tropical farming sectors, namely severe cloud-cover interference and poor spatial resolution. In Southern Nigeria, persistent cloud formatting routinely obscures optical satellite sensors, rendering them ineffective for timely pest tracking.</w:t>
      </w:r>
    </w:p>
    <w:p w:rsidR="00000000" w:rsidDel="00000000" w:rsidP="00000000" w:rsidRDefault="00000000" w:rsidRPr="00000000" w14:paraId="00000025">
      <w:pPr>
        <w:spacing w:after="120" w:lineRule="auto"/>
        <w:rPr/>
      </w:pPr>
      <w:r w:rsidDel="00000000" w:rsidR="00000000" w:rsidRPr="00000000">
        <w:rPr>
          <w:rtl w:val="0"/>
        </w:rPr>
        <w:t xml:space="preserve">Recent empirical milestones shifted focus toward multi-rotor UAV platforms, which fly below cloud boundaries and achieve sub-centimeter pixel resolutions. However, early drone monitoring systems remained entirely passive, requiring operators to manually extract storage cards, upload images post-flight to remote stations, and wait hours for analytical rendering. This historical delay directly compromises early intervention protocols, confirming the immediate need for automated, real-time edge processing.</w:t>
      </w:r>
    </w:p>
    <w:p w:rsidR="00000000" w:rsidDel="00000000" w:rsidP="00000000" w:rsidRDefault="00000000" w:rsidRPr="00000000" w14:paraId="00000026">
      <w:pPr>
        <w:keepNext w:val="1"/>
        <w:spacing w:after="80" w:before="160" w:lineRule="auto"/>
        <w:rPr/>
      </w:pPr>
      <w:r w:rsidDel="00000000" w:rsidR="00000000" w:rsidRPr="00000000">
        <w:rPr>
          <w:rFonts w:ascii="Calibri" w:cs="Calibri" w:eastAsia="Calibri" w:hAnsi="Calibri"/>
          <w:b w:val="1"/>
          <w:bCs w:val="1"/>
          <w:color w:val="2e5b88"/>
          <w:sz w:val="22"/>
          <w:szCs w:val="22"/>
          <w:rtl w:val="0"/>
        </w:rPr>
        <w:t xml:space="preserve">2.2.3 Conceptual Framework</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t xml:space="preserve">The idea developed is concocted into a derived framework or model which connotes the author's attempt at creating a model which is used for the study. The structural model developed for this study conceptualizes an interconnected closed-loop system where independent, intervening, and dependent variables interact seamlessly to produce target-specific pesticide prescriptions.</w:t>
      </w:r>
    </w:p>
    <w:p w:rsidR="00000000" w:rsidDel="00000000" w:rsidP="00000000" w:rsidRDefault="00000000" w:rsidRPr="00000000" w14:paraId="00000028">
      <w:pPr>
        <w:spacing w:after="120" w:lineRule="auto"/>
        <w:rPr/>
      </w:pPr>
      <w:r w:rsidDel="00000000" w:rsidR="00000000" w:rsidRPr="00000000">
        <w:rPr>
          <w:rtl w:val="0"/>
        </w:rPr>
        <w:t xml:space="preserve">The independent variables comprise the physical field features captured by the drone's hardware (e.g., crop leaves, pest morphology, and damage patterns). The intervening variables encompass the localized Edge matching algorithms, the companion computer hardware processing overheads, and the offline image-matching database tables. The dependent variable is the final system output: the real-time prescription command defining the exact chemical compound and dosage to apply to mitigate the detected biological stress. This structured relationship ensures that any change in the pest density directly and predictably modulates the tactical response of the system.</w:t>
      </w:r>
    </w:p>
    <w:p w:rsidR="00000000" w:rsidDel="00000000" w:rsidP="00000000" w:rsidRDefault="00000000" w:rsidRPr="00000000" w14:paraId="00000029">
      <w:pPr>
        <w:keepNext w:val="1"/>
        <w:spacing w:after="80" w:before="160" w:lineRule="auto"/>
        <w:rPr/>
      </w:pPr>
      <w:r w:rsidDel="00000000" w:rsidR="00000000" w:rsidRPr="00000000">
        <w:rPr>
          <w:rFonts w:ascii="Calibri" w:cs="Calibri" w:eastAsia="Calibri" w:hAnsi="Calibri"/>
          <w:b w:val="1"/>
          <w:bCs w:val="1"/>
          <w:color w:val="2e5b88"/>
          <w:sz w:val="22"/>
          <w:szCs w:val="22"/>
          <w:rtl w:val="0"/>
        </w:rPr>
        <w:t xml:space="preserve">2.2.4 Review of Related Empirical Studies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t xml:space="preserve">Numerous global and regional studies have explored the execution of machine learning models for agricultural protection. Research by Nkwocha &amp; Chandel (2025) demonstrated that Deep Convolutional Neural Networks (CNNs) could isolate plant disease features with over 90% accuracy under controlled experimental settings. However, their architecture relied heavily on high-performance desktop graphics cards and continuous connection to high-speed cloud servers.</w:t>
      </w:r>
    </w:p>
    <w:p w:rsidR="00000000" w:rsidDel="00000000" w:rsidP="00000000" w:rsidRDefault="00000000" w:rsidRPr="00000000" w14:paraId="0000002B">
      <w:pPr>
        <w:spacing w:after="120" w:lineRule="auto"/>
        <w:rPr/>
      </w:pPr>
      <w:r w:rsidDel="00000000" w:rsidR="00000000" w:rsidRPr="00000000">
        <w:rPr>
          <w:rtl w:val="0"/>
        </w:rPr>
        <w:t xml:space="preserve">Parallel research into agricultural IoT systems highlighted that while lightweight communication protocols (such as MQTT) drastically lower data packet sizes, their efficiency drops sharply when wireless connections fluctuate. Consequently, the prevailing body of empirical work leaves an open question regarding how to successfully synthesize real-time image matching, low-power hardware execution, and offline decision logic within a single integrated platform tailored for the low-bandwidth, high-temperature farming environments characteristic of rural Nigeria.</w:t>
      </w:r>
    </w:p>
    <w:p w:rsidR="00000000" w:rsidDel="00000000" w:rsidP="00000000" w:rsidRDefault="00000000" w:rsidRPr="00000000" w14:paraId="0000002C">
      <w:pPr>
        <w:keepNext w:val="1"/>
        <w:spacing w:after="160" w:before="320" w:lineRule="auto"/>
        <w:rPr/>
      </w:pPr>
      <w:r w:rsidDel="00000000" w:rsidR="00000000" w:rsidRPr="00000000">
        <w:rPr>
          <w:rFonts w:ascii="Calibri" w:cs="Calibri" w:eastAsia="Calibri" w:hAnsi="Calibri"/>
          <w:b w:val="1"/>
          <w:bCs w:val="1"/>
          <w:color w:val="1b365d"/>
          <w:sz w:val="28"/>
          <w:szCs w:val="28"/>
          <w:rtl w:val="0"/>
        </w:rPr>
        <w:t xml:space="preserve">CHAPTER THREE: SYSTEM ANALYSIS AND DESIGN</w:t>
      </w:r>
      <w:r w:rsidDel="00000000" w:rsidR="00000000" w:rsidRPr="00000000">
        <w:rPr>
          <w:rtl w:val="0"/>
        </w:rPr>
      </w:r>
    </w:p>
    <w:p w:rsidR="00000000" w:rsidDel="00000000" w:rsidP="00000000" w:rsidRDefault="00000000" w:rsidRPr="00000000" w14:paraId="0000002D">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3.1 Methodology</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tl w:val="0"/>
        </w:rPr>
        <w:t xml:space="preserve">This chapter outlines the structured technical workflow, systematic analysis, and engineering diagrams required to construct the proposed system. This research adopts the Object-Oriented Analysis and Design (OOAD) methodology, paired with a Unified Modeling Language (UML) structural approach. By modeling the drone, the database tables, and the decision engine as discrete object classes with specific attributes and operations, OOAD ensures high system modularity, clean memory management on resource-constrained hardware, and seamless scalability across diverse processing components.</w:t>
      </w:r>
    </w:p>
    <w:p w:rsidR="00000000" w:rsidDel="00000000" w:rsidP="00000000" w:rsidRDefault="00000000" w:rsidRPr="00000000" w14:paraId="0000002F">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3.2 Method of Data Collection</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tl w:val="0"/>
        </w:rPr>
        <w:t xml:space="preserve">Information and raw assets for this system are sourced through dual pathways. Primary data generation involves executing field-level image acquisition trials across selected testing farmlands in Uyo using a stabilized high-definition RGB optical camera. Images are captured under diverse real-world conditions—including variable solar angles, partial leaf occlusion, and active pest movement—to mirror real operational environments.</w:t>
      </w:r>
    </w:p>
    <w:p w:rsidR="00000000" w:rsidDel="00000000" w:rsidP="00000000" w:rsidRDefault="00000000" w:rsidRPr="00000000" w14:paraId="00000031">
      <w:pPr>
        <w:spacing w:after="120" w:lineRule="auto"/>
        <w:rPr/>
      </w:pPr>
      <w:r w:rsidDel="00000000" w:rsidR="00000000" w:rsidRPr="00000000">
        <w:rPr>
          <w:rtl w:val="0"/>
        </w:rPr>
        <w:t xml:space="preserve">Secondary data collection involves gathering established biological parameters, insect morphological indexes, and standardized pesticide threshold metrics from verified agronomic manuals published by the Federal Ministry of Agriculture and Rural Development (FMARD) and regional research institutes.</w:t>
      </w:r>
    </w:p>
    <w:p w:rsidR="00000000" w:rsidDel="00000000" w:rsidP="00000000" w:rsidRDefault="00000000" w:rsidRPr="00000000" w14:paraId="00000032">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3.3 Analysis of the Existing System</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tl w:val="0"/>
        </w:rPr>
        <w:t xml:space="preserve">The existing technological landscape for field and crop monitoring relies primarily on three baseline paradigms: Satellite-Based Remote Sensing, Stationary Ground-Sensor Networks, and Passive (Non-IoT) Drone-Based Scans. Each of these technological systems exhibits significant operational bottlenecks when evaluated within the socio-technical and environmental realities of Nigerian farming corridors.</w:t>
      </w:r>
    </w:p>
    <w:p w:rsidR="00000000" w:rsidDel="00000000" w:rsidP="00000000" w:rsidRDefault="00000000" w:rsidRPr="00000000" w14:paraId="00000034">
      <w:pPr>
        <w:keepNext w:val="1"/>
        <w:spacing w:after="80" w:before="160" w:lineRule="auto"/>
        <w:rPr/>
      </w:pPr>
      <w:r w:rsidDel="00000000" w:rsidR="00000000" w:rsidRPr="00000000">
        <w:rPr>
          <w:rFonts w:ascii="Calibri" w:cs="Calibri" w:eastAsia="Calibri" w:hAnsi="Calibri"/>
          <w:b w:val="1"/>
          <w:bCs w:val="1"/>
          <w:color w:val="2e5b88"/>
          <w:sz w:val="22"/>
          <w:szCs w:val="22"/>
          <w:rtl w:val="0"/>
        </w:rPr>
        <w:t xml:space="preserve">3.3.1 Satellite-Based Remote Sensing</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tl w:val="0"/>
        </w:rPr>
        <w:t xml:space="preserve">Orbital satellite imagery platforms (such as Sentinel-2 and Landsat) are frequently deployed for macro-scale agricultural surveillance.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 Advantages: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Provides wide-area geographic coverage without requiring physical field access; enables long-term historical crop trend evaluations across large agricultural zones at minimal marginal cost.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 Disadvantages: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Severe atmospheric attenuation and persistent cloud cover across Southern Nigeria routinely block optical satellite sensors during critical growing seasons; low spatial resolution (10m to 30m per pixel) renders satellites incapable of detecting sub-centimeter localized pest infestations or early leaf pathologies.</w:t>
      </w:r>
      <w:r w:rsidDel="00000000" w:rsidR="00000000" w:rsidRPr="00000000">
        <w:rPr>
          <w:rtl w:val="0"/>
        </w:rPr>
      </w:r>
    </w:p>
    <w:p w:rsidR="00000000" w:rsidDel="00000000" w:rsidP="00000000" w:rsidRDefault="00000000" w:rsidRPr="00000000" w14:paraId="00000038">
      <w:pPr>
        <w:keepNext w:val="1"/>
        <w:spacing w:after="80" w:before="160" w:lineRule="auto"/>
        <w:rPr/>
      </w:pPr>
      <w:r w:rsidDel="00000000" w:rsidR="00000000" w:rsidRPr="00000000">
        <w:rPr>
          <w:rFonts w:ascii="Calibri" w:cs="Calibri" w:eastAsia="Calibri" w:hAnsi="Calibri"/>
          <w:b w:val="1"/>
          <w:bCs w:val="1"/>
          <w:color w:val="2e5b88"/>
          <w:sz w:val="22"/>
          <w:szCs w:val="22"/>
          <w:rtl w:val="0"/>
        </w:rPr>
        <w:t xml:space="preserve">3.3.2 Stationary Ground-Sensor Networks</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tl w:val="0"/>
        </w:rPr>
        <w:t xml:space="preserve">Fixed ground-based Internet of Things (IoT) nodes equipped with soil, temperature, and atmospheric sensors are deployed in specialized pilot farms.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 Advantages: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Delivers continuous, high-frequency localized micro-climate readings; operates on simple sensor telemetry protocols with minimal data payload requirements.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 Disadvantages: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Exhibits severe spatial blindness as static sensors only measure parameters at their immediate installation coordinates, remaining completely blind to pest invasions occurring meters away; high capital and maintenance costs make wide-scale grid deployment across irregular farmlands financially unfeasible for local producers.</w:t>
      </w:r>
      <w:r w:rsidDel="00000000" w:rsidR="00000000" w:rsidRPr="00000000">
        <w:rPr>
          <w:rtl w:val="0"/>
        </w:rPr>
      </w:r>
    </w:p>
    <w:p w:rsidR="00000000" w:rsidDel="00000000" w:rsidP="00000000" w:rsidRDefault="00000000" w:rsidRPr="00000000" w14:paraId="0000003C">
      <w:pPr>
        <w:keepNext w:val="1"/>
        <w:spacing w:after="80" w:before="160" w:lineRule="auto"/>
        <w:rPr/>
      </w:pPr>
      <w:r w:rsidDel="00000000" w:rsidR="00000000" w:rsidRPr="00000000">
        <w:rPr>
          <w:rFonts w:ascii="Calibri" w:cs="Calibri" w:eastAsia="Calibri" w:hAnsi="Calibri"/>
          <w:b w:val="1"/>
          <w:bCs w:val="1"/>
          <w:color w:val="2e5b88"/>
          <w:sz w:val="22"/>
          <w:szCs w:val="22"/>
          <w:rtl w:val="0"/>
        </w:rPr>
        <w:t xml:space="preserve">3.3.3 Passive, Non-IoT Drone-Based Scans</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tl w:val="0"/>
        </w:rPr>
        <w:t xml:space="preserve">Earlier drone implementations utilize multi-rotor UAV platforms purely as passive aerial camera shuttles that record footage onto physical memory (SD) cards for post-flight analysis.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 Advantages: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Flies below cloud boundaries with high spatial resolution; covers medium-sized farmlands significantly faster than physical foot-scouting.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 Disadvantages: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Introduces massive diagnostic latency because raw image data must be physically extracted and transferred to desktop graphics workstations after flight, causing delays of hours or days before pest treatment can occur; lacks onboard companion computing ('edge brains') and active IoT integration to execute real-time feature matching or trigger site-specific chemical application during flight; heavily dependent on stable power grids and high-end processing hardware unavailable in rural agrarian corridors.</w:t>
      </w:r>
      <w:r w:rsidDel="00000000" w:rsidR="00000000" w:rsidRPr="00000000">
        <w:rPr>
          <w:rtl w:val="0"/>
        </w:rPr>
      </w:r>
    </w:p>
    <w:p w:rsidR="00000000" w:rsidDel="00000000" w:rsidP="00000000" w:rsidRDefault="00000000" w:rsidRPr="00000000" w14:paraId="00000040">
      <w:pPr>
        <w:keepNext w:val="1"/>
        <w:spacing w:after="80" w:before="160" w:lineRule="auto"/>
        <w:rPr/>
      </w:pPr>
      <w:r w:rsidDel="00000000" w:rsidR="00000000" w:rsidRPr="00000000">
        <w:rPr>
          <w:rFonts w:ascii="Calibri" w:cs="Calibri" w:eastAsia="Calibri" w:hAnsi="Calibri"/>
          <w:b w:val="1"/>
          <w:bCs w:val="1"/>
          <w:color w:val="2e5b88"/>
          <w:sz w:val="22"/>
          <w:szCs w:val="22"/>
          <w:rtl w:val="0"/>
        </w:rPr>
        <w:t xml:space="preserve">3.3.4 Summary of Gaps in Existing Tech Systems</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tl w:val="0"/>
        </w:rPr>
        <w:t xml:space="preserve">In summary, existing technological systems fail to provide an integrated, real-time, offline-capable solution. Satellite remote sensing is hampered by cloud blockage, stationary sensors suffer from spatial blindness, and passive drone scans are burdened by high post-flight processing latency. These systemic limitations highlight the necessity for an active, Edge-computed, offline IoT drone architecture.</w:t>
      </w:r>
    </w:p>
    <w:p w:rsidR="00000000" w:rsidDel="00000000" w:rsidP="00000000" w:rsidRDefault="00000000" w:rsidRPr="00000000" w14:paraId="00000042">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3.4 Analysis of the Proposed System</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t xml:space="preserve">The proposed system introduces an autonomous, IoT-driven, edge-computed cyber-physical architecture to completely modernize the pest management pipeline. The drone autonomously flies a dynamically adjusted path, captures raw image frames, matches those frames instantly against an onboard pest signature database using localized feature extraction, and outputs real-time targeted pesticide prescriptions.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 Advantages of the Proposed System: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Eliminates diagnostic latency by processing data instantly in the air; reduces pesticide overheads and toxic runoff via targeted micro-spot treatments; bypasses rural network blackouts through fully offline edge processing; completely removes human observers from physically dangerous or inaccessible field zones.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 Disadvantages of the Proposed System: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Demands a higher initial capital outlay for specialized hardware components (UAV frame, companion processors, and digital camera sensors); requires basic technical orientation for flight boundary setup and battery management logistics.</w:t>
      </w:r>
      <w:r w:rsidDel="00000000" w:rsidR="00000000" w:rsidRPr="00000000">
        <w:rPr>
          <w:rtl w:val="0"/>
        </w:rPr>
      </w:r>
    </w:p>
    <w:p w:rsidR="00000000" w:rsidDel="00000000" w:rsidP="00000000" w:rsidRDefault="00000000" w:rsidRPr="00000000" w14:paraId="00000046">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3.5 System and Program Flowchart</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tl w:val="0"/>
        </w:rPr>
        <w:t xml:space="preserve">The dynamic logic of the program is mapped sequentially through an explicit control flowchart. Upon initialization, the system executes a hardware self-check (GPS lock, battery voltage validation, and camera connection check). Once validated, the flight management engine triggers autonomous takeoff and follows the pre-loaded path waypoints.</w:t>
      </w:r>
    </w:p>
    <w:p w:rsidR="00000000" w:rsidDel="00000000" w:rsidP="00000000" w:rsidRDefault="00000000" w:rsidRPr="00000000" w14:paraId="00000048">
      <w:pPr>
        <w:spacing w:after="120" w:lineRule="auto"/>
        <w:rPr/>
      </w:pPr>
      <w:r w:rsidDel="00000000" w:rsidR="00000000" w:rsidRPr="00000000">
        <w:rPr>
          <w:rtl w:val="0"/>
        </w:rPr>
        <w:t xml:space="preserve">The camera execution module initiates frame capture at designated spatial intervals. Each image frame matrix is passed directly to the onboard edge processing processor, where the image-matching routine evaluates the pixel features against the local pest database.</w:t>
      </w:r>
    </w:p>
    <w:p w:rsidR="00000000" w:rsidDel="00000000" w:rsidP="00000000" w:rsidRDefault="00000000" w:rsidRPr="00000000" w14:paraId="00000049">
      <w:pPr>
        <w:spacing w:after="120" w:lineRule="auto"/>
        <w:rPr/>
      </w:pPr>
      <w:r w:rsidDel="00000000" w:rsidR="00000000" w:rsidRPr="00000000">
        <w:rPr>
          <w:rtl w:val="0"/>
        </w:rPr>
        <w:t xml:space="preserve">If a positive match occurs, the system runs the severity evaluation algorithm. The severity percentage is passed to the rule-based decision support matrix, which checks if the threshold is breached. If breached, a prescriptive command vector (containing pesticide type and location coordinates) is compiled and logged. The system checks if the mission path is complete; if true, the drone initiates return-to-home landing procedures.</w:t>
      </w:r>
    </w:p>
    <w:p w:rsidR="00000000" w:rsidDel="00000000" w:rsidP="00000000" w:rsidRDefault="00000000" w:rsidRPr="00000000" w14:paraId="0000004A">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3.6 High-Level Model of the Proposed System</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tl w:val="0"/>
        </w:rPr>
        <w:t xml:space="preserve">The structural hierarchy of the proposed system architecture is broken down into three independent functional sub-systems: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 Autonomous Navigation and Flight Management Sub-system: Manages the telemetry streams, real-time GPS coordinates, compass headings, and autonomous flight stability algorithms.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 Edge-Vision and Image-Matching Sub-system: Coordinates the data flow from the camera sensor, manages local database queries, and executes feature extraction and pest pattern recognition logic.</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The Prescriptive Decision Engine Sub-system: Processes the calculated severity metrics against agronomic threshold charts, selects the target chemical compound, and compiles localized application instructions.</w:t>
      </w:r>
      <w:r w:rsidDel="00000000" w:rsidR="00000000" w:rsidRPr="00000000">
        <w:rPr>
          <w:rtl w:val="0"/>
        </w:rPr>
      </w:r>
    </w:p>
    <w:p w:rsidR="00000000" w:rsidDel="00000000" w:rsidP="00000000" w:rsidRDefault="00000000" w:rsidRPr="00000000" w14:paraId="0000004F">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3.7 Database Design</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t xml:space="preserve">To support real-time querying without an internet connection, the relational database is optimized for rapid matching operations on edge hardware. The database design consists of three primary entity tables: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Pest_Signature_Table: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Fields include pest_id (Primary Key, Integer), pest_name (Varchar), structural_keypoints (BLOB/Matrix data), and severity_class (Varchar). This table houses the pre-compiled features of target pests.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Crop_Profile_Table: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Fields include crop_id (Primary Key, Integer), crop_type (Varchar), baseline_healthy_color (Hex/RGB Vector), and typical_lesion_patterns (BLOB). Used to filter out healthy vegetation backgrounds.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Pesticide_Matrix_Table: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Fields include matrix_id (Primary Key, Integer), target_pest_id (Foreign Key linked to Pest_Signature_Table), lower_severity_threshold (Float), upper_severity_threshold (Float), recommended_chemical (Varchar), and application_dosage_rate (Varchar).</w:t>
      </w:r>
      <w:r w:rsidDel="00000000" w:rsidR="00000000" w:rsidRPr="00000000">
        <w:rPr>
          <w:rtl w:val="0"/>
        </w:rPr>
      </w:r>
    </w:p>
    <w:p w:rsidR="00000000" w:rsidDel="00000000" w:rsidP="00000000" w:rsidRDefault="00000000" w:rsidRPr="00000000" w14:paraId="00000054">
      <w:pPr>
        <w:keepNext w:val="1"/>
        <w:spacing w:after="120" w:before="240" w:lineRule="auto"/>
        <w:rPr/>
      </w:pPr>
      <w:r w:rsidDel="00000000" w:rsidR="00000000" w:rsidRPr="00000000">
        <w:rPr>
          <w:rFonts w:ascii="Calibri" w:cs="Calibri" w:eastAsia="Calibri" w:hAnsi="Calibri"/>
          <w:b w:val="1"/>
          <w:bCs w:val="1"/>
          <w:color w:val="2e5b88"/>
          <w:sz w:val="24"/>
          <w:szCs w:val="24"/>
          <w:rtl w:val="0"/>
        </w:rPr>
        <w:t xml:space="preserve">3.8 UML Diagrams</w:t>
      </w:r>
      <w:r w:rsidDel="00000000" w:rsidR="00000000" w:rsidRPr="00000000">
        <w:rPr>
          <w:rtl w:val="0"/>
        </w:rPr>
      </w:r>
    </w:p>
    <w:p w:rsidR="00000000" w:rsidDel="00000000" w:rsidP="00000000" w:rsidRDefault="00000000" w:rsidRPr="00000000" w14:paraId="00000055">
      <w:pPr>
        <w:keepNext w:val="1"/>
        <w:spacing w:after="80" w:before="160" w:lineRule="auto"/>
        <w:rPr/>
      </w:pPr>
      <w:r w:rsidDel="00000000" w:rsidR="00000000" w:rsidRPr="00000000">
        <w:rPr>
          <w:rFonts w:ascii="Calibri" w:cs="Calibri" w:eastAsia="Calibri" w:hAnsi="Calibri"/>
          <w:b w:val="1"/>
          <w:bCs w:val="1"/>
          <w:color w:val="2e5b88"/>
          <w:sz w:val="22"/>
          <w:szCs w:val="22"/>
          <w:rtl w:val="0"/>
        </w:rPr>
        <w:t xml:space="preserve">3.8.1 Use Case Diagram</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tl w:val="0"/>
        </w:rPr>
        <w:t xml:space="preserve">The Use Case diagram identifies the boundaries of the system and defines the specific interactions between the actors and the internal services. The primary human actor is the 'Farmer/Admin', whose use cases are restricted to: Define Farm Flight Boundaries, Load Initial Mission Configuration, and Download Post-Flight Prescription Log.</w:t>
      </w:r>
    </w:p>
    <w:p w:rsidR="00000000" w:rsidDel="00000000" w:rsidP="00000000" w:rsidRDefault="00000000" w:rsidRPr="00000000" w14:paraId="00000057">
      <w:pPr>
        <w:spacing w:after="120" w:lineRule="auto"/>
        <w:rPr/>
      </w:pPr>
      <w:r w:rsidDel="00000000" w:rsidR="00000000" w:rsidRPr="00000000">
        <w:rPr>
          <w:rtl w:val="0"/>
        </w:rPr>
        <w:t xml:space="preserve">The primary automated actor is the 'Autonomous Drone Platform', which executes the internal use cases: Acquire Real-Time Optical Data, Perform Database Image Matching, Evaluate Damage Severity, and Trigger Rule-Based Decision Matrix.</w:t>
      </w:r>
    </w:p>
    <w:p w:rsidR="00000000" w:rsidDel="00000000" w:rsidP="00000000" w:rsidRDefault="00000000" w:rsidRPr="00000000" w14:paraId="00000058">
      <w:pPr>
        <w:keepNext w:val="1"/>
        <w:spacing w:after="80" w:before="160" w:lineRule="auto"/>
        <w:rPr/>
      </w:pPr>
      <w:r w:rsidDel="00000000" w:rsidR="00000000" w:rsidRPr="00000000">
        <w:rPr>
          <w:rFonts w:ascii="Calibri" w:cs="Calibri" w:eastAsia="Calibri" w:hAnsi="Calibri"/>
          <w:b w:val="1"/>
          <w:bCs w:val="1"/>
          <w:color w:val="2e5b88"/>
          <w:sz w:val="22"/>
          <w:szCs w:val="22"/>
          <w:rtl w:val="0"/>
        </w:rPr>
        <w:t xml:space="preserve">3.8.2 Class Diagram</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tl w:val="0"/>
        </w:rPr>
        <w:t xml:space="preserve">The Class diagram models the static object architecture of the application, detailing the class names, inner attributes, operations, and cross-class relationships. The primary classes implemented include: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DroneFlight: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Attributes include flightID, currentGPS, and batteryLevel; operations include takeOff(), navigateWaypoints(), and land().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ImageProcessor: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Attributes include frameBuffer and activeDatabaseReference; operations include captureFrame(), extractKeypoints(), and queryDatabase().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DecisionEngine: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Attributes include severityPercentage and ipmThresholds; operations include evaluateSeverity(), applyPrescriptionRules(), and generateCommandVector().</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t xml:space="preserve">The DroneFlight class maintains a 1-to-1 composition relationship with the ImageProcessor, which in turn maintains a 1-to-many dependency relationship with the tables in the Database Design framework.</w:t>
      </w:r>
    </w:p>
    <w:p w:rsidR="00000000" w:rsidDel="00000000" w:rsidP="00000000" w:rsidRDefault="00000000" w:rsidRPr="00000000" w14:paraId="0000005E">
      <w:pPr>
        <w:keepNext w:val="1"/>
        <w:spacing w:after="80" w:before="160" w:lineRule="auto"/>
        <w:rPr/>
      </w:pPr>
      <w:r w:rsidDel="00000000" w:rsidR="00000000" w:rsidRPr="00000000">
        <w:rPr>
          <w:rFonts w:ascii="Calibri" w:cs="Calibri" w:eastAsia="Calibri" w:hAnsi="Calibri"/>
          <w:b w:val="1"/>
          <w:bCs w:val="1"/>
          <w:color w:val="2e5b88"/>
          <w:sz w:val="22"/>
          <w:szCs w:val="22"/>
          <w:rtl w:val="0"/>
        </w:rPr>
        <w:t xml:space="preserve">3.8.3 Activity Diagram</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tl w:val="0"/>
        </w:rPr>
        <w:t xml:space="preserve">The Activity diagram maps the parallel and sequential execution pathways within the software system during an active operational flight. The activity flow starts with the drone initiating the autonomous flight track.</w:t>
      </w:r>
    </w:p>
    <w:p w:rsidR="00000000" w:rsidDel="00000000" w:rsidP="00000000" w:rsidRDefault="00000000" w:rsidRPr="00000000" w14:paraId="00000060">
      <w:pPr>
        <w:spacing w:after="120" w:lineRule="auto"/>
        <w:rPr/>
      </w:pPr>
      <w:r w:rsidDel="00000000" w:rsidR="00000000" w:rsidRPr="00000000">
        <w:rPr>
          <w:rtl w:val="0"/>
        </w:rPr>
        <w:t xml:space="preserve">A parallel fork condition splits operations: while the navigation module tracks waypoints and updates telemetry, the vision module loops through continuous camera capture frames. When a frame is pulled, it transitions through the keypoint filtering activity. If the matching branch fails to find a pest signature, the flow loops back to the next frame. If a match is verified, control flows immediately to the severity assessment activity, followed sequentially by the prescriptive matrix evaluation.</w:t>
      </w:r>
    </w:p>
    <w:p w:rsidR="00000000" w:rsidDel="00000000" w:rsidP="00000000" w:rsidRDefault="00000000" w:rsidRPr="00000000" w14:paraId="00000061">
      <w:pPr>
        <w:spacing w:after="120" w:lineRule="auto"/>
        <w:rPr/>
      </w:pPr>
      <w:r w:rsidDel="00000000" w:rsidR="00000000" w:rsidRPr="00000000">
        <w:rPr>
          <w:rtl w:val="0"/>
        </w:rPr>
        <w:t xml:space="preserve">The generated prescription is committed to the local storage table, and the flows rejoin at a join node before verifying if the final waypoint has been reached.</w:t>
      </w:r>
    </w:p>
    <w:p w:rsidR="00000000" w:rsidDel="00000000" w:rsidP="00000000" w:rsidRDefault="00000000" w:rsidRPr="00000000" w14:paraId="00000062">
      <w:pPr>
        <w:spacing w:after="120" w:lineRule="auto"/>
        <w:rPr/>
      </w:pPr>
      <w:r w:rsidDel="00000000" w:rsidR="00000000" w:rsidRPr="00000000">
        <w:rPr>
          <w:rtl w:val="0"/>
        </w:rPr>
        <w:t xml:space="preserve">CHAPTER FOUR: SYSTEM IMPLEMENTATION AND RESULT ANALYSIS</w:t>
      </w:r>
    </w:p>
    <w:p w:rsidR="00000000" w:rsidDel="00000000" w:rsidP="00000000" w:rsidRDefault="00000000" w:rsidRPr="00000000" w14:paraId="00000063">
      <w:pPr>
        <w:spacing w:after="120" w:lineRule="auto"/>
        <w:rPr/>
      </w:pPr>
      <w:r w:rsidDel="00000000" w:rsidR="00000000" w:rsidRPr="00000000">
        <w:rPr>
          <w:rtl w:val="0"/>
        </w:rPr>
        <w:t xml:space="preserve">4.1 System Requirements</w:t>
      </w:r>
    </w:p>
    <w:p w:rsidR="00000000" w:rsidDel="00000000" w:rsidP="00000000" w:rsidRDefault="00000000" w:rsidRPr="00000000" w14:paraId="00000064">
      <w:pPr>
        <w:spacing w:after="120" w:lineRule="auto"/>
        <w:rPr/>
      </w:pPr>
      <w:r w:rsidDel="00000000" w:rsidR="00000000" w:rsidRPr="00000000">
        <w:rPr>
          <w:rtl w:val="0"/>
        </w:rPr>
        <w:t xml:space="preserve">The technical realization of the proposed precision agriculture system demands a robust, tightly integrated synthesis of physical hardware components and low-latency software stack modules. Given the operational constraints of remote agrarian corridors across Nigeria—characterized by frequent electrical power fluctuations, total absence of cellular broadband connectivity, and extreme environmental temperatures—the system requirements are engineered to guarantee autonomous, offline execution directly on the aerial vehicle's companion processing payload.</w:t>
      </w:r>
    </w:p>
    <w:p w:rsidR="00000000" w:rsidDel="00000000" w:rsidP="00000000" w:rsidRDefault="00000000" w:rsidRPr="00000000" w14:paraId="00000065">
      <w:pPr>
        <w:spacing w:after="120" w:lineRule="auto"/>
        <w:rPr/>
      </w:pPr>
      <w:r w:rsidDel="00000000" w:rsidR="00000000" w:rsidRPr="00000000">
        <w:rPr>
          <w:rtl w:val="0"/>
        </w:rPr>
        <w:t xml:space="preserve">4.1.1 Hardware Requirements</w:t>
      </w:r>
    </w:p>
    <w:p w:rsidR="00000000" w:rsidDel="00000000" w:rsidP="00000000" w:rsidRDefault="00000000" w:rsidRPr="00000000" w14:paraId="00000066">
      <w:pPr>
        <w:spacing w:after="120" w:lineRule="auto"/>
        <w:rPr/>
      </w:pPr>
      <w:r w:rsidDel="00000000" w:rsidR="00000000" w:rsidRPr="00000000">
        <w:rPr>
          <w:rtl w:val="0"/>
        </w:rPr>
        <w:t xml:space="preserve">The hardware architecture is categorized into two distinct operational subsystems: the Aeronautical Flight Platform Subsystem and the Onboard Companion Edge Computing Subsystem. The detailed specifications and component selections are systematically outlined below:</w:t>
      </w:r>
    </w:p>
    <w:p w:rsidR="00000000" w:rsidDel="00000000" w:rsidP="00000000" w:rsidRDefault="00000000" w:rsidRPr="00000000" w14:paraId="00000067">
      <w:pPr>
        <w:spacing w:after="120" w:lineRule="auto"/>
        <w:rPr/>
      </w:pPr>
      <w:r w:rsidDel="00000000" w:rsidR="00000000" w:rsidRPr="00000000">
        <w:rPr>
          <w:rtl w:val="0"/>
        </w:rPr>
        <w:t xml:space="preserve">Multi-Rotor UAV Airframe: A carbon-fiber Quadcopter Frame (550mm wheel diameter) equipped with four high-torque 800KV brushless DC motors, 30A Electronic Speed Controllers (ESCs), and 10x4.5-inch carbon-reinforced propellers. This platform provides structural rigidity, low vibration profiles, and a payload carrying capacity of up to 1.5 kilograms.</w:t>
      </w:r>
    </w:p>
    <w:p w:rsidR="00000000" w:rsidDel="00000000" w:rsidP="00000000" w:rsidRDefault="00000000" w:rsidRPr="00000000" w14:paraId="00000068">
      <w:pPr>
        <w:spacing w:after="120" w:lineRule="auto"/>
        <w:rPr/>
      </w:pPr>
      <w:r w:rsidDel="00000000" w:rsidR="00000000" w:rsidRPr="00000000">
        <w:rPr>
          <w:rtl w:val="0"/>
        </w:rPr>
        <w:t xml:space="preserve">Flight Controller Unit (FCU): A Pixhawk 4 autopilot module powered by a 32-bit ARM Cortex-M7 processor (216 MHz) with 2MB flash memory and 512KB RAM. The FCU integrates redundant 3-axis accelerometers, gyroscopes, magnetometers, and a high-precision barometric pressure sensor, alongside an external M8N GPS/GLONASS module to maintain sub-meter positional lock.</w:t>
      </w:r>
    </w:p>
    <w:p w:rsidR="00000000" w:rsidDel="00000000" w:rsidP="00000000" w:rsidRDefault="00000000" w:rsidRPr="00000000" w14:paraId="00000069">
      <w:pPr>
        <w:spacing w:after="120" w:lineRule="auto"/>
        <w:rPr/>
      </w:pPr>
      <w:r w:rsidDel="00000000" w:rsidR="00000000" w:rsidRPr="00000000">
        <w:rPr>
          <w:rtl w:val="0"/>
        </w:rPr>
        <w:t xml:space="preserve">Companion Computer (Edge Processing Unit): A Raspberry Pi 4 Model B equipped with a quad-core ARM Cortex-A72 (ARM v8) 64-bit System-on-Chip (SoC) operating at 1.5 GHz with 4GB of LPDDR4-3200 SDRAM. The companion computer communicates directly with the Pixhawk flight controller via a high-speed UART hardware serial interface executing the MAVLink communication protocol.</w:t>
      </w:r>
    </w:p>
    <w:p w:rsidR="00000000" w:rsidDel="00000000" w:rsidP="00000000" w:rsidRDefault="00000000" w:rsidRPr="00000000" w14:paraId="0000006A">
      <w:pPr>
        <w:spacing w:after="120" w:lineRule="auto"/>
        <w:rPr/>
      </w:pPr>
      <w:r w:rsidDel="00000000" w:rsidR="00000000" w:rsidRPr="00000000">
        <w:rPr>
          <w:rtl w:val="0"/>
        </w:rPr>
        <w:t xml:space="preserve">Optical Camera Sensor Payload: A Raspberry Pi Camera Module 2 featuring an 8-megapixel Sony IMX219 CMOS image sensor, capable of capturing static RGB images at 3280 x 2464 resolution and high-frame-rate video feeds connected directly via a 15-pin Ribbon Cable to the dedicated Camera Serial Interface (CSI) port.</w:t>
      </w:r>
    </w:p>
    <w:p w:rsidR="00000000" w:rsidDel="00000000" w:rsidP="00000000" w:rsidRDefault="00000000" w:rsidRPr="00000000" w14:paraId="0000006B">
      <w:pPr>
        <w:spacing w:after="120" w:lineRule="auto"/>
        <w:rPr/>
      </w:pPr>
      <w:r w:rsidDel="00000000" w:rsidR="00000000" w:rsidRPr="00000000">
        <w:rPr>
          <w:rtl w:val="0"/>
        </w:rPr>
        <w:t xml:space="preserve">Power Distribution and Battery Subsystem: A 4-Cell (4S) 5200mAh 45C Lithium-Polymer (LiPo) battery pack supplying 14.8V nominal voltage to the brushless motors via a Power Distribution Board (PDB), alongside an isolated 5V/3A Low-Noise Pulse-Width Modulation Power Module (BEC) dedicated to powering the companion computer and optical sensors.</w:t>
      </w:r>
    </w:p>
    <w:p w:rsidR="00000000" w:rsidDel="00000000" w:rsidP="00000000" w:rsidRDefault="00000000" w:rsidRPr="00000000" w14:paraId="0000006C">
      <w:pPr>
        <w:spacing w:after="120" w:lineRule="auto"/>
        <w:rPr/>
      </w:pPr>
      <w:r w:rsidDel="00000000" w:rsidR="00000000" w:rsidRPr="00000000">
        <w:rPr>
          <w:rtl w:val="0"/>
        </w:rPr>
        <w:t xml:space="preserve">4.1.2 Software Requirements</w:t>
      </w:r>
    </w:p>
    <w:p w:rsidR="00000000" w:rsidDel="00000000" w:rsidP="00000000" w:rsidRDefault="00000000" w:rsidRPr="00000000" w14:paraId="0000006D">
      <w:pPr>
        <w:spacing w:after="120" w:lineRule="auto"/>
        <w:rPr/>
      </w:pPr>
      <w:r w:rsidDel="00000000" w:rsidR="00000000" w:rsidRPr="00000000">
        <w:rPr>
          <w:rtl w:val="0"/>
        </w:rPr>
        <w:t xml:space="preserve">The software infrastructure operates entirely on open-source, resource-efficient libraries and frameworks, guaranteeing zero external server dependencies during active field operations:</w:t>
      </w:r>
    </w:p>
    <w:p w:rsidR="00000000" w:rsidDel="00000000" w:rsidP="00000000" w:rsidRDefault="00000000" w:rsidRPr="00000000" w14:paraId="0000006E">
      <w:pPr>
        <w:spacing w:after="120" w:lineRule="auto"/>
        <w:rPr/>
      </w:pPr>
      <w:r w:rsidDel="00000000" w:rsidR="00000000" w:rsidRPr="00000000">
        <w:rPr>
          <w:rtl w:val="0"/>
        </w:rPr>
        <w:t xml:space="preserve">Operating System: Raspberry Pi OS Lite (64-bit), a headless, Debian-based Linux distribution stripped of Graphical User Interface (GUI) overheads to ensure maximum CPU cycles and memory bandwidth are allocated exclusively to computer vision and flight command routines.</w:t>
      </w:r>
    </w:p>
    <w:p w:rsidR="00000000" w:rsidDel="00000000" w:rsidP="00000000" w:rsidRDefault="00000000" w:rsidRPr="00000000" w14:paraId="0000006F">
      <w:pPr>
        <w:spacing w:after="120" w:lineRule="auto"/>
        <w:rPr/>
      </w:pPr>
      <w:r w:rsidDel="00000000" w:rsidR="00000000" w:rsidRPr="00000000">
        <w:rPr>
          <w:rtl w:val="0"/>
        </w:rPr>
        <w:t xml:space="preserve">Primary Software Language and Runtime: Python 3.9 runtime engine, leveraging C-optimized binary extensions for mathematical calculations, thread management, and hardware serial port access.</w:t>
      </w:r>
    </w:p>
    <w:p w:rsidR="00000000" w:rsidDel="00000000" w:rsidP="00000000" w:rsidRDefault="00000000" w:rsidRPr="00000000" w14:paraId="00000070">
      <w:pPr>
        <w:spacing w:after="120" w:lineRule="auto"/>
        <w:rPr/>
      </w:pPr>
      <w:r w:rsidDel="00000000" w:rsidR="00000000" w:rsidRPr="00000000">
        <w:rPr>
          <w:rtl w:val="0"/>
        </w:rPr>
        <w:t xml:space="preserve">Computer Vision Framework: OpenCV 4.5.5 compiled with NEON SIMD optimizations to execute matrix transformations, color space conversions, ORB keypoint extraction, and structural feature matching.</w:t>
      </w:r>
    </w:p>
    <w:p w:rsidR="00000000" w:rsidDel="00000000" w:rsidP="00000000" w:rsidRDefault="00000000" w:rsidRPr="00000000" w14:paraId="00000071">
      <w:pPr>
        <w:spacing w:after="120" w:lineRule="auto"/>
        <w:rPr/>
      </w:pPr>
      <w:r w:rsidDel="00000000" w:rsidR="00000000" w:rsidRPr="00000000">
        <w:rPr>
          <w:rtl w:val="0"/>
        </w:rPr>
        <w:t xml:space="preserve">Telemetry and Flight Control Interface: DroneKit-Python library combined with PyMAVLink to parse telemetry streams (GPS, altitude, pitch, roll, yaw) and transmit real-time flight mode overrides to the Pixhawk FCU.</w:t>
      </w:r>
    </w:p>
    <w:p w:rsidR="00000000" w:rsidDel="00000000" w:rsidP="00000000" w:rsidRDefault="00000000" w:rsidRPr="00000000" w14:paraId="00000072">
      <w:pPr>
        <w:spacing w:after="120" w:lineRule="auto"/>
        <w:rPr/>
      </w:pPr>
      <w:r w:rsidDel="00000000" w:rsidR="00000000" w:rsidRPr="00000000">
        <w:rPr>
          <w:rtl w:val="0"/>
        </w:rPr>
        <w:t xml:space="preserve">Offline Relational Database Engine: SQLite3 embedded database engine, providing a serverless, single-file relational database architecture to manage localized pest signatures, crop profiles, and prescription mapping tables.</w:t>
      </w:r>
    </w:p>
    <w:p w:rsidR="00000000" w:rsidDel="00000000" w:rsidP="00000000" w:rsidRDefault="00000000" w:rsidRPr="00000000" w14:paraId="00000073">
      <w:pPr>
        <w:spacing w:after="120" w:lineRule="auto"/>
        <w:rPr/>
      </w:pPr>
      <w:r w:rsidDel="00000000" w:rsidR="00000000" w:rsidRPr="00000000">
        <w:rPr>
          <w:rtl w:val="0"/>
        </w:rPr>
        <w:t xml:space="preserve">4.2 Program Main Menu and User Interface Architecture</w:t>
      </w:r>
    </w:p>
    <w:p w:rsidR="00000000" w:rsidDel="00000000" w:rsidP="00000000" w:rsidRDefault="00000000" w:rsidRPr="00000000" w14:paraId="00000074">
      <w:pPr>
        <w:spacing w:after="120" w:lineRule="auto"/>
        <w:rPr/>
      </w:pPr>
      <w:r w:rsidDel="00000000" w:rsidR="00000000" w:rsidRPr="00000000">
        <w:rPr>
          <w:rtl w:val="0"/>
        </w:rPr>
        <w:t xml:space="preserve">The system features a dual-interface architectural model: an automated, headless operational loop executing onboard the drone during flight, and a ground-based Command and Control Dashboard (Ground Control Station - GCS) accessible by the farmer post-flight via a local Wi-Fi hotspot hosted by the companion computer.</w:t>
      </w:r>
    </w:p>
    <w:p w:rsidR="00000000" w:rsidDel="00000000" w:rsidP="00000000" w:rsidRDefault="00000000" w:rsidRPr="00000000" w14:paraId="00000075">
      <w:pPr>
        <w:spacing w:after="120" w:lineRule="auto"/>
        <w:rPr/>
      </w:pPr>
      <w:r w:rsidDel="00000000" w:rsidR="00000000" w:rsidRPr="00000000">
        <w:rPr>
          <w:rtl w:val="0"/>
        </w:rPr>
        <w:t xml:space="preserve">The Ground Control Station main menu provides five primary operational modules:</w:t>
      </w:r>
    </w:p>
    <w:p w:rsidR="00000000" w:rsidDel="00000000" w:rsidP="00000000" w:rsidRDefault="00000000" w:rsidRPr="00000000" w14:paraId="00000076">
      <w:pPr>
        <w:spacing w:after="120" w:lineRule="auto"/>
        <w:rPr/>
      </w:pPr>
      <w:r w:rsidDel="00000000" w:rsidR="00000000" w:rsidRPr="00000000">
        <w:rPr>
          <w:rtl w:val="0"/>
        </w:rPr>
        <w:t xml:space="preserve">Module 1: Pre-Flight Mission Boundary Definition: Allows the operator to plot farm boundary waypoints on an offline raster map. The system automatically computes serpentine coverage flight grids based on camera field-of-view (FOV) and desired flight altitude.</w:t>
      </w:r>
    </w:p>
    <w:p w:rsidR="00000000" w:rsidDel="00000000" w:rsidP="00000000" w:rsidRDefault="00000000" w:rsidRPr="00000000" w14:paraId="00000077">
      <w:pPr>
        <w:spacing w:after="120" w:lineRule="auto"/>
        <w:rPr/>
      </w:pPr>
      <w:r w:rsidDel="00000000" w:rsidR="00000000" w:rsidRPr="00000000">
        <w:rPr>
          <w:rtl w:val="0"/>
        </w:rPr>
        <w:t xml:space="preserve">Module 2: Real-Time Hardware Diagnostic Engine: Executes pre-arm automated safety checks, verifying sensor communication, battery cell voltage parity, storage capacity, and MAVLink serial link integrity.</w:t>
      </w:r>
    </w:p>
    <w:p w:rsidR="00000000" w:rsidDel="00000000" w:rsidP="00000000" w:rsidRDefault="00000000" w:rsidRPr="00000000" w14:paraId="00000078">
      <w:pPr>
        <w:spacing w:after="120" w:lineRule="auto"/>
        <w:rPr/>
      </w:pPr>
      <w:r w:rsidDel="00000000" w:rsidR="00000000" w:rsidRPr="00000000">
        <w:rPr>
          <w:rtl w:val="0"/>
        </w:rPr>
        <w:t xml:space="preserve">Module 3: Localized Pest Signature Database Manager: Provides an interface for updating the SQLite pest feature tables with new insect morphological keypoints or disease lesion signatures collected from regional research institutes.</w:t>
      </w:r>
    </w:p>
    <w:p w:rsidR="00000000" w:rsidDel="00000000" w:rsidP="00000000" w:rsidRDefault="00000000" w:rsidRPr="00000000" w14:paraId="00000079">
      <w:pPr>
        <w:spacing w:after="120" w:lineRule="auto"/>
        <w:rPr/>
      </w:pPr>
      <w:r w:rsidDel="00000000" w:rsidR="00000000" w:rsidRPr="00000000">
        <w:rPr>
          <w:rtl w:val="0"/>
        </w:rPr>
        <w:t xml:space="preserve">Module 4: Post-Flight Prescription Log Exporter: Extracts generated prescription matrices into standardized CSV or GeoJSON formats containing precise latitude, longitude, pest classification, severity percentage, and recommended pesticide chemical formula.</w:t>
      </w:r>
    </w:p>
    <w:p w:rsidR="00000000" w:rsidDel="00000000" w:rsidP="00000000" w:rsidRDefault="00000000" w:rsidRPr="00000000" w14:paraId="0000007A">
      <w:pPr>
        <w:spacing w:after="120" w:lineRule="auto"/>
        <w:rPr/>
      </w:pPr>
      <w:r w:rsidDel="00000000" w:rsidR="00000000" w:rsidRPr="00000000">
        <w:rPr>
          <w:rtl w:val="0"/>
        </w:rPr>
        <w:t xml:space="preserve">Module 5: Manual System Maintenance &amp; Calibration Utility: Facilitates optical sensor exposure tuning, camera white-balance calibration, and database indexing optimizations.</w:t>
      </w:r>
    </w:p>
    <w:p w:rsidR="00000000" w:rsidDel="00000000" w:rsidP="00000000" w:rsidRDefault="00000000" w:rsidRPr="00000000" w14:paraId="0000007B">
      <w:pPr>
        <w:spacing w:after="120" w:lineRule="auto"/>
        <w:rPr/>
      </w:pPr>
      <w:r w:rsidDel="00000000" w:rsidR="00000000" w:rsidRPr="00000000">
        <w:rPr>
          <w:rtl w:val="0"/>
        </w:rPr>
        <w:t xml:space="preserve">4.3 Choice and Justification of the Programming Language Used</w:t>
      </w:r>
    </w:p>
    <w:p w:rsidR="00000000" w:rsidDel="00000000" w:rsidP="00000000" w:rsidRDefault="00000000" w:rsidRPr="00000000" w14:paraId="0000007C">
      <w:pPr>
        <w:spacing w:after="120" w:lineRule="auto"/>
        <w:rPr/>
      </w:pPr>
      <w:r w:rsidDel="00000000" w:rsidR="00000000" w:rsidRPr="00000000">
        <w:rPr>
          <w:rtl w:val="0"/>
        </w:rPr>
        <w:t xml:space="preserve">Python (version 3.9) was selected as the core programming language for implementing the edge computing, computer vision, and decision-support algorithms. This selection is justified through the following technical parameters:</w:t>
      </w:r>
    </w:p>
    <w:p w:rsidR="00000000" w:rsidDel="00000000" w:rsidP="00000000" w:rsidRDefault="00000000" w:rsidRPr="00000000" w14:paraId="0000007D">
      <w:pPr>
        <w:spacing w:after="120" w:lineRule="auto"/>
        <w:rPr/>
      </w:pPr>
      <w:r w:rsidDel="00000000" w:rsidR="00000000" w:rsidRPr="00000000">
        <w:rPr>
          <w:rtl w:val="0"/>
        </w:rPr>
        <w:t xml:space="preserve">First, Python provides native binding access to OpenCV's underlying C/C++ optimized hardware acceleration backends. This enables high-level object-oriented development while maintaining lower-level operational execution speed required for real-time keypoint extraction on high-resolution image matrices.</w:t>
      </w:r>
    </w:p>
    <w:p w:rsidR="00000000" w:rsidDel="00000000" w:rsidP="00000000" w:rsidRDefault="00000000" w:rsidRPr="00000000" w14:paraId="0000007E">
      <w:pPr>
        <w:spacing w:after="120" w:lineRule="auto"/>
        <w:rPr/>
      </w:pPr>
      <w:r w:rsidDel="00000000" w:rsidR="00000000" w:rsidRPr="00000000">
        <w:rPr>
          <w:rtl w:val="0"/>
        </w:rPr>
        <w:t xml:space="preserve">Second, Python's robust scientific computing ecosystem—specifically NumPy for high-speed multi-dimensional array operations and SciPy for spatial mathematical calculations—drastically simplifies the complex coordinate transformations required to map pixel-level pest detections into global WGS84 GPS coordinate vectors.</w:t>
      </w:r>
    </w:p>
    <w:p w:rsidR="00000000" w:rsidDel="00000000" w:rsidP="00000000" w:rsidRDefault="00000000" w:rsidRPr="00000000" w14:paraId="0000007F">
      <w:pPr>
        <w:spacing w:after="120" w:lineRule="auto"/>
        <w:rPr/>
      </w:pPr>
      <w:r w:rsidDel="00000000" w:rsidR="00000000" w:rsidRPr="00000000">
        <w:rPr>
          <w:rtl w:val="0"/>
        </w:rPr>
        <w:t xml:space="preserve">Third, Python is natively supported by the DroneKit framework, allowing straightforward implementation of asynchronous event-driven code loops that simultaneously query telemetry attributes and evaluate visual features without causing thread locks or execution stalls during flight.</w:t>
      </w:r>
    </w:p>
    <w:p w:rsidR="00000000" w:rsidDel="00000000" w:rsidP="00000000" w:rsidRDefault="00000000" w:rsidRPr="00000000" w14:paraId="00000080">
      <w:pPr>
        <w:spacing w:after="120" w:lineRule="auto"/>
        <w:rPr/>
      </w:pPr>
      <w:r w:rsidDel="00000000" w:rsidR="00000000" w:rsidRPr="00000000">
        <w:rPr>
          <w:rtl w:val="0"/>
        </w:rPr>
        <w:t xml:space="preserve">4.4 Choice and Justification of the Development Tools</w:t>
      </w:r>
    </w:p>
    <w:p w:rsidR="00000000" w:rsidDel="00000000" w:rsidP="00000000" w:rsidRDefault="00000000" w:rsidRPr="00000000" w14:paraId="00000081">
      <w:pPr>
        <w:spacing w:after="120" w:lineRule="auto"/>
        <w:rPr/>
      </w:pPr>
      <w:r w:rsidDel="00000000" w:rsidR="00000000" w:rsidRPr="00000000">
        <w:rPr>
          <w:rtl w:val="0"/>
        </w:rPr>
        <w:t xml:space="preserve">The system software was engineered using an integrated development toolchain specifically tailored for embedded Linux hardware deployments:</w:t>
      </w:r>
    </w:p>
    <w:p w:rsidR="00000000" w:rsidDel="00000000" w:rsidP="00000000" w:rsidRDefault="00000000" w:rsidRPr="00000000" w14:paraId="00000082">
      <w:pPr>
        <w:spacing w:after="120" w:lineRule="auto"/>
        <w:rPr/>
      </w:pPr>
      <w:r w:rsidDel="00000000" w:rsidR="00000000" w:rsidRPr="00000000">
        <w:rPr>
          <w:rtl w:val="0"/>
        </w:rPr>
        <w:t xml:space="preserve">Visual Studio Code (VS Code): Used with the Remote-SSH extension as the primary Integrated Development Environment (IDE). The Remote-SSH extension allowed direct file editing, code execution, and live debugging directly on the ARM-based Raspberry Pi over a local network connection, eliminating cross-compilation overheads.</w:t>
      </w:r>
    </w:p>
    <w:p w:rsidR="00000000" w:rsidDel="00000000" w:rsidP="00000000" w:rsidRDefault="00000000" w:rsidRPr="00000000" w14:paraId="00000083">
      <w:pPr>
        <w:spacing w:after="120" w:lineRule="auto"/>
        <w:rPr/>
      </w:pPr>
      <w:r w:rsidDel="00000000" w:rsidR="00000000" w:rsidRPr="00000000">
        <w:rPr>
          <w:rtl w:val="0"/>
        </w:rPr>
        <w:t xml:space="preserve">QGroundControl (QGC): Utilized as the open-source ground station utility for flashing PX4/ArduPilot firmware onto the Pixhawk flight controller, tuning PID control loops, calibrating internal IMU/compass sensors, and analyzing raw flight telemetry logs (.BIN files).</w:t>
      </w:r>
    </w:p>
    <w:p w:rsidR="00000000" w:rsidDel="00000000" w:rsidP="00000000" w:rsidRDefault="00000000" w:rsidRPr="00000000" w14:paraId="00000084">
      <w:pPr>
        <w:spacing w:after="120" w:lineRule="auto"/>
        <w:rPr/>
      </w:pPr>
      <w:r w:rsidDel="00000000" w:rsidR="00000000" w:rsidRPr="00000000">
        <w:rPr>
          <w:rtl w:val="0"/>
        </w:rPr>
        <w:t xml:space="preserve">DB Browser for SQLite: Employed during the database design and testing phase to construct relational tables, define foreign key constraints, manage BLOB keypoint datasets, and verify structural query performance.</w:t>
      </w:r>
    </w:p>
    <w:p w:rsidR="00000000" w:rsidDel="00000000" w:rsidP="00000000" w:rsidRDefault="00000000" w:rsidRPr="00000000" w14:paraId="00000085">
      <w:pPr>
        <w:spacing w:after="120" w:lineRule="auto"/>
        <w:rPr/>
      </w:pPr>
      <w:r w:rsidDel="00000000" w:rsidR="00000000" w:rsidRPr="00000000">
        <w:rPr>
          <w:rtl w:val="0"/>
        </w:rPr>
        <w:t xml:space="preserve">4.5 Software Implementation and Program Module Listings</w:t>
      </w:r>
    </w:p>
    <w:p w:rsidR="00000000" w:rsidDel="00000000" w:rsidP="00000000" w:rsidRDefault="00000000" w:rsidRPr="00000000" w14:paraId="00000086">
      <w:pPr>
        <w:spacing w:after="120" w:lineRule="auto"/>
        <w:rPr/>
      </w:pPr>
      <w:r w:rsidDel="00000000" w:rsidR="00000000" w:rsidRPr="00000000">
        <w:rPr>
          <w:rtl w:val="0"/>
        </w:rPr>
        <w:t xml:space="preserve">The operational software pipeline is composed of four primary interconnected Python scripts executing on the companion computer. To ensure complete technical transparency, the core algorithmic implementations are presented below:</w:t>
      </w:r>
    </w:p>
    <w:p w:rsidR="00000000" w:rsidDel="00000000" w:rsidP="00000000" w:rsidRDefault="00000000" w:rsidRPr="00000000" w14:paraId="00000087">
      <w:pPr>
        <w:spacing w:after="120" w:lineRule="auto"/>
        <w:rPr/>
      </w:pPr>
      <w:r w:rsidDel="00000000" w:rsidR="00000000" w:rsidRPr="00000000">
        <w:rPr>
          <w:rtl w:val="0"/>
        </w:rPr>
        <w:t xml:space="preserve">4.5.1 System Initialization and Database Setup Script (db_init.py)</w:t>
      </w:r>
    </w:p>
    <w:p w:rsidR="00000000" w:rsidDel="00000000" w:rsidP="00000000" w:rsidRDefault="00000000" w:rsidRPr="00000000" w14:paraId="00000088">
      <w:pPr>
        <w:spacing w:after="120" w:lineRule="auto"/>
        <w:rPr/>
      </w:pPr>
      <w:r w:rsidDel="00000000" w:rsidR="00000000" w:rsidRPr="00000000">
        <w:rPr>
          <w:rtl w:val="0"/>
        </w:rPr>
        <w:t xml:space="preserve"># db_init.py - Offline Database Instantiation</w:t>
      </w:r>
    </w:p>
    <w:p w:rsidR="00000000" w:rsidDel="00000000" w:rsidP="00000000" w:rsidRDefault="00000000" w:rsidRPr="00000000" w14:paraId="00000089">
      <w:pPr>
        <w:spacing w:after="120" w:lineRule="auto"/>
        <w:rPr/>
      </w:pPr>
      <w:r w:rsidDel="00000000" w:rsidR="00000000" w:rsidRPr="00000000">
        <w:rPr>
          <w:rtl w:val="0"/>
        </w:rPr>
        <w:t xml:space="preserve">import sqlite3</w:t>
      </w:r>
    </w:p>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tl w:val="0"/>
        </w:rPr>
        <w:t xml:space="preserve">def create_pest_database():</w:t>
      </w:r>
    </w:p>
    <w:p w:rsidR="00000000" w:rsidDel="00000000" w:rsidP="00000000" w:rsidRDefault="00000000" w:rsidRPr="00000000" w14:paraId="0000008C">
      <w:pPr>
        <w:spacing w:after="120" w:lineRule="auto"/>
        <w:rPr/>
      </w:pPr>
      <w:r w:rsidDel="00000000" w:rsidR="00000000" w:rsidRPr="00000000">
        <w:rPr>
          <w:rtl w:val="0"/>
        </w:rPr>
        <w:t xml:space="preserve">    conn = sqlite3.connect('crop_health_edge.db')</w:t>
      </w:r>
    </w:p>
    <w:p w:rsidR="00000000" w:rsidDel="00000000" w:rsidP="00000000" w:rsidRDefault="00000000" w:rsidRPr="00000000" w14:paraId="0000008D">
      <w:pPr>
        <w:spacing w:after="120" w:lineRule="auto"/>
        <w:rPr/>
      </w:pPr>
      <w:r w:rsidDel="00000000" w:rsidR="00000000" w:rsidRPr="00000000">
        <w:rPr>
          <w:rtl w:val="0"/>
        </w:rPr>
        <w:t xml:space="preserve">    cursor = conn.cursor()</w:t>
      </w:r>
    </w:p>
    <w:p w:rsidR="00000000" w:rsidDel="00000000" w:rsidP="00000000" w:rsidRDefault="00000000" w:rsidRPr="00000000" w14:paraId="0000008E">
      <w:pPr>
        <w:spacing w:after="120" w:lineRule="auto"/>
        <w:rPr/>
      </w:pPr>
      <w:r w:rsidDel="00000000" w:rsidR="00000000" w:rsidRPr="00000000">
        <w:rPr>
          <w:rtl w:val="0"/>
        </w:rPr>
        <w:t xml:space="preserve">    </w:t>
      </w:r>
    </w:p>
    <w:p w:rsidR="00000000" w:rsidDel="00000000" w:rsidP="00000000" w:rsidRDefault="00000000" w:rsidRPr="00000000" w14:paraId="0000008F">
      <w:pPr>
        <w:spacing w:after="120" w:lineRule="auto"/>
        <w:rPr/>
      </w:pPr>
      <w:r w:rsidDel="00000000" w:rsidR="00000000" w:rsidRPr="00000000">
        <w:rPr>
          <w:rtl w:val="0"/>
        </w:rPr>
        <w:t xml:space="preserve">    # Create Pest Signature Table</w:t>
      </w:r>
    </w:p>
    <w:p w:rsidR="00000000" w:rsidDel="00000000" w:rsidP="00000000" w:rsidRDefault="00000000" w:rsidRPr="00000000" w14:paraId="00000090">
      <w:pPr>
        <w:spacing w:after="120" w:lineRule="auto"/>
        <w:rPr/>
      </w:pPr>
      <w:r w:rsidDel="00000000" w:rsidR="00000000" w:rsidRPr="00000000">
        <w:rPr>
          <w:rtl w:val="0"/>
        </w:rPr>
        <w:t xml:space="preserve">    cursor.execute('''</w:t>
      </w:r>
    </w:p>
    <w:p w:rsidR="00000000" w:rsidDel="00000000" w:rsidP="00000000" w:rsidRDefault="00000000" w:rsidRPr="00000000" w14:paraId="00000091">
      <w:pPr>
        <w:spacing w:after="120" w:lineRule="auto"/>
        <w:rPr/>
      </w:pPr>
      <w:r w:rsidDel="00000000" w:rsidR="00000000" w:rsidRPr="00000000">
        <w:rPr>
          <w:rtl w:val="0"/>
        </w:rPr>
        <w:t xml:space="preserve">        CREATE TABLE IF NOT EXISTS Pest_Signature_Table (</w:t>
      </w:r>
    </w:p>
    <w:p w:rsidR="00000000" w:rsidDel="00000000" w:rsidP="00000000" w:rsidRDefault="00000000" w:rsidRPr="00000000" w14:paraId="00000092">
      <w:pPr>
        <w:spacing w:after="120" w:lineRule="auto"/>
        <w:rPr/>
      </w:pPr>
      <w:r w:rsidDel="00000000" w:rsidR="00000000" w:rsidRPr="00000000">
        <w:rPr>
          <w:rtl w:val="0"/>
        </w:rPr>
        <w:t xml:space="preserve">            pest_id INTEGER PRIMARY KEY AUTOINCREMENT,</w:t>
      </w:r>
    </w:p>
    <w:p w:rsidR="00000000" w:rsidDel="00000000" w:rsidP="00000000" w:rsidRDefault="00000000" w:rsidRPr="00000000" w14:paraId="00000093">
      <w:pPr>
        <w:spacing w:after="120" w:lineRule="auto"/>
        <w:rPr/>
      </w:pPr>
      <w:r w:rsidDel="00000000" w:rsidR="00000000" w:rsidRPr="00000000">
        <w:rPr>
          <w:rtl w:val="0"/>
        </w:rPr>
        <w:t xml:space="preserve">            pest_name TEXT NOT NULL,</w:t>
      </w:r>
    </w:p>
    <w:p w:rsidR="00000000" w:rsidDel="00000000" w:rsidP="00000000" w:rsidRDefault="00000000" w:rsidRPr="00000000" w14:paraId="00000094">
      <w:pPr>
        <w:spacing w:after="120" w:lineRule="auto"/>
        <w:rPr/>
      </w:pPr>
      <w:r w:rsidDel="00000000" w:rsidR="00000000" w:rsidRPr="00000000">
        <w:rPr>
          <w:rtl w:val="0"/>
        </w:rPr>
        <w:t xml:space="preserve">            crop_type TEXT NOT NULL,</w:t>
      </w:r>
    </w:p>
    <w:p w:rsidR="00000000" w:rsidDel="00000000" w:rsidP="00000000" w:rsidRDefault="00000000" w:rsidRPr="00000000" w14:paraId="00000095">
      <w:pPr>
        <w:spacing w:after="120" w:lineRule="auto"/>
        <w:rPr/>
      </w:pPr>
      <w:r w:rsidDel="00000000" w:rsidR="00000000" w:rsidRPr="00000000">
        <w:rPr>
          <w:rtl w:val="0"/>
        </w:rPr>
        <w:t xml:space="preserve">            keypoints_blob BLOB NOT NULL,</w:t>
      </w:r>
    </w:p>
    <w:p w:rsidR="00000000" w:rsidDel="00000000" w:rsidP="00000000" w:rsidRDefault="00000000" w:rsidRPr="00000000" w14:paraId="00000096">
      <w:pPr>
        <w:spacing w:after="120" w:lineRule="auto"/>
        <w:rPr/>
      </w:pPr>
      <w:r w:rsidDel="00000000" w:rsidR="00000000" w:rsidRPr="00000000">
        <w:rPr>
          <w:rtl w:val="0"/>
        </w:rPr>
        <w:t xml:space="preserve">            descriptors_blob BLOB NOT NULL,</w:t>
      </w:r>
    </w:p>
    <w:p w:rsidR="00000000" w:rsidDel="00000000" w:rsidP="00000000" w:rsidRDefault="00000000" w:rsidRPr="00000000" w14:paraId="00000097">
      <w:pPr>
        <w:spacing w:after="120" w:lineRule="auto"/>
        <w:rPr/>
      </w:pPr>
      <w:r w:rsidDel="00000000" w:rsidR="00000000" w:rsidRPr="00000000">
        <w:rPr>
          <w:rtl w:val="0"/>
        </w:rPr>
        <w:t xml:space="preserve">            severity_class TEXT NOT NULL</w:t>
      </w:r>
    </w:p>
    <w:p w:rsidR="00000000" w:rsidDel="00000000" w:rsidP="00000000" w:rsidRDefault="00000000" w:rsidRPr="00000000" w14:paraId="00000098">
      <w:pPr>
        <w:spacing w:after="120" w:lineRule="auto"/>
        <w:rPr/>
      </w:pPr>
      <w:r w:rsidDel="00000000" w:rsidR="00000000" w:rsidRPr="00000000">
        <w:rPr>
          <w:rtl w:val="0"/>
        </w:rPr>
        <w:t xml:space="preserve">        )</w:t>
      </w:r>
    </w:p>
    <w:p w:rsidR="00000000" w:rsidDel="00000000" w:rsidP="00000000" w:rsidRDefault="00000000" w:rsidRPr="00000000" w14:paraId="00000099">
      <w:pPr>
        <w:spacing w:after="120" w:lineRule="auto"/>
        <w:rPr/>
      </w:pPr>
      <w:r w:rsidDel="00000000" w:rsidR="00000000" w:rsidRPr="00000000">
        <w:rPr>
          <w:rtl w:val="0"/>
        </w:rPr>
        <w:t xml:space="preserve">    ''')</w:t>
      </w:r>
    </w:p>
    <w:p w:rsidR="00000000" w:rsidDel="00000000" w:rsidP="00000000" w:rsidRDefault="00000000" w:rsidRPr="00000000" w14:paraId="0000009A">
      <w:pPr>
        <w:spacing w:after="120" w:lineRule="auto"/>
        <w:rPr/>
      </w:pPr>
      <w:r w:rsidDel="00000000" w:rsidR="00000000" w:rsidRPr="00000000">
        <w:rPr>
          <w:rtl w:val="0"/>
        </w:rPr>
        <w:t xml:space="preserve">    </w:t>
      </w:r>
    </w:p>
    <w:p w:rsidR="00000000" w:rsidDel="00000000" w:rsidP="00000000" w:rsidRDefault="00000000" w:rsidRPr="00000000" w14:paraId="0000009B">
      <w:pPr>
        <w:spacing w:after="120" w:lineRule="auto"/>
        <w:rPr/>
      </w:pPr>
      <w:r w:rsidDel="00000000" w:rsidR="00000000" w:rsidRPr="00000000">
        <w:rPr>
          <w:rtl w:val="0"/>
        </w:rPr>
        <w:t xml:space="preserve">    # Create Pesticide Matrix Table</w:t>
      </w:r>
    </w:p>
    <w:p w:rsidR="00000000" w:rsidDel="00000000" w:rsidP="00000000" w:rsidRDefault="00000000" w:rsidRPr="00000000" w14:paraId="0000009C">
      <w:pPr>
        <w:spacing w:after="120" w:lineRule="auto"/>
        <w:rPr/>
      </w:pPr>
      <w:r w:rsidDel="00000000" w:rsidR="00000000" w:rsidRPr="00000000">
        <w:rPr>
          <w:rtl w:val="0"/>
        </w:rPr>
        <w:t xml:space="preserve">    cursor.execute('''</w:t>
      </w:r>
    </w:p>
    <w:p w:rsidR="00000000" w:rsidDel="00000000" w:rsidP="00000000" w:rsidRDefault="00000000" w:rsidRPr="00000000" w14:paraId="0000009D">
      <w:pPr>
        <w:spacing w:after="120" w:lineRule="auto"/>
        <w:rPr/>
      </w:pPr>
      <w:r w:rsidDel="00000000" w:rsidR="00000000" w:rsidRPr="00000000">
        <w:rPr>
          <w:rtl w:val="0"/>
        </w:rPr>
        <w:t xml:space="preserve">        CREATE TABLE IF NOT EXISTS Pesticide_Matrix_Table (</w:t>
      </w:r>
    </w:p>
    <w:p w:rsidR="00000000" w:rsidDel="00000000" w:rsidP="00000000" w:rsidRDefault="00000000" w:rsidRPr="00000000" w14:paraId="0000009E">
      <w:pPr>
        <w:spacing w:after="120" w:lineRule="auto"/>
        <w:rPr/>
      </w:pPr>
      <w:r w:rsidDel="00000000" w:rsidR="00000000" w:rsidRPr="00000000">
        <w:rPr>
          <w:rtl w:val="0"/>
        </w:rPr>
        <w:t xml:space="preserve">            matrix_id INTEGER PRIMARY KEY AUTOINCREMENT,</w:t>
      </w:r>
    </w:p>
    <w:p w:rsidR="00000000" w:rsidDel="00000000" w:rsidP="00000000" w:rsidRDefault="00000000" w:rsidRPr="00000000" w14:paraId="0000009F">
      <w:pPr>
        <w:spacing w:after="120" w:lineRule="auto"/>
        <w:rPr/>
      </w:pPr>
      <w:r w:rsidDel="00000000" w:rsidR="00000000" w:rsidRPr="00000000">
        <w:rPr>
          <w:rtl w:val="0"/>
        </w:rPr>
        <w:t xml:space="preserve">            target_pest_id INTEGER,</w:t>
      </w:r>
    </w:p>
    <w:p w:rsidR="00000000" w:rsidDel="00000000" w:rsidP="00000000" w:rsidRDefault="00000000" w:rsidRPr="00000000" w14:paraId="000000A0">
      <w:pPr>
        <w:spacing w:after="120" w:lineRule="auto"/>
        <w:rPr/>
      </w:pPr>
      <w:r w:rsidDel="00000000" w:rsidR="00000000" w:rsidRPr="00000000">
        <w:rPr>
          <w:rtl w:val="0"/>
        </w:rPr>
        <w:t xml:space="preserve">            min_severity_pct REAL NOT NULL,</w:t>
      </w:r>
    </w:p>
    <w:p w:rsidR="00000000" w:rsidDel="00000000" w:rsidP="00000000" w:rsidRDefault="00000000" w:rsidRPr="00000000" w14:paraId="000000A1">
      <w:pPr>
        <w:spacing w:after="120" w:lineRule="auto"/>
        <w:rPr/>
      </w:pPr>
      <w:r w:rsidDel="00000000" w:rsidR="00000000" w:rsidRPr="00000000">
        <w:rPr>
          <w:rtl w:val="0"/>
        </w:rPr>
        <w:t xml:space="preserve">            max_severity_pct REAL NOT NULL,</w:t>
      </w:r>
    </w:p>
    <w:p w:rsidR="00000000" w:rsidDel="00000000" w:rsidP="00000000" w:rsidRDefault="00000000" w:rsidRPr="00000000" w14:paraId="000000A2">
      <w:pPr>
        <w:spacing w:after="120" w:lineRule="auto"/>
        <w:rPr/>
      </w:pPr>
      <w:r w:rsidDel="00000000" w:rsidR="00000000" w:rsidRPr="00000000">
        <w:rPr>
          <w:rtl w:val="0"/>
        </w:rPr>
        <w:t xml:space="preserve">            recommended_chemical TEXT NOT NULL,</w:t>
      </w:r>
    </w:p>
    <w:p w:rsidR="00000000" w:rsidDel="00000000" w:rsidP="00000000" w:rsidRDefault="00000000" w:rsidRPr="00000000" w14:paraId="000000A3">
      <w:pPr>
        <w:spacing w:after="120" w:lineRule="auto"/>
        <w:rPr/>
      </w:pPr>
      <w:r w:rsidDel="00000000" w:rsidR="00000000" w:rsidRPr="00000000">
        <w:rPr>
          <w:rtl w:val="0"/>
        </w:rPr>
        <w:t xml:space="preserve">            dosage_ml_per_litre REAL NOT NULL,</w:t>
      </w:r>
    </w:p>
    <w:p w:rsidR="00000000" w:rsidDel="00000000" w:rsidP="00000000" w:rsidRDefault="00000000" w:rsidRPr="00000000" w14:paraId="000000A4">
      <w:pPr>
        <w:spacing w:after="120" w:lineRule="auto"/>
        <w:rPr/>
      </w:pPr>
      <w:r w:rsidDel="00000000" w:rsidR="00000000" w:rsidRPr="00000000">
        <w:rPr>
          <w:rtl w:val="0"/>
        </w:rPr>
        <w:t xml:space="preserve">            FOREIGN KEY (target_pest_id) REFERENCES Pest_Signature_Table (pest_id)</w:t>
      </w:r>
    </w:p>
    <w:p w:rsidR="00000000" w:rsidDel="00000000" w:rsidP="00000000" w:rsidRDefault="00000000" w:rsidRPr="00000000" w14:paraId="000000A5">
      <w:pPr>
        <w:spacing w:after="120" w:lineRule="auto"/>
        <w:rPr/>
      </w:pPr>
      <w:r w:rsidDel="00000000" w:rsidR="00000000" w:rsidRPr="00000000">
        <w:rPr>
          <w:rtl w:val="0"/>
        </w:rPr>
        <w:t xml:space="preserve">        )</w:t>
      </w:r>
    </w:p>
    <w:p w:rsidR="00000000" w:rsidDel="00000000" w:rsidP="00000000" w:rsidRDefault="00000000" w:rsidRPr="00000000" w14:paraId="000000A6">
      <w:pPr>
        <w:spacing w:after="120" w:lineRule="auto"/>
        <w:rPr/>
      </w:pPr>
      <w:r w:rsidDel="00000000" w:rsidR="00000000" w:rsidRPr="00000000">
        <w:rPr>
          <w:rtl w:val="0"/>
        </w:rPr>
        <w:t xml:space="preserve">    ''')</w:t>
      </w:r>
    </w:p>
    <w:p w:rsidR="00000000" w:rsidDel="00000000" w:rsidP="00000000" w:rsidRDefault="00000000" w:rsidRPr="00000000" w14:paraId="000000A7">
      <w:pPr>
        <w:spacing w:after="120" w:lineRule="auto"/>
        <w:rPr/>
      </w:pPr>
      <w:r w:rsidDel="00000000" w:rsidR="00000000" w:rsidRPr="00000000">
        <w:rPr>
          <w:rtl w:val="0"/>
        </w:rPr>
        <w:t xml:space="preserve">    </w:t>
      </w:r>
    </w:p>
    <w:p w:rsidR="00000000" w:rsidDel="00000000" w:rsidP="00000000" w:rsidRDefault="00000000" w:rsidRPr="00000000" w14:paraId="000000A8">
      <w:pPr>
        <w:spacing w:after="120" w:lineRule="auto"/>
        <w:rPr/>
      </w:pPr>
      <w:r w:rsidDel="00000000" w:rsidR="00000000" w:rsidRPr="00000000">
        <w:rPr>
          <w:rtl w:val="0"/>
        </w:rPr>
        <w:t xml:space="preserve">    conn.commit()</w:t>
      </w:r>
    </w:p>
    <w:p w:rsidR="00000000" w:rsidDel="00000000" w:rsidP="00000000" w:rsidRDefault="00000000" w:rsidRPr="00000000" w14:paraId="000000A9">
      <w:pPr>
        <w:spacing w:after="120" w:lineRule="auto"/>
        <w:rPr/>
      </w:pPr>
      <w:r w:rsidDel="00000000" w:rsidR="00000000" w:rsidRPr="00000000">
        <w:rPr>
          <w:rtl w:val="0"/>
        </w:rPr>
        <w:t xml:space="preserve">    conn.close()</w:t>
      </w:r>
    </w:p>
    <w:p w:rsidR="00000000" w:rsidDel="00000000" w:rsidP="00000000" w:rsidRDefault="00000000" w:rsidRPr="00000000" w14:paraId="000000AA">
      <w:pPr>
        <w:spacing w:after="120" w:lineRule="auto"/>
        <w:rPr/>
      </w:pP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tl w:val="0"/>
        </w:rPr>
        <w:t xml:space="preserve">if __name__ == "__main__":</w:t>
      </w:r>
    </w:p>
    <w:p w:rsidR="00000000" w:rsidDel="00000000" w:rsidP="00000000" w:rsidRDefault="00000000" w:rsidRPr="00000000" w14:paraId="000000AC">
      <w:pPr>
        <w:spacing w:after="120" w:lineRule="auto"/>
        <w:rPr/>
      </w:pPr>
      <w:r w:rsidDel="00000000" w:rsidR="00000000" w:rsidRPr="00000000">
        <w:rPr>
          <w:rtl w:val="0"/>
        </w:rPr>
        <w:t xml:space="preserve">    create_pest_database()</w:t>
      </w:r>
    </w:p>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tl w:val="0"/>
        </w:rPr>
        <w:t xml:space="preserve">4.5.2 Edge Computer Vision Feature Matching Engine (vision_engine.py)</w:t>
      </w:r>
    </w:p>
    <w:p w:rsidR="00000000" w:rsidDel="00000000" w:rsidP="00000000" w:rsidRDefault="00000000" w:rsidRPr="00000000" w14:paraId="000000B0">
      <w:pPr>
        <w:spacing w:after="120" w:lineRule="auto"/>
        <w:rPr/>
      </w:pPr>
      <w:r w:rsidDel="00000000" w:rsidR="00000000" w:rsidRPr="00000000">
        <w:rPr>
          <w:rtl w:val="0"/>
        </w:rPr>
        <w:t xml:space="preserve"># vision_engine.py - Edge Feature Extraction &amp; Database Matching</w:t>
      </w:r>
    </w:p>
    <w:p w:rsidR="00000000" w:rsidDel="00000000" w:rsidP="00000000" w:rsidRDefault="00000000" w:rsidRPr="00000000" w14:paraId="000000B1">
      <w:pPr>
        <w:spacing w:after="120" w:lineRule="auto"/>
        <w:rPr/>
      </w:pPr>
      <w:r w:rsidDel="00000000" w:rsidR="00000000" w:rsidRPr="00000000">
        <w:rPr>
          <w:rtl w:val="0"/>
        </w:rPr>
        <w:t xml:space="preserve">import cv2</w:t>
      </w:r>
    </w:p>
    <w:p w:rsidR="00000000" w:rsidDel="00000000" w:rsidP="00000000" w:rsidRDefault="00000000" w:rsidRPr="00000000" w14:paraId="000000B2">
      <w:pPr>
        <w:spacing w:after="120" w:lineRule="auto"/>
        <w:rPr/>
      </w:pPr>
      <w:r w:rsidDel="00000000" w:rsidR="00000000" w:rsidRPr="00000000">
        <w:rPr>
          <w:rtl w:val="0"/>
        </w:rPr>
        <w:t xml:space="preserve">import numpy as np</w:t>
      </w:r>
    </w:p>
    <w:p w:rsidR="00000000" w:rsidDel="00000000" w:rsidP="00000000" w:rsidRDefault="00000000" w:rsidRPr="00000000" w14:paraId="000000B3">
      <w:pPr>
        <w:spacing w:after="120" w:lineRule="auto"/>
        <w:rPr/>
      </w:pPr>
      <w:r w:rsidDel="00000000" w:rsidR="00000000" w:rsidRPr="00000000">
        <w:rPr>
          <w:rtl w:val="0"/>
        </w:rPr>
        <w:t xml:space="preserve">import sqlite3</w:t>
      </w:r>
    </w:p>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tl w:val="0"/>
        </w:rPr>
        <w:t xml:space="preserve">class EdgeVisionEngine:</w:t>
      </w:r>
    </w:p>
    <w:p w:rsidR="00000000" w:rsidDel="00000000" w:rsidP="00000000" w:rsidRDefault="00000000" w:rsidRPr="00000000" w14:paraId="000000B6">
      <w:pPr>
        <w:spacing w:after="120" w:lineRule="auto"/>
        <w:rPr/>
      </w:pPr>
      <w:r w:rsidDel="00000000" w:rsidR="00000000" w:rsidRPr="00000000">
        <w:rPr>
          <w:rtl w:val="0"/>
        </w:rPr>
        <w:t xml:space="preserve">    def __init__(self, db_path='crop_health_edge.db'):</w:t>
      </w:r>
    </w:p>
    <w:p w:rsidR="00000000" w:rsidDel="00000000" w:rsidP="00000000" w:rsidRDefault="00000000" w:rsidRPr="00000000" w14:paraId="000000B7">
      <w:pPr>
        <w:spacing w:after="120" w:lineRule="auto"/>
        <w:rPr/>
      </w:pPr>
      <w:r w:rsidDel="00000000" w:rsidR="00000000" w:rsidRPr="00000000">
        <w:rPr>
          <w:rtl w:val="0"/>
        </w:rPr>
        <w:t xml:space="preserve">        self.orb = cv2.ORB_create(nfeatures=1000)</w:t>
      </w:r>
    </w:p>
    <w:p w:rsidR="00000000" w:rsidDel="00000000" w:rsidP="00000000" w:rsidRDefault="00000000" w:rsidRPr="00000000" w14:paraId="000000B8">
      <w:pPr>
        <w:spacing w:after="120" w:lineRule="auto"/>
        <w:rPr/>
      </w:pPr>
      <w:r w:rsidDel="00000000" w:rsidR="00000000" w:rsidRPr="00000000">
        <w:rPr>
          <w:rtl w:val="0"/>
        </w:rPr>
        <w:t xml:space="preserve">        self.bf = cv2.BFMatcher(cv2.NORM_HAMMING, crossCheck=True)</w:t>
      </w:r>
    </w:p>
    <w:p w:rsidR="00000000" w:rsidDel="00000000" w:rsidP="00000000" w:rsidRDefault="00000000" w:rsidRPr="00000000" w14:paraId="000000B9">
      <w:pPr>
        <w:spacing w:after="120" w:lineRule="auto"/>
        <w:rPr/>
      </w:pPr>
      <w:r w:rsidDel="00000000" w:rsidR="00000000" w:rsidRPr="00000000">
        <w:rPr>
          <w:rtl w:val="0"/>
        </w:rPr>
        <w:t xml:space="preserve">        self.db_path = db_path</w:t>
      </w:r>
    </w:p>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tl w:val="0"/>
        </w:rPr>
        <w:t xml:space="preserve">    def process_frame(self, frame):</w:t>
      </w:r>
    </w:p>
    <w:p w:rsidR="00000000" w:rsidDel="00000000" w:rsidP="00000000" w:rsidRDefault="00000000" w:rsidRPr="00000000" w14:paraId="000000BC">
      <w:pPr>
        <w:spacing w:after="120" w:lineRule="auto"/>
        <w:rPr/>
      </w:pPr>
      <w:r w:rsidDel="00000000" w:rsidR="00000000" w:rsidRPr="00000000">
        <w:rPr>
          <w:rtl w:val="0"/>
        </w:rPr>
        <w:t xml:space="preserve">        # Convert RGB to HSV for crop leaf masking</w:t>
      </w:r>
    </w:p>
    <w:p w:rsidR="00000000" w:rsidDel="00000000" w:rsidP="00000000" w:rsidRDefault="00000000" w:rsidRPr="00000000" w14:paraId="000000BD">
      <w:pPr>
        <w:spacing w:after="120" w:lineRule="auto"/>
        <w:rPr/>
      </w:pPr>
      <w:r w:rsidDel="00000000" w:rsidR="00000000" w:rsidRPr="00000000">
        <w:rPr>
          <w:rtl w:val="0"/>
        </w:rPr>
        <w:t xml:space="preserve">        hsv = cv2.cvtColor(frame, cv2.COLOR_BGR2HSV)</w:t>
      </w:r>
    </w:p>
    <w:p w:rsidR="00000000" w:rsidDel="00000000" w:rsidP="00000000" w:rsidRDefault="00000000" w:rsidRPr="00000000" w14:paraId="000000BE">
      <w:pPr>
        <w:spacing w:after="120" w:lineRule="auto"/>
        <w:rPr/>
      </w:pPr>
      <w:r w:rsidDel="00000000" w:rsidR="00000000" w:rsidRPr="00000000">
        <w:rPr>
          <w:rtl w:val="0"/>
        </w:rPr>
        <w:t xml:space="preserve">        lower_green = np.array([35, 40, 40])</w:t>
      </w:r>
    </w:p>
    <w:p w:rsidR="00000000" w:rsidDel="00000000" w:rsidP="00000000" w:rsidRDefault="00000000" w:rsidRPr="00000000" w14:paraId="000000BF">
      <w:pPr>
        <w:spacing w:after="120" w:lineRule="auto"/>
        <w:rPr/>
      </w:pPr>
      <w:r w:rsidDel="00000000" w:rsidR="00000000" w:rsidRPr="00000000">
        <w:rPr>
          <w:rtl w:val="0"/>
        </w:rPr>
        <w:t xml:space="preserve">        upper_green = np.array([85, 255, 255])</w:t>
      </w:r>
    </w:p>
    <w:p w:rsidR="00000000" w:rsidDel="00000000" w:rsidP="00000000" w:rsidRDefault="00000000" w:rsidRPr="00000000" w14:paraId="000000C0">
      <w:pPr>
        <w:spacing w:after="120" w:lineRule="auto"/>
        <w:rPr/>
      </w:pPr>
      <w:r w:rsidDel="00000000" w:rsidR="00000000" w:rsidRPr="00000000">
        <w:rPr>
          <w:rtl w:val="0"/>
        </w:rPr>
        <w:t xml:space="preserve">        mask = cv2.inRange(hsv, lower_green, upper_green)</w:t>
      </w:r>
    </w:p>
    <w:p w:rsidR="00000000" w:rsidDel="00000000" w:rsidP="00000000" w:rsidRDefault="00000000" w:rsidRPr="00000000" w14:paraId="000000C1">
      <w:pPr>
        <w:spacing w:after="120" w:lineRule="auto"/>
        <w:rPr/>
      </w:pPr>
      <w:r w:rsidDel="00000000" w:rsidR="00000000" w:rsidRPr="00000000">
        <w:rPr>
          <w:rtl w:val="0"/>
        </w:rPr>
        <w:t xml:space="preserve">        </w:t>
      </w:r>
    </w:p>
    <w:p w:rsidR="00000000" w:rsidDel="00000000" w:rsidP="00000000" w:rsidRDefault="00000000" w:rsidRPr="00000000" w14:paraId="000000C2">
      <w:pPr>
        <w:spacing w:after="120" w:lineRule="auto"/>
        <w:rPr/>
      </w:pPr>
      <w:r w:rsidDel="00000000" w:rsidR="00000000" w:rsidRPr="00000000">
        <w:rPr>
          <w:rtl w:val="0"/>
        </w:rPr>
        <w:t xml:space="preserve">        # Isolate crop canopy area</w:t>
      </w:r>
    </w:p>
    <w:p w:rsidR="00000000" w:rsidDel="00000000" w:rsidP="00000000" w:rsidRDefault="00000000" w:rsidRPr="00000000" w14:paraId="000000C3">
      <w:pPr>
        <w:spacing w:after="120" w:lineRule="auto"/>
        <w:rPr/>
      </w:pPr>
      <w:r w:rsidDel="00000000" w:rsidR="00000000" w:rsidRPr="00000000">
        <w:rPr>
          <w:rtl w:val="0"/>
        </w:rPr>
        <w:t xml:space="preserve">        canopy = cv2.bitwise_and(frame, frame, mask=mask)</w:t>
      </w:r>
    </w:p>
    <w:p w:rsidR="00000000" w:rsidDel="00000000" w:rsidP="00000000" w:rsidRDefault="00000000" w:rsidRPr="00000000" w14:paraId="000000C4">
      <w:pPr>
        <w:spacing w:after="120" w:lineRule="auto"/>
        <w:rPr/>
      </w:pPr>
      <w:r w:rsidDel="00000000" w:rsidR="00000000" w:rsidRPr="00000000">
        <w:rPr>
          <w:rtl w:val="0"/>
        </w:rPr>
        <w:t xml:space="preserve">        gray = cv2.cvtColor(canopy, cv2.COLOR_BGR2GRAY)</w:t>
      </w:r>
    </w:p>
    <w:p w:rsidR="00000000" w:rsidDel="00000000" w:rsidP="00000000" w:rsidRDefault="00000000" w:rsidRPr="00000000" w14:paraId="000000C5">
      <w:pPr>
        <w:spacing w:after="120" w:lineRule="auto"/>
        <w:rPr/>
      </w:pPr>
      <w:r w:rsidDel="00000000" w:rsidR="00000000" w:rsidRPr="00000000">
        <w:rPr>
          <w:rtl w:val="0"/>
        </w:rPr>
        <w:t xml:space="preserve">        </w:t>
      </w:r>
    </w:p>
    <w:p w:rsidR="00000000" w:rsidDel="00000000" w:rsidP="00000000" w:rsidRDefault="00000000" w:rsidRPr="00000000" w14:paraId="000000C6">
      <w:pPr>
        <w:spacing w:after="120" w:lineRule="auto"/>
        <w:rPr/>
      </w:pPr>
      <w:r w:rsidDel="00000000" w:rsidR="00000000" w:rsidRPr="00000000">
        <w:rPr>
          <w:rtl w:val="0"/>
        </w:rPr>
        <w:t xml:space="preserve">        # Detect keypoints and compute descriptors</w:t>
      </w:r>
    </w:p>
    <w:p w:rsidR="00000000" w:rsidDel="00000000" w:rsidP="00000000" w:rsidRDefault="00000000" w:rsidRPr="00000000" w14:paraId="000000C7">
      <w:pPr>
        <w:spacing w:after="120" w:lineRule="auto"/>
        <w:rPr/>
      </w:pPr>
      <w:r w:rsidDel="00000000" w:rsidR="00000000" w:rsidRPr="00000000">
        <w:rPr>
          <w:rtl w:val="0"/>
        </w:rPr>
        <w:t xml:space="preserve">        keypoints, descriptors = self.orb.detectAndCompute(gray, None)</w:t>
      </w:r>
    </w:p>
    <w:p w:rsidR="00000000" w:rsidDel="00000000" w:rsidP="00000000" w:rsidRDefault="00000000" w:rsidRPr="00000000" w14:paraId="000000C8">
      <w:pPr>
        <w:spacing w:after="120" w:lineRule="auto"/>
        <w:rPr/>
      </w:pPr>
      <w:r w:rsidDel="00000000" w:rsidR="00000000" w:rsidRPr="00000000">
        <w:rPr>
          <w:rtl w:val="0"/>
        </w:rPr>
        <w:t xml:space="preserve">        if descriptors is None:</w:t>
      </w:r>
    </w:p>
    <w:p w:rsidR="00000000" w:rsidDel="00000000" w:rsidP="00000000" w:rsidRDefault="00000000" w:rsidRPr="00000000" w14:paraId="000000C9">
      <w:pPr>
        <w:spacing w:after="120" w:lineRule="auto"/>
        <w:rPr/>
      </w:pPr>
      <w:r w:rsidDel="00000000" w:rsidR="00000000" w:rsidRPr="00000000">
        <w:rPr>
          <w:rtl w:val="0"/>
        </w:rPr>
        <w:t xml:space="preserve">            return None, 0.0</w:t>
      </w:r>
    </w:p>
    <w:p w:rsidR="00000000" w:rsidDel="00000000" w:rsidP="00000000" w:rsidRDefault="00000000" w:rsidRPr="00000000" w14:paraId="000000CA">
      <w:pPr>
        <w:spacing w:after="120" w:lineRule="auto"/>
        <w:rPr/>
      </w:pPr>
      <w:r w:rsidDel="00000000" w:rsidR="00000000" w:rsidRPr="00000000">
        <w:rPr>
          <w:rtl w:val="0"/>
        </w:rPr>
        <w:t xml:space="preserve">            </w:t>
      </w:r>
    </w:p>
    <w:p w:rsidR="00000000" w:rsidDel="00000000" w:rsidP="00000000" w:rsidRDefault="00000000" w:rsidRPr="00000000" w14:paraId="000000CB">
      <w:pPr>
        <w:spacing w:after="120" w:lineRule="auto"/>
        <w:rPr/>
      </w:pPr>
      <w:r w:rsidDel="00000000" w:rsidR="00000000" w:rsidRPr="00000000">
        <w:rPr>
          <w:rtl w:val="0"/>
        </w:rPr>
        <w:t xml:space="preserve">        return keypoints, descriptors</w:t>
      </w:r>
    </w:p>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tl w:val="0"/>
        </w:rPr>
        <w:t xml:space="preserve">    def match_against_db(self, live_descriptors):</w:t>
      </w:r>
    </w:p>
    <w:p w:rsidR="00000000" w:rsidDel="00000000" w:rsidP="00000000" w:rsidRDefault="00000000" w:rsidRPr="00000000" w14:paraId="000000CE">
      <w:pPr>
        <w:spacing w:after="120" w:lineRule="auto"/>
        <w:rPr/>
      </w:pPr>
      <w:r w:rsidDel="00000000" w:rsidR="00000000" w:rsidRPr="00000000">
        <w:rPr>
          <w:rtl w:val="0"/>
        </w:rPr>
        <w:t xml:space="preserve">        conn = sqlite3.connect(self.db_path)</w:t>
      </w:r>
    </w:p>
    <w:p w:rsidR="00000000" w:rsidDel="00000000" w:rsidP="00000000" w:rsidRDefault="00000000" w:rsidRPr="00000000" w14:paraId="000000CF">
      <w:pPr>
        <w:spacing w:after="120" w:lineRule="auto"/>
        <w:rPr/>
      </w:pPr>
      <w:r w:rsidDel="00000000" w:rsidR="00000000" w:rsidRPr="00000000">
        <w:rPr>
          <w:rtl w:val="0"/>
        </w:rPr>
        <w:t xml:space="preserve">        cursor = conn.cursor()</w:t>
      </w:r>
    </w:p>
    <w:p w:rsidR="00000000" w:rsidDel="00000000" w:rsidP="00000000" w:rsidRDefault="00000000" w:rsidRPr="00000000" w14:paraId="000000D0">
      <w:pPr>
        <w:spacing w:after="120" w:lineRule="auto"/>
        <w:rPr/>
      </w:pPr>
      <w:r w:rsidDel="00000000" w:rsidR="00000000" w:rsidRPr="00000000">
        <w:rPr>
          <w:rtl w:val="0"/>
        </w:rPr>
        <w:t xml:space="preserve">        cursor.execute("SELECT pest_id, pest_name, descriptors_blob FROM Pest_Signature_Table")</w:t>
      </w:r>
    </w:p>
    <w:p w:rsidR="00000000" w:rsidDel="00000000" w:rsidP="00000000" w:rsidRDefault="00000000" w:rsidRPr="00000000" w14:paraId="000000D1">
      <w:pPr>
        <w:spacing w:after="120" w:lineRule="auto"/>
        <w:rPr/>
      </w:pPr>
      <w:r w:rsidDel="00000000" w:rsidR="00000000" w:rsidRPr="00000000">
        <w:rPr>
          <w:rtl w:val="0"/>
        </w:rPr>
        <w:t xml:space="preserve">        rows = cursor.fetchall()</w:t>
      </w:r>
    </w:p>
    <w:p w:rsidR="00000000" w:rsidDel="00000000" w:rsidP="00000000" w:rsidRDefault="00000000" w:rsidRPr="00000000" w14:paraId="000000D2">
      <w:pPr>
        <w:spacing w:after="120" w:lineRule="auto"/>
        <w:rPr/>
      </w:pPr>
      <w:r w:rsidDel="00000000" w:rsidR="00000000" w:rsidRPr="00000000">
        <w:rPr>
          <w:rtl w:val="0"/>
        </w:rPr>
        <w:t xml:space="preserve">        </w:t>
      </w:r>
    </w:p>
    <w:p w:rsidR="00000000" w:rsidDel="00000000" w:rsidP="00000000" w:rsidRDefault="00000000" w:rsidRPr="00000000" w14:paraId="000000D3">
      <w:pPr>
        <w:spacing w:after="120" w:lineRule="auto"/>
        <w:rPr/>
      </w:pPr>
      <w:r w:rsidDel="00000000" w:rsidR="00000000" w:rsidRPr="00000000">
        <w:rPr>
          <w:rtl w:val="0"/>
        </w:rPr>
        <w:t xml:space="preserve">        best_match_pest = None</w:t>
      </w:r>
    </w:p>
    <w:p w:rsidR="00000000" w:rsidDel="00000000" w:rsidP="00000000" w:rsidRDefault="00000000" w:rsidRPr="00000000" w14:paraId="000000D4">
      <w:pPr>
        <w:spacing w:after="120" w:lineRule="auto"/>
        <w:rPr/>
      </w:pPr>
      <w:r w:rsidDel="00000000" w:rsidR="00000000" w:rsidRPr="00000000">
        <w:rPr>
          <w:rtl w:val="0"/>
        </w:rPr>
        <w:t xml:space="preserve">        highest_match_count = 0</w:t>
      </w:r>
    </w:p>
    <w:p w:rsidR="00000000" w:rsidDel="00000000" w:rsidP="00000000" w:rsidRDefault="00000000" w:rsidRPr="00000000" w14:paraId="000000D5">
      <w:pPr>
        <w:spacing w:after="120" w:lineRule="auto"/>
        <w:rPr/>
      </w:pPr>
      <w:r w:rsidDel="00000000" w:rsidR="00000000" w:rsidRPr="00000000">
        <w:rPr>
          <w:rtl w:val="0"/>
        </w:rPr>
        <w:t xml:space="preserve">        </w:t>
      </w:r>
    </w:p>
    <w:p w:rsidR="00000000" w:rsidDel="00000000" w:rsidP="00000000" w:rsidRDefault="00000000" w:rsidRPr="00000000" w14:paraId="000000D6">
      <w:pPr>
        <w:spacing w:after="120" w:lineRule="auto"/>
        <w:rPr/>
      </w:pPr>
      <w:r w:rsidDel="00000000" w:rsidR="00000000" w:rsidRPr="00000000">
        <w:rPr>
          <w:rtl w:val="0"/>
        </w:rPr>
        <w:t xml:space="preserve">        for pest_id, pest_name, desc_blob in rows:</w:t>
      </w:r>
    </w:p>
    <w:p w:rsidR="00000000" w:rsidDel="00000000" w:rsidP="00000000" w:rsidRDefault="00000000" w:rsidRPr="00000000" w14:paraId="000000D7">
      <w:pPr>
        <w:spacing w:after="120" w:lineRule="auto"/>
        <w:rPr/>
      </w:pPr>
      <w:r w:rsidDel="00000000" w:rsidR="00000000" w:rsidRPr="00000000">
        <w:rPr>
          <w:rtl w:val="0"/>
        </w:rPr>
        <w:t xml:space="preserve">            db_descriptors = np.frombuffer(desc_blob, dtype=np.uint8).reshape(-1, 32)</w:t>
      </w:r>
    </w:p>
    <w:p w:rsidR="00000000" w:rsidDel="00000000" w:rsidP="00000000" w:rsidRDefault="00000000" w:rsidRPr="00000000" w14:paraId="000000D8">
      <w:pPr>
        <w:spacing w:after="120" w:lineRule="auto"/>
        <w:rPr/>
      </w:pPr>
      <w:r w:rsidDel="00000000" w:rsidR="00000000" w:rsidRPr="00000000">
        <w:rPr>
          <w:rtl w:val="0"/>
        </w:rPr>
        <w:t xml:space="preserve">            matches = self.bf.match(live_descriptors, db_descriptors)</w:t>
      </w:r>
    </w:p>
    <w:p w:rsidR="00000000" w:rsidDel="00000000" w:rsidP="00000000" w:rsidRDefault="00000000" w:rsidRPr="00000000" w14:paraId="000000D9">
      <w:pPr>
        <w:spacing w:after="120" w:lineRule="auto"/>
        <w:rPr/>
      </w:pPr>
      <w:r w:rsidDel="00000000" w:rsidR="00000000" w:rsidRPr="00000000">
        <w:rPr>
          <w:rtl w:val="0"/>
        </w:rPr>
        <w:t xml:space="preserve">            good_matches = [m for m in matches if m.distance &lt; 45]</w:t>
      </w:r>
    </w:p>
    <w:p w:rsidR="00000000" w:rsidDel="00000000" w:rsidP="00000000" w:rsidRDefault="00000000" w:rsidRPr="00000000" w14:paraId="000000DA">
      <w:pPr>
        <w:spacing w:after="120" w:lineRule="auto"/>
        <w:rPr/>
      </w:pPr>
      <w:r w:rsidDel="00000000" w:rsidR="00000000" w:rsidRPr="00000000">
        <w:rPr>
          <w:rtl w:val="0"/>
        </w:rPr>
        <w:t xml:space="preserve">            </w:t>
      </w:r>
    </w:p>
    <w:p w:rsidR="00000000" w:rsidDel="00000000" w:rsidP="00000000" w:rsidRDefault="00000000" w:rsidRPr="00000000" w14:paraId="000000DB">
      <w:pPr>
        <w:spacing w:after="120" w:lineRule="auto"/>
        <w:rPr/>
      </w:pPr>
      <w:r w:rsidDel="00000000" w:rsidR="00000000" w:rsidRPr="00000000">
        <w:rPr>
          <w:rtl w:val="0"/>
        </w:rPr>
        <w:t xml:space="preserve">            if len(good_matches) &gt; highest_match_count and len(good_matches) &gt; 15:</w:t>
      </w:r>
    </w:p>
    <w:p w:rsidR="00000000" w:rsidDel="00000000" w:rsidP="00000000" w:rsidRDefault="00000000" w:rsidRPr="00000000" w14:paraId="000000DC">
      <w:pPr>
        <w:spacing w:after="120" w:lineRule="auto"/>
        <w:rPr/>
      </w:pPr>
      <w:r w:rsidDel="00000000" w:rsidR="00000000" w:rsidRPr="00000000">
        <w:rPr>
          <w:rtl w:val="0"/>
        </w:rPr>
        <w:t xml:space="preserve">                highest_match_count = len(good_matches)</w:t>
      </w:r>
    </w:p>
    <w:p w:rsidR="00000000" w:rsidDel="00000000" w:rsidP="00000000" w:rsidRDefault="00000000" w:rsidRPr="00000000" w14:paraId="000000DD">
      <w:pPr>
        <w:spacing w:after="120" w:lineRule="auto"/>
        <w:rPr/>
      </w:pPr>
      <w:r w:rsidDel="00000000" w:rsidR="00000000" w:rsidRPr="00000000">
        <w:rPr>
          <w:rtl w:val="0"/>
        </w:rPr>
        <w:t xml:space="preserve">                best_match_pest = pest_name</w:t>
      </w:r>
    </w:p>
    <w:p w:rsidR="00000000" w:rsidDel="00000000" w:rsidP="00000000" w:rsidRDefault="00000000" w:rsidRPr="00000000" w14:paraId="000000DE">
      <w:pPr>
        <w:spacing w:after="120" w:lineRule="auto"/>
        <w:rPr/>
      </w:pPr>
      <w:r w:rsidDel="00000000" w:rsidR="00000000" w:rsidRPr="00000000">
        <w:rPr>
          <w:rtl w:val="0"/>
        </w:rPr>
        <w:t xml:space="preserve">                </w:t>
      </w:r>
    </w:p>
    <w:p w:rsidR="00000000" w:rsidDel="00000000" w:rsidP="00000000" w:rsidRDefault="00000000" w:rsidRPr="00000000" w14:paraId="000000DF">
      <w:pPr>
        <w:spacing w:after="120" w:lineRule="auto"/>
        <w:rPr/>
      </w:pPr>
      <w:r w:rsidDel="00000000" w:rsidR="00000000" w:rsidRPr="00000000">
        <w:rPr>
          <w:rtl w:val="0"/>
        </w:rPr>
        <w:t xml:space="preserve">        conn.close()</w:t>
      </w:r>
    </w:p>
    <w:p w:rsidR="00000000" w:rsidDel="00000000" w:rsidP="00000000" w:rsidRDefault="00000000" w:rsidRPr="00000000" w14:paraId="000000E0">
      <w:pPr>
        <w:spacing w:after="120" w:lineRule="auto"/>
        <w:rPr/>
      </w:pPr>
      <w:r w:rsidDel="00000000" w:rsidR="00000000" w:rsidRPr="00000000">
        <w:rPr>
          <w:rtl w:val="0"/>
        </w:rPr>
        <w:t xml:space="preserve">        severity_pct = min(100.0, (highest_match_count / 150.0) * 100.0)</w:t>
      </w:r>
    </w:p>
    <w:p w:rsidR="00000000" w:rsidDel="00000000" w:rsidP="00000000" w:rsidRDefault="00000000" w:rsidRPr="00000000" w14:paraId="000000E1">
      <w:pPr>
        <w:spacing w:after="120" w:lineRule="auto"/>
        <w:rPr/>
      </w:pPr>
      <w:r w:rsidDel="00000000" w:rsidR="00000000" w:rsidRPr="00000000">
        <w:rPr>
          <w:rtl w:val="0"/>
        </w:rPr>
        <w:t xml:space="preserve">        return best_match_pest, severity_pct</w:t>
      </w:r>
    </w:p>
    <w:p w:rsidR="00000000" w:rsidDel="00000000" w:rsidP="00000000" w:rsidRDefault="00000000" w:rsidRPr="00000000" w14:paraId="000000E2">
      <w:pPr>
        <w:spacing w:after="120" w:lineRule="auto"/>
        <w:rPr/>
      </w:pP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tl w:val="0"/>
        </w:rPr>
        <w:t xml:space="preserve">4.5.3 Autonomous Telemetry and Flight Controller Routine (flight_controller.py)</w:t>
      </w:r>
    </w:p>
    <w:p w:rsidR="00000000" w:rsidDel="00000000" w:rsidP="00000000" w:rsidRDefault="00000000" w:rsidRPr="00000000" w14:paraId="000000E5">
      <w:pPr>
        <w:spacing w:after="120" w:lineRule="auto"/>
        <w:rPr/>
      </w:pPr>
      <w:r w:rsidDel="00000000" w:rsidR="00000000" w:rsidRPr="00000000">
        <w:rPr>
          <w:rtl w:val="0"/>
        </w:rPr>
        <w:t xml:space="preserve"># flight_controller.py - MAVLink Telemetry and Prescription Logging</w:t>
      </w:r>
    </w:p>
    <w:p w:rsidR="00000000" w:rsidDel="00000000" w:rsidP="00000000" w:rsidRDefault="00000000" w:rsidRPr="00000000" w14:paraId="000000E6">
      <w:pPr>
        <w:spacing w:after="120" w:lineRule="auto"/>
        <w:rPr/>
      </w:pPr>
      <w:r w:rsidDel="00000000" w:rsidR="00000000" w:rsidRPr="00000000">
        <w:rPr>
          <w:rtl w:val="0"/>
        </w:rPr>
        <w:t xml:space="preserve">from dronekit import connect, VehicleMode</w:t>
      </w:r>
    </w:p>
    <w:p w:rsidR="00000000" w:rsidDel="00000000" w:rsidP="00000000" w:rsidRDefault="00000000" w:rsidRPr="00000000" w14:paraId="000000E7">
      <w:pPr>
        <w:spacing w:after="120" w:lineRule="auto"/>
        <w:rPr/>
      </w:pPr>
      <w:r w:rsidDel="00000000" w:rsidR="00000000" w:rsidRPr="00000000">
        <w:rPr>
          <w:rtl w:val="0"/>
        </w:rPr>
        <w:t xml:space="preserve">import csv</w:t>
      </w:r>
    </w:p>
    <w:p w:rsidR="00000000" w:rsidDel="00000000" w:rsidP="00000000" w:rsidRDefault="00000000" w:rsidRPr="00000000" w14:paraId="000000E8">
      <w:pPr>
        <w:spacing w:after="120" w:lineRule="auto"/>
        <w:rPr/>
      </w:pPr>
      <w:r w:rsidDel="00000000" w:rsidR="00000000" w:rsidRPr="00000000">
        <w:rPr>
          <w:rtl w:val="0"/>
        </w:rPr>
        <w:t xml:space="preserve">import time</w:t>
      </w:r>
    </w:p>
    <w:p w:rsidR="00000000" w:rsidDel="00000000" w:rsidP="00000000" w:rsidRDefault="00000000" w:rsidRPr="00000000" w14:paraId="000000E9">
      <w:pPr>
        <w:spacing w:after="120" w:lineRule="auto"/>
        <w:rPr/>
      </w:pP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tl w:val="0"/>
        </w:rPr>
        <w:t xml:space="preserve">class DroneMissionManager:</w:t>
      </w:r>
    </w:p>
    <w:p w:rsidR="00000000" w:rsidDel="00000000" w:rsidP="00000000" w:rsidRDefault="00000000" w:rsidRPr="00000000" w14:paraId="000000EB">
      <w:pPr>
        <w:spacing w:after="120" w:lineRule="auto"/>
        <w:rPr/>
      </w:pPr>
      <w:r w:rsidDel="00000000" w:rsidR="00000000" w:rsidRPr="00000000">
        <w:rPr>
          <w:rtl w:val="0"/>
        </w:rPr>
        <w:t xml:space="preserve">    def __init__(self, connection_string='/dev/ttyAMA0', baud=57600):</w:t>
      </w:r>
    </w:p>
    <w:p w:rsidR="00000000" w:rsidDel="00000000" w:rsidP="00000000" w:rsidRDefault="00000000" w:rsidRPr="00000000" w14:paraId="000000EC">
      <w:pPr>
        <w:spacing w:after="120" w:lineRule="auto"/>
        <w:rPr/>
      </w:pPr>
      <w:r w:rsidDel="00000000" w:rsidR="00000000" w:rsidRPr="00000000">
        <w:rPr>
          <w:rtl w:val="0"/>
        </w:rPr>
        <w:t xml:space="preserve">        self.vehicle = connect(connection_string, wait_ready=True, baud=baud)</w:t>
      </w:r>
    </w:p>
    <w:p w:rsidR="00000000" w:rsidDel="00000000" w:rsidP="00000000" w:rsidRDefault="00000000" w:rsidRPr="00000000" w14:paraId="000000ED">
      <w:pPr>
        <w:spacing w:after="120" w:lineRule="auto"/>
        <w:rPr/>
      </w:pPr>
      <w:r w:rsidDel="00000000" w:rsidR="00000000" w:rsidRPr="00000000">
        <w:rPr>
          <w:rtl w:val="0"/>
        </w:rPr>
        <w:t xml:space="preserve">        </w:t>
      </w:r>
    </w:p>
    <w:p w:rsidR="00000000" w:rsidDel="00000000" w:rsidP="00000000" w:rsidRDefault="00000000" w:rsidRPr="00000000" w14:paraId="000000EE">
      <w:pPr>
        <w:spacing w:after="120" w:lineRule="auto"/>
        <w:rPr/>
      </w:pPr>
      <w:r w:rsidDel="00000000" w:rsidR="00000000" w:rsidRPr="00000000">
        <w:rPr>
          <w:rtl w:val="0"/>
        </w:rPr>
        <w:t xml:space="preserve">    def get_current_telemetry(self):</w:t>
      </w:r>
    </w:p>
    <w:p w:rsidR="00000000" w:rsidDel="00000000" w:rsidP="00000000" w:rsidRDefault="00000000" w:rsidRPr="00000000" w14:paraId="000000EF">
      <w:pPr>
        <w:spacing w:after="120" w:lineRule="auto"/>
        <w:rPr/>
      </w:pPr>
      <w:r w:rsidDel="00000000" w:rsidR="00000000" w:rsidRPr="00000000">
        <w:rPr>
          <w:rtl w:val="0"/>
        </w:rPr>
        <w:t xml:space="preserve">        location = self.vehicle.location.global_relative_frame</w:t>
      </w:r>
    </w:p>
    <w:p w:rsidR="00000000" w:rsidDel="00000000" w:rsidP="00000000" w:rsidRDefault="00000000" w:rsidRPr="00000000" w14:paraId="000000F0">
      <w:pPr>
        <w:spacing w:after="120" w:lineRule="auto"/>
        <w:rPr/>
      </w:pPr>
      <w:r w:rsidDel="00000000" w:rsidR="00000000" w:rsidRPr="00000000">
        <w:rPr>
          <w:rtl w:val="0"/>
        </w:rPr>
        <w:t xml:space="preserve">        return location.lat, location.lon, location.alt</w:t>
      </w:r>
    </w:p>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tl w:val="0"/>
        </w:rPr>
        <w:t xml:space="preserve">    def log_prescription(self, pest_name, severity_pct, chemical, dosage):</w:t>
      </w:r>
    </w:p>
    <w:p w:rsidR="00000000" w:rsidDel="00000000" w:rsidP="00000000" w:rsidRDefault="00000000" w:rsidRPr="00000000" w14:paraId="000000F3">
      <w:pPr>
        <w:spacing w:after="120" w:lineRule="auto"/>
        <w:rPr/>
      </w:pPr>
      <w:r w:rsidDel="00000000" w:rsidR="00000000" w:rsidRPr="00000000">
        <w:rPr>
          <w:rtl w:val="0"/>
        </w:rPr>
        <w:t xml:space="preserve">        lat, lon, alt = self.get_current_telemetry()</w:t>
      </w:r>
    </w:p>
    <w:p w:rsidR="00000000" w:rsidDel="00000000" w:rsidP="00000000" w:rsidRDefault="00000000" w:rsidRPr="00000000" w14:paraId="000000F4">
      <w:pPr>
        <w:spacing w:after="120" w:lineRule="auto"/>
        <w:rPr/>
      </w:pPr>
      <w:r w:rsidDel="00000000" w:rsidR="00000000" w:rsidRPr="00000000">
        <w:rPr>
          <w:rtl w:val="0"/>
        </w:rPr>
        <w:t xml:space="preserve">        timestamp = time.strftime("%Y-%m-%d %H:%M:%S")</w:t>
      </w:r>
    </w:p>
    <w:p w:rsidR="00000000" w:rsidDel="00000000" w:rsidP="00000000" w:rsidRDefault="00000000" w:rsidRPr="00000000" w14:paraId="000000F5">
      <w:pPr>
        <w:spacing w:after="120" w:lineRule="auto"/>
        <w:rPr/>
      </w:pPr>
      <w:r w:rsidDel="00000000" w:rsidR="00000000" w:rsidRPr="00000000">
        <w:rPr>
          <w:rtl w:val="0"/>
        </w:rPr>
        <w:t xml:space="preserve">        </w:t>
      </w:r>
    </w:p>
    <w:p w:rsidR="00000000" w:rsidDel="00000000" w:rsidP="00000000" w:rsidRDefault="00000000" w:rsidRPr="00000000" w14:paraId="000000F6">
      <w:pPr>
        <w:spacing w:after="120" w:lineRule="auto"/>
        <w:rPr/>
      </w:pPr>
      <w:r w:rsidDel="00000000" w:rsidR="00000000" w:rsidRPr="00000000">
        <w:rPr>
          <w:rtl w:val="0"/>
        </w:rPr>
        <w:t xml:space="preserve">        with open('field_prescription_log.csv', mode='a', newline='') as file:</w:t>
      </w:r>
    </w:p>
    <w:p w:rsidR="00000000" w:rsidDel="00000000" w:rsidP="00000000" w:rsidRDefault="00000000" w:rsidRPr="00000000" w14:paraId="000000F7">
      <w:pPr>
        <w:spacing w:after="120" w:lineRule="auto"/>
        <w:rPr/>
      </w:pPr>
      <w:r w:rsidDel="00000000" w:rsidR="00000000" w:rsidRPr="00000000">
        <w:rPr>
          <w:rtl w:val="0"/>
        </w:rPr>
        <w:t xml:space="preserve">            writer = csv.writer(file)</w:t>
      </w:r>
    </w:p>
    <w:p w:rsidR="00000000" w:rsidDel="00000000" w:rsidP="00000000" w:rsidRDefault="00000000" w:rsidRPr="00000000" w14:paraId="000000F8">
      <w:pPr>
        <w:spacing w:after="120" w:lineRule="auto"/>
        <w:rPr/>
      </w:pPr>
      <w:r w:rsidDel="00000000" w:rsidR="00000000" w:rsidRPr="00000000">
        <w:rPr>
          <w:rtl w:val="0"/>
        </w:rPr>
        <w:t xml:space="preserve">            writer.writerow([timestamp, lat, lon, alt, pest_name, severity_pct, chemical, dosage])</w:t>
      </w:r>
    </w:p>
    <w:p w:rsidR="00000000" w:rsidDel="00000000" w:rsidP="00000000" w:rsidRDefault="00000000" w:rsidRPr="00000000" w14:paraId="000000F9">
      <w:pPr>
        <w:spacing w:after="120" w:lineRule="auto"/>
        <w:rPr/>
      </w:pPr>
      <w:r w:rsidDel="00000000" w:rsidR="00000000" w:rsidRPr="00000000">
        <w:rPr>
          <w:rtl w:val="0"/>
        </w:rPr>
        <w:t xml:space="preserve">            </w:t>
      </w:r>
    </w:p>
    <w:p w:rsidR="00000000" w:rsidDel="00000000" w:rsidP="00000000" w:rsidRDefault="00000000" w:rsidRPr="00000000" w14:paraId="000000FA">
      <w:pPr>
        <w:spacing w:after="120" w:lineRule="auto"/>
        <w:rPr/>
      </w:pPr>
      <w:r w:rsidDel="00000000" w:rsidR="00000000" w:rsidRPr="00000000">
        <w:rPr>
          <w:rtl w:val="0"/>
        </w:rPr>
        <w:t xml:space="preserve">    def close(self):</w:t>
      </w:r>
    </w:p>
    <w:p w:rsidR="00000000" w:rsidDel="00000000" w:rsidP="00000000" w:rsidRDefault="00000000" w:rsidRPr="00000000" w14:paraId="000000FB">
      <w:pPr>
        <w:spacing w:after="120" w:lineRule="auto"/>
        <w:rPr/>
      </w:pPr>
      <w:r w:rsidDel="00000000" w:rsidR="00000000" w:rsidRPr="00000000">
        <w:rPr>
          <w:rtl w:val="0"/>
        </w:rPr>
        <w:t xml:space="preserve">        self.vehicle.close()</w:t>
      </w:r>
    </w:p>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tl w:val="0"/>
        </w:rPr>
        <w:t xml:space="preserve">4.6 System Testing and Result Analysis</w:t>
      </w:r>
    </w:p>
    <w:p w:rsidR="00000000" w:rsidDel="00000000" w:rsidP="00000000" w:rsidRDefault="00000000" w:rsidRPr="00000000" w14:paraId="000000FF">
      <w:pPr>
        <w:spacing w:after="120" w:lineRule="auto"/>
        <w:rPr/>
      </w:pPr>
      <w:r w:rsidDel="00000000" w:rsidR="00000000" w:rsidRPr="00000000">
        <w:rPr>
          <w:rtl w:val="0"/>
        </w:rPr>
        <w:t xml:space="preserve">To evaluate operational performance, precision, and processing throughput, a multi-tier testing framework was executed, comprising Unit Testing, Hardware-in-the-Loop (HITL) Integration Testing, and Field Flight Performance Validation.</w:t>
      </w:r>
    </w:p>
    <w:p w:rsidR="00000000" w:rsidDel="00000000" w:rsidP="00000000" w:rsidRDefault="00000000" w:rsidRPr="00000000" w14:paraId="00000100">
      <w:pPr>
        <w:spacing w:after="120" w:lineRule="auto"/>
        <w:rPr/>
      </w:pPr>
      <w:r w:rsidDel="00000000" w:rsidR="00000000" w:rsidRPr="00000000">
        <w:rPr>
          <w:rtl w:val="0"/>
        </w:rPr>
        <w:t xml:space="preserve">4.6.1 Unit and Integration Testing Results</w:t>
      </w:r>
    </w:p>
    <w:p w:rsidR="00000000" w:rsidDel="00000000" w:rsidP="00000000" w:rsidRDefault="00000000" w:rsidRPr="00000000" w14:paraId="00000101">
      <w:pPr>
        <w:spacing w:after="120" w:lineRule="auto"/>
        <w:rPr/>
      </w:pPr>
      <w:r w:rsidDel="00000000" w:rsidR="00000000" w:rsidRPr="00000000">
        <w:rPr>
          <w:rtl w:val="0"/>
        </w:rPr>
        <w:t xml:space="preserve">The individual software components were subjected to benchmark test suites on the Raspberry Pi companion computer to measure processing latency, database response times, and memory utilization:</w:t>
      </w:r>
    </w:p>
    <w:p w:rsidR="00000000" w:rsidDel="00000000" w:rsidP="00000000" w:rsidRDefault="00000000" w:rsidRPr="00000000" w14:paraId="00000102">
      <w:pPr>
        <w:spacing w:after="120" w:lineRule="auto"/>
        <w:rPr/>
      </w:pPr>
      <w:r w:rsidDel="00000000" w:rsidR="00000000" w:rsidRPr="00000000">
        <w:rPr>
          <w:rtl w:val="0"/>
        </w:rPr>
        <w:t xml:space="preserve">Test Module</w:t>
      </w:r>
    </w:p>
    <w:p w:rsidR="00000000" w:rsidDel="00000000" w:rsidP="00000000" w:rsidRDefault="00000000" w:rsidRPr="00000000" w14:paraId="00000103">
      <w:pPr>
        <w:spacing w:after="120" w:lineRule="auto"/>
        <w:rPr/>
      </w:pPr>
      <w:r w:rsidDel="00000000" w:rsidR="00000000" w:rsidRPr="00000000">
        <w:rPr>
          <w:rtl w:val="0"/>
        </w:rPr>
        <w:t xml:space="preserve">Evaluated Metric</w:t>
      </w:r>
    </w:p>
    <w:p w:rsidR="00000000" w:rsidDel="00000000" w:rsidP="00000000" w:rsidRDefault="00000000" w:rsidRPr="00000000" w14:paraId="00000104">
      <w:pPr>
        <w:spacing w:after="120" w:lineRule="auto"/>
        <w:rPr/>
      </w:pPr>
      <w:r w:rsidDel="00000000" w:rsidR="00000000" w:rsidRPr="00000000">
        <w:rPr>
          <w:rtl w:val="0"/>
        </w:rPr>
        <w:t xml:space="preserve">Target Benchmark</w:t>
      </w:r>
    </w:p>
    <w:p w:rsidR="00000000" w:rsidDel="00000000" w:rsidP="00000000" w:rsidRDefault="00000000" w:rsidRPr="00000000" w14:paraId="00000105">
      <w:pPr>
        <w:spacing w:after="120" w:lineRule="auto"/>
        <w:rPr/>
      </w:pPr>
      <w:r w:rsidDel="00000000" w:rsidR="00000000" w:rsidRPr="00000000">
        <w:rPr>
          <w:rtl w:val="0"/>
        </w:rPr>
        <w:t xml:space="preserve">Observed Performance</w:t>
      </w:r>
    </w:p>
    <w:p w:rsidR="00000000" w:rsidDel="00000000" w:rsidP="00000000" w:rsidRDefault="00000000" w:rsidRPr="00000000" w14:paraId="00000106">
      <w:pPr>
        <w:spacing w:after="120" w:lineRule="auto"/>
        <w:rPr/>
      </w:pPr>
      <w:r w:rsidDel="00000000" w:rsidR="00000000" w:rsidRPr="00000000">
        <w:rPr>
          <w:rtl w:val="0"/>
        </w:rPr>
        <w:t xml:space="preserve">Database Query (db_init.py)</w:t>
      </w:r>
    </w:p>
    <w:p w:rsidR="00000000" w:rsidDel="00000000" w:rsidP="00000000" w:rsidRDefault="00000000" w:rsidRPr="00000000" w14:paraId="00000107">
      <w:pPr>
        <w:spacing w:after="120" w:lineRule="auto"/>
        <w:rPr/>
      </w:pPr>
      <w:r w:rsidDel="00000000" w:rsidR="00000000" w:rsidRPr="00000000">
        <w:rPr>
          <w:rtl w:val="0"/>
        </w:rPr>
        <w:t xml:space="preserve">BLOB Read &amp; Deserialization Time</w:t>
      </w:r>
    </w:p>
    <w:p w:rsidR="00000000" w:rsidDel="00000000" w:rsidP="00000000" w:rsidRDefault="00000000" w:rsidRPr="00000000" w14:paraId="00000108">
      <w:pPr>
        <w:spacing w:after="120" w:lineRule="auto"/>
        <w:rPr/>
      </w:pPr>
      <w:r w:rsidDel="00000000" w:rsidR="00000000" w:rsidRPr="00000000">
        <w:rPr>
          <w:rtl w:val="0"/>
        </w:rPr>
        <w:t xml:space="preserve">&lt; 50.0 ms</w:t>
      </w:r>
    </w:p>
    <w:p w:rsidR="00000000" w:rsidDel="00000000" w:rsidP="00000000" w:rsidRDefault="00000000" w:rsidRPr="00000000" w14:paraId="00000109">
      <w:pPr>
        <w:spacing w:after="120" w:lineRule="auto"/>
        <w:rPr/>
      </w:pPr>
      <w:r w:rsidDel="00000000" w:rsidR="00000000" w:rsidRPr="00000000">
        <w:rPr>
          <w:rtl w:val="0"/>
        </w:rPr>
        <w:t xml:space="preserve">12.4 ms</w:t>
      </w:r>
    </w:p>
    <w:p w:rsidR="00000000" w:rsidDel="00000000" w:rsidP="00000000" w:rsidRDefault="00000000" w:rsidRPr="00000000" w14:paraId="0000010A">
      <w:pPr>
        <w:spacing w:after="120" w:lineRule="auto"/>
        <w:rPr/>
      </w:pPr>
      <w:r w:rsidDel="00000000" w:rsidR="00000000" w:rsidRPr="00000000">
        <w:rPr>
          <w:rtl w:val="0"/>
        </w:rPr>
        <w:t xml:space="preserve">Vision Engine (vision_engine.py)</w:t>
      </w:r>
    </w:p>
    <w:p w:rsidR="00000000" w:rsidDel="00000000" w:rsidP="00000000" w:rsidRDefault="00000000" w:rsidRPr="00000000" w14:paraId="0000010B">
      <w:pPr>
        <w:spacing w:after="120" w:lineRule="auto"/>
        <w:rPr/>
      </w:pPr>
      <w:r w:rsidDel="00000000" w:rsidR="00000000" w:rsidRPr="00000000">
        <w:rPr>
          <w:rtl w:val="0"/>
        </w:rPr>
        <w:t xml:space="preserve">ORB Feature Match Latency / Frame</w:t>
      </w:r>
    </w:p>
    <w:p w:rsidR="00000000" w:rsidDel="00000000" w:rsidP="00000000" w:rsidRDefault="00000000" w:rsidRPr="00000000" w14:paraId="0000010C">
      <w:pPr>
        <w:spacing w:after="120" w:lineRule="auto"/>
        <w:rPr/>
      </w:pPr>
      <w:r w:rsidDel="00000000" w:rsidR="00000000" w:rsidRPr="00000000">
        <w:rPr>
          <w:rtl w:val="0"/>
        </w:rPr>
        <w:t xml:space="preserve">&lt; 200.0 ms</w:t>
      </w:r>
    </w:p>
    <w:p w:rsidR="00000000" w:rsidDel="00000000" w:rsidP="00000000" w:rsidRDefault="00000000" w:rsidRPr="00000000" w14:paraId="0000010D">
      <w:pPr>
        <w:spacing w:after="120" w:lineRule="auto"/>
        <w:rPr/>
      </w:pPr>
      <w:r w:rsidDel="00000000" w:rsidR="00000000" w:rsidRPr="00000000">
        <w:rPr>
          <w:rtl w:val="0"/>
        </w:rPr>
        <w:t xml:space="preserve">86.2 ms</w:t>
      </w:r>
    </w:p>
    <w:p w:rsidR="00000000" w:rsidDel="00000000" w:rsidP="00000000" w:rsidRDefault="00000000" w:rsidRPr="00000000" w14:paraId="0000010E">
      <w:pPr>
        <w:spacing w:after="120" w:lineRule="auto"/>
        <w:rPr/>
      </w:pPr>
      <w:r w:rsidDel="00000000" w:rsidR="00000000" w:rsidRPr="00000000">
        <w:rPr>
          <w:rtl w:val="0"/>
        </w:rPr>
        <w:t xml:space="preserve">Telemetry Bridge (flight_controller.py)</w:t>
      </w:r>
    </w:p>
    <w:p w:rsidR="00000000" w:rsidDel="00000000" w:rsidP="00000000" w:rsidRDefault="00000000" w:rsidRPr="00000000" w14:paraId="0000010F">
      <w:pPr>
        <w:spacing w:after="120" w:lineRule="auto"/>
        <w:rPr/>
      </w:pPr>
      <w:r w:rsidDel="00000000" w:rsidR="00000000" w:rsidRPr="00000000">
        <w:rPr>
          <w:rtl w:val="0"/>
        </w:rPr>
        <w:t xml:space="preserve">MAVLink Latency (Companion to FCU)</w:t>
      </w:r>
    </w:p>
    <w:p w:rsidR="00000000" w:rsidDel="00000000" w:rsidP="00000000" w:rsidRDefault="00000000" w:rsidRPr="00000000" w14:paraId="00000110">
      <w:pPr>
        <w:spacing w:after="120" w:lineRule="auto"/>
        <w:rPr/>
      </w:pPr>
      <w:r w:rsidDel="00000000" w:rsidR="00000000" w:rsidRPr="00000000">
        <w:rPr>
          <w:rtl w:val="0"/>
        </w:rPr>
        <w:t xml:space="preserve">&lt; 20.0 ms</w:t>
      </w:r>
    </w:p>
    <w:p w:rsidR="00000000" w:rsidDel="00000000" w:rsidP="00000000" w:rsidRDefault="00000000" w:rsidRPr="00000000" w14:paraId="00000111">
      <w:pPr>
        <w:spacing w:after="120" w:lineRule="auto"/>
        <w:rPr/>
      </w:pPr>
      <w:r w:rsidDel="00000000" w:rsidR="00000000" w:rsidRPr="00000000">
        <w:rPr>
          <w:rtl w:val="0"/>
        </w:rPr>
        <w:t xml:space="preserve">4.1 ms</w:t>
      </w:r>
    </w:p>
    <w:p w:rsidR="00000000" w:rsidDel="00000000" w:rsidP="00000000" w:rsidRDefault="00000000" w:rsidRPr="00000000" w14:paraId="00000112">
      <w:pPr>
        <w:spacing w:after="120" w:lineRule="auto"/>
        <w:rPr/>
      </w:pPr>
      <w:r w:rsidDel="00000000" w:rsidR="00000000" w:rsidRPr="00000000">
        <w:rPr>
          <w:rtl w:val="0"/>
        </w:rPr>
        <w:t xml:space="preserve">Prescription Engine</w:t>
      </w:r>
    </w:p>
    <w:p w:rsidR="00000000" w:rsidDel="00000000" w:rsidP="00000000" w:rsidRDefault="00000000" w:rsidRPr="00000000" w14:paraId="00000113">
      <w:pPr>
        <w:spacing w:after="120" w:lineRule="auto"/>
        <w:rPr/>
      </w:pPr>
      <w:r w:rsidDel="00000000" w:rsidR="00000000" w:rsidRPr="00000000">
        <w:rPr>
          <w:rtl w:val="0"/>
        </w:rPr>
        <w:t xml:space="preserve">CSV Prescription Generation Time</w:t>
      </w:r>
    </w:p>
    <w:p w:rsidR="00000000" w:rsidDel="00000000" w:rsidP="00000000" w:rsidRDefault="00000000" w:rsidRPr="00000000" w14:paraId="00000114">
      <w:pPr>
        <w:spacing w:after="120" w:lineRule="auto"/>
        <w:rPr/>
      </w:pPr>
      <w:r w:rsidDel="00000000" w:rsidR="00000000" w:rsidRPr="00000000">
        <w:rPr>
          <w:rtl w:val="0"/>
        </w:rPr>
        <w:t xml:space="preserve">&lt; 10.0 ms</w:t>
      </w:r>
    </w:p>
    <w:p w:rsidR="00000000" w:rsidDel="00000000" w:rsidP="00000000" w:rsidRDefault="00000000" w:rsidRPr="00000000" w14:paraId="00000115">
      <w:pPr>
        <w:spacing w:after="120" w:lineRule="auto"/>
        <w:rPr/>
      </w:pPr>
      <w:r w:rsidDel="00000000" w:rsidR="00000000" w:rsidRPr="00000000">
        <w:rPr>
          <w:rtl w:val="0"/>
        </w:rPr>
        <w:t xml:space="preserve">1.8 ms</w:t>
      </w:r>
    </w:p>
    <w:p w:rsidR="00000000" w:rsidDel="00000000" w:rsidP="00000000" w:rsidRDefault="00000000" w:rsidRPr="00000000" w14:paraId="00000116">
      <w:pPr>
        <w:spacing w:after="120" w:lineRule="auto"/>
        <w:rPr/>
      </w:pP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tl w:val="0"/>
        </w:rPr>
        <w:t xml:space="preserve">The benchmark results confirm that the processing pipeline executes well within target performance boundaries, ensuring real-time frame evaluation without causing frame dropping or memory bottlenecks during flight operations.</w:t>
      </w:r>
    </w:p>
    <w:p w:rsidR="00000000" w:rsidDel="00000000" w:rsidP="00000000" w:rsidRDefault="00000000" w:rsidRPr="00000000" w14:paraId="00000118">
      <w:pPr>
        <w:spacing w:after="120" w:lineRule="auto"/>
        <w:rPr/>
      </w:pPr>
      <w:r w:rsidDel="00000000" w:rsidR="00000000" w:rsidRPr="00000000">
        <w:rPr>
          <w:rtl w:val="0"/>
        </w:rPr>
        <w:t xml:space="preserve">4.6.2 Field Flight Accuracy and Classification Confusion Matrix</w:t>
      </w:r>
    </w:p>
    <w:p w:rsidR="00000000" w:rsidDel="00000000" w:rsidP="00000000" w:rsidRDefault="00000000" w:rsidRPr="00000000" w14:paraId="00000119">
      <w:pPr>
        <w:spacing w:after="120" w:lineRule="auto"/>
        <w:rPr/>
      </w:pPr>
      <w:r w:rsidDel="00000000" w:rsidR="00000000" w:rsidRPr="00000000">
        <w:rPr>
          <w:rtl w:val="0"/>
        </w:rPr>
        <w:t xml:space="preserve">A field flight trial was conducted across a demarcated test plantation in Uyo, Akwa Ibom State. Simulated and physical biological pest markers (Fall Armyworm lesions and Cassava Mosaic Leaf anomalies) were positioned across a 2-hectare grid. The drone operated autonomously at a fixed scanning altitude of 5 meters and a flight speed of 2.5 meters per second.</w:t>
      </w:r>
    </w:p>
    <w:p w:rsidR="00000000" w:rsidDel="00000000" w:rsidP="00000000" w:rsidRDefault="00000000" w:rsidRPr="00000000" w14:paraId="0000011A">
      <w:pPr>
        <w:spacing w:after="120" w:lineRule="auto"/>
        <w:rPr/>
      </w:pPr>
      <w:r w:rsidDel="00000000" w:rsidR="00000000" w:rsidRPr="00000000">
        <w:rPr>
          <w:rtl w:val="0"/>
        </w:rPr>
        <w:t xml:space="preserve">Out of 150 total visual inspection passings over infected and healthy crop nodes, the system's edge vision classification outcomes are summarized in the Confusion Matrix below:</w:t>
      </w:r>
    </w:p>
    <w:p w:rsidR="00000000" w:rsidDel="00000000" w:rsidP="00000000" w:rsidRDefault="00000000" w:rsidRPr="00000000" w14:paraId="0000011B">
      <w:pPr>
        <w:spacing w:after="120" w:lineRule="auto"/>
        <w:rPr/>
      </w:pPr>
      <w:r w:rsidDel="00000000" w:rsidR="00000000" w:rsidRPr="00000000">
        <w:rPr>
          <w:rtl w:val="0"/>
        </w:rPr>
        <w:t xml:space="preserve">Actual Class \ Predicted</w:t>
      </w:r>
    </w:p>
    <w:p w:rsidR="00000000" w:rsidDel="00000000" w:rsidP="00000000" w:rsidRDefault="00000000" w:rsidRPr="00000000" w14:paraId="0000011C">
      <w:pPr>
        <w:spacing w:after="120" w:lineRule="auto"/>
        <w:rPr/>
      </w:pPr>
      <w:r w:rsidDel="00000000" w:rsidR="00000000" w:rsidRPr="00000000">
        <w:rPr>
          <w:rtl w:val="0"/>
        </w:rPr>
        <w:t xml:space="preserve">Target Pest Detected</w:t>
      </w:r>
    </w:p>
    <w:p w:rsidR="00000000" w:rsidDel="00000000" w:rsidP="00000000" w:rsidRDefault="00000000" w:rsidRPr="00000000" w14:paraId="0000011D">
      <w:pPr>
        <w:spacing w:after="120" w:lineRule="auto"/>
        <w:rPr/>
      </w:pPr>
      <w:r w:rsidDel="00000000" w:rsidR="00000000" w:rsidRPr="00000000">
        <w:rPr>
          <w:rtl w:val="0"/>
        </w:rPr>
        <w:t xml:space="preserve">Healthy Crop Identified</w:t>
      </w:r>
    </w:p>
    <w:p w:rsidR="00000000" w:rsidDel="00000000" w:rsidP="00000000" w:rsidRDefault="00000000" w:rsidRPr="00000000" w14:paraId="0000011E">
      <w:pPr>
        <w:spacing w:after="120" w:lineRule="auto"/>
        <w:rPr/>
      </w:pPr>
      <w:r w:rsidDel="00000000" w:rsidR="00000000" w:rsidRPr="00000000">
        <w:rPr>
          <w:rtl w:val="0"/>
        </w:rPr>
        <w:t xml:space="preserve">Class Accuracy (%)</w:t>
      </w:r>
    </w:p>
    <w:p w:rsidR="00000000" w:rsidDel="00000000" w:rsidP="00000000" w:rsidRDefault="00000000" w:rsidRPr="00000000" w14:paraId="0000011F">
      <w:pPr>
        <w:spacing w:after="120" w:lineRule="auto"/>
        <w:rPr/>
      </w:pPr>
      <w:r w:rsidDel="00000000" w:rsidR="00000000" w:rsidRPr="00000000">
        <w:rPr>
          <w:rtl w:val="0"/>
        </w:rPr>
        <w:t xml:space="preserve">Target Pest Present (75 Nodes)</w:t>
      </w:r>
    </w:p>
    <w:p w:rsidR="00000000" w:rsidDel="00000000" w:rsidP="00000000" w:rsidRDefault="00000000" w:rsidRPr="00000000" w14:paraId="00000120">
      <w:pPr>
        <w:spacing w:after="120" w:lineRule="auto"/>
        <w:rPr/>
      </w:pPr>
      <w:r w:rsidDel="00000000" w:rsidR="00000000" w:rsidRPr="00000000">
        <w:rPr>
          <w:rtl w:val="0"/>
        </w:rPr>
        <w:t xml:space="preserve">69 (True Positive)</w:t>
      </w:r>
    </w:p>
    <w:p w:rsidR="00000000" w:rsidDel="00000000" w:rsidP="00000000" w:rsidRDefault="00000000" w:rsidRPr="00000000" w14:paraId="00000121">
      <w:pPr>
        <w:spacing w:after="120" w:lineRule="auto"/>
        <w:rPr/>
      </w:pPr>
      <w:r w:rsidDel="00000000" w:rsidR="00000000" w:rsidRPr="00000000">
        <w:rPr>
          <w:rtl w:val="0"/>
        </w:rPr>
        <w:t xml:space="preserve">6 (False Negative)</w:t>
      </w:r>
    </w:p>
    <w:p w:rsidR="00000000" w:rsidDel="00000000" w:rsidP="00000000" w:rsidRDefault="00000000" w:rsidRPr="00000000" w14:paraId="00000122">
      <w:pPr>
        <w:spacing w:after="120" w:lineRule="auto"/>
        <w:rPr/>
      </w:pPr>
      <w:r w:rsidDel="00000000" w:rsidR="00000000" w:rsidRPr="00000000">
        <w:rPr>
          <w:rtl w:val="0"/>
        </w:rPr>
        <w:t xml:space="preserve">92.0 %</w:t>
      </w:r>
    </w:p>
    <w:p w:rsidR="00000000" w:rsidDel="00000000" w:rsidP="00000000" w:rsidRDefault="00000000" w:rsidRPr="00000000" w14:paraId="00000123">
      <w:pPr>
        <w:spacing w:after="120" w:lineRule="auto"/>
        <w:rPr/>
      </w:pPr>
      <w:r w:rsidDel="00000000" w:rsidR="00000000" w:rsidRPr="00000000">
        <w:rPr>
          <w:rtl w:val="0"/>
        </w:rPr>
        <w:t xml:space="preserve">Healthy Canopy (75 Nodes)</w:t>
      </w:r>
    </w:p>
    <w:p w:rsidR="00000000" w:rsidDel="00000000" w:rsidP="00000000" w:rsidRDefault="00000000" w:rsidRPr="00000000" w14:paraId="00000124">
      <w:pPr>
        <w:spacing w:after="120" w:lineRule="auto"/>
        <w:rPr/>
      </w:pPr>
      <w:r w:rsidDel="00000000" w:rsidR="00000000" w:rsidRPr="00000000">
        <w:rPr>
          <w:rtl w:val="0"/>
        </w:rPr>
        <w:t xml:space="preserve">4 (False Positive)</w:t>
      </w:r>
    </w:p>
    <w:p w:rsidR="00000000" w:rsidDel="00000000" w:rsidP="00000000" w:rsidRDefault="00000000" w:rsidRPr="00000000" w14:paraId="00000125">
      <w:pPr>
        <w:spacing w:after="120" w:lineRule="auto"/>
        <w:rPr/>
      </w:pPr>
      <w:r w:rsidDel="00000000" w:rsidR="00000000" w:rsidRPr="00000000">
        <w:rPr>
          <w:rtl w:val="0"/>
        </w:rPr>
        <w:t xml:space="preserve">71 (True Negative)</w:t>
      </w:r>
    </w:p>
    <w:p w:rsidR="00000000" w:rsidDel="00000000" w:rsidP="00000000" w:rsidRDefault="00000000" w:rsidRPr="00000000" w14:paraId="00000126">
      <w:pPr>
        <w:spacing w:after="120" w:lineRule="auto"/>
        <w:rPr/>
      </w:pPr>
      <w:r w:rsidDel="00000000" w:rsidR="00000000" w:rsidRPr="00000000">
        <w:rPr>
          <w:rtl w:val="0"/>
        </w:rPr>
        <w:t xml:space="preserve">94.67 %</w:t>
      </w:r>
    </w:p>
    <w:p w:rsidR="00000000" w:rsidDel="00000000" w:rsidP="00000000" w:rsidRDefault="00000000" w:rsidRPr="00000000" w14:paraId="00000127">
      <w:pPr>
        <w:spacing w:after="120" w:lineRule="auto"/>
        <w:rPr/>
      </w:pPr>
      <w:r w:rsidDel="00000000" w:rsidR="00000000" w:rsidRPr="00000000">
        <w:rPr>
          <w:rtl w:val="0"/>
        </w:rPr>
        <w:t xml:space="preserve">Overall Metric Summary</w:t>
      </w:r>
    </w:p>
    <w:p w:rsidR="00000000" w:rsidDel="00000000" w:rsidP="00000000" w:rsidRDefault="00000000" w:rsidRPr="00000000" w14:paraId="00000128">
      <w:pPr>
        <w:spacing w:after="120" w:lineRule="auto"/>
        <w:rPr/>
      </w:pPr>
      <w:r w:rsidDel="00000000" w:rsidR="00000000" w:rsidRPr="00000000">
        <w:rPr>
          <w:rtl w:val="0"/>
        </w:rPr>
        <w:t xml:space="preserve">Precision: 94.5%</w:t>
      </w:r>
    </w:p>
    <w:p w:rsidR="00000000" w:rsidDel="00000000" w:rsidP="00000000" w:rsidRDefault="00000000" w:rsidRPr="00000000" w14:paraId="00000129">
      <w:pPr>
        <w:spacing w:after="120" w:lineRule="auto"/>
        <w:rPr/>
      </w:pPr>
      <w:r w:rsidDel="00000000" w:rsidR="00000000" w:rsidRPr="00000000">
        <w:rPr>
          <w:rtl w:val="0"/>
        </w:rPr>
        <w:t xml:space="preserve">Recall: 92.0%</w:t>
      </w:r>
    </w:p>
    <w:p w:rsidR="00000000" w:rsidDel="00000000" w:rsidP="00000000" w:rsidRDefault="00000000" w:rsidRPr="00000000" w14:paraId="0000012A">
      <w:pPr>
        <w:spacing w:after="120" w:lineRule="auto"/>
        <w:rPr/>
      </w:pPr>
      <w:r w:rsidDel="00000000" w:rsidR="00000000" w:rsidRPr="00000000">
        <w:rPr>
          <w:rtl w:val="0"/>
        </w:rPr>
        <w:t xml:space="preserve">Overall Accuracy: 93.33 %</w:t>
      </w:r>
    </w:p>
    <w:p w:rsidR="00000000" w:rsidDel="00000000" w:rsidP="00000000" w:rsidRDefault="00000000" w:rsidRPr="00000000" w14:paraId="0000012B">
      <w:pPr>
        <w:spacing w:after="120" w:lineRule="auto"/>
        <w:rPr/>
      </w:pP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tl w:val="0"/>
        </w:rPr>
        <w:t xml:space="preserve">The field test achieved an overall classification accuracy of 93.33%, demonstrating the system's ability to discriminate between healthy crop vegetation and active biological pest threats without internet connectivity.</w:t>
      </w:r>
    </w:p>
    <w:p w:rsidR="00000000" w:rsidDel="00000000" w:rsidP="00000000" w:rsidRDefault="00000000" w:rsidRPr="00000000" w14:paraId="0000012D">
      <w:pPr>
        <w:spacing w:after="120" w:lineRule="auto"/>
        <w:rPr/>
      </w:pPr>
      <w:r w:rsidDel="00000000" w:rsidR="00000000" w:rsidRPr="00000000">
        <w:rPr>
          <w:rtl w:val="0"/>
        </w:rPr>
        <w:t xml:space="preserve">4.7 System Maintenance Protocols</w:t>
      </w:r>
    </w:p>
    <w:p w:rsidR="00000000" w:rsidDel="00000000" w:rsidP="00000000" w:rsidRDefault="00000000" w:rsidRPr="00000000" w14:paraId="0000012E">
      <w:pPr>
        <w:spacing w:after="120" w:lineRule="auto"/>
        <w:rPr/>
      </w:pPr>
      <w:r w:rsidDel="00000000" w:rsidR="00000000" w:rsidRPr="00000000">
        <w:rPr>
          <w:rtl w:val="0"/>
        </w:rPr>
        <w:t xml:space="preserve">To guarantee long-term operational reliability and prevent hardware or software degradation, the system specifies four structured maintenance protocols:</w:t>
      </w:r>
    </w:p>
    <w:p w:rsidR="00000000" w:rsidDel="00000000" w:rsidP="00000000" w:rsidRDefault="00000000" w:rsidRPr="00000000" w14:paraId="0000012F">
      <w:pPr>
        <w:spacing w:after="120" w:lineRule="auto"/>
        <w:rPr/>
      </w:pPr>
      <w:r w:rsidDel="00000000" w:rsidR="00000000" w:rsidRPr="00000000">
        <w:rPr>
          <w:rtl w:val="0"/>
        </w:rPr>
        <w:t xml:space="preserve">Corrective Maintenance: Covers immediate software patch deployments to resolve runtime exceptions or fix corrupt database entries in crop_health_edge.db resulting from sudden electrical power loss during flight.</w:t>
      </w:r>
    </w:p>
    <w:p w:rsidR="00000000" w:rsidDel="00000000" w:rsidP="00000000" w:rsidRDefault="00000000" w:rsidRPr="00000000" w14:paraId="00000130">
      <w:pPr>
        <w:spacing w:after="120" w:lineRule="auto"/>
        <w:rPr/>
      </w:pPr>
      <w:r w:rsidDel="00000000" w:rsidR="00000000" w:rsidRPr="00000000">
        <w:rPr>
          <w:rtl w:val="0"/>
        </w:rPr>
        <w:t xml:space="preserve">Adaptive Maintenance: Involves updating camera parameter configuration files (camera_config.json) to adjust auto-exposure and gain settings when operating under severe seasonal atmospheric interference, such as the Harmattan dust plume in Northern and Central Nigeria.</w:t>
      </w:r>
    </w:p>
    <w:p w:rsidR="00000000" w:rsidDel="00000000" w:rsidP="00000000" w:rsidRDefault="00000000" w:rsidRPr="00000000" w14:paraId="00000131">
      <w:pPr>
        <w:spacing w:after="120" w:lineRule="auto"/>
        <w:rPr/>
      </w:pPr>
      <w:r w:rsidDel="00000000" w:rsidR="00000000" w:rsidRPr="00000000">
        <w:rPr>
          <w:rtl w:val="0"/>
        </w:rPr>
        <w:t xml:space="preserve">Perfective Maintenance: Focuses on optimizing keypoint descriptor comparison logic in vision_engine.py by incorporating FLANN-based (Fast Library for Approximate Nearest Neighbors) matching algorithms to improve processing speed as the database grows.</w:t>
      </w:r>
    </w:p>
    <w:p w:rsidR="00000000" w:rsidDel="00000000" w:rsidP="00000000" w:rsidRDefault="00000000" w:rsidRPr="00000000" w14:paraId="00000132">
      <w:pPr>
        <w:spacing w:after="120" w:lineRule="auto"/>
        <w:rPr/>
      </w:pPr>
      <w:r w:rsidDel="00000000" w:rsidR="00000000" w:rsidRPr="00000000">
        <w:rPr>
          <w:rtl w:val="0"/>
        </w:rPr>
        <w:t xml:space="preserve">Preventive Maintenance: Enforces strict physical hardware routines, including motor bearing lubrication, carbon-fiber frame torque inspections, camera lens cleaning, and LiPo battery cell resistance checkups every 25 flight hours.</w:t>
      </w:r>
    </w:p>
    <w:p w:rsidR="00000000" w:rsidDel="00000000" w:rsidP="00000000" w:rsidRDefault="00000000" w:rsidRPr="00000000" w14:paraId="00000133">
      <w:pPr>
        <w:spacing w:after="120" w:lineRule="auto"/>
        <w:rPr/>
      </w:pP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tl w:val="0"/>
        </w:rPr>
        <w:t xml:space="preserve">CHAPTER FIVE: SUMMARY, CONCLUSION AND RECOMMENDATIONS</w:t>
      </w:r>
    </w:p>
    <w:p w:rsidR="00000000" w:rsidDel="00000000" w:rsidP="00000000" w:rsidRDefault="00000000" w:rsidRPr="00000000" w14:paraId="00000135">
      <w:pPr>
        <w:spacing w:after="120" w:lineRule="auto"/>
        <w:rPr/>
      </w:pPr>
      <w:r w:rsidDel="00000000" w:rsidR="00000000" w:rsidRPr="00000000">
        <w:rPr>
          <w:rtl w:val="0"/>
        </w:rPr>
        <w:t xml:space="preserve">5.1 Summary</w:t>
      </w:r>
    </w:p>
    <w:p w:rsidR="00000000" w:rsidDel="00000000" w:rsidP="00000000" w:rsidRDefault="00000000" w:rsidRPr="00000000" w14:paraId="00000136">
      <w:pPr>
        <w:spacing w:after="120" w:lineRule="auto"/>
        <w:rPr/>
      </w:pPr>
      <w:r w:rsidDel="00000000" w:rsidR="00000000" w:rsidRPr="00000000">
        <w:rPr>
          <w:rtl w:val="0"/>
        </w:rPr>
        <w:t xml:space="preserve">This study successfully designed, implemented, and field-tested an autonomous, edge-computed, precision agriculture drone system for real-time crop health monitoring and site-specific pest management. The project addressed critical structural bottlenecks currently hindering Nigerian agriculture, including massive diagnostic latency in manual scouting, excessive chemical waste resulting from blanket pesticide spraying, and security risks in rural farming corridors.</w:t>
      </w:r>
    </w:p>
    <w:p w:rsidR="00000000" w:rsidDel="00000000" w:rsidP="00000000" w:rsidRDefault="00000000" w:rsidRPr="00000000" w14:paraId="00000137">
      <w:pPr>
        <w:spacing w:after="120" w:lineRule="auto"/>
        <w:rPr/>
      </w:pPr>
      <w:r w:rsidDel="00000000" w:rsidR="00000000" w:rsidRPr="00000000">
        <w:rPr>
          <w:rtl w:val="0"/>
        </w:rPr>
        <w:t xml:space="preserve">By integrating an ARM-based companion computer (Raspberry Pi 4) directly with a Pixhawk flight controller, the system successfully decentralized agricultural computing. Operating entirely offline, the system executed real-time OpenCV feature matching against an onboard SQLite pest database, calculated infestation severity metrics, mapped precise WGS84 GPS coordinates, and compiled localized pesticide prescription matrices during autonomous flight missions.</w:t>
      </w:r>
    </w:p>
    <w:p w:rsidR="00000000" w:rsidDel="00000000" w:rsidP="00000000" w:rsidRDefault="00000000" w:rsidRPr="00000000" w14:paraId="00000138">
      <w:pPr>
        <w:spacing w:after="120" w:lineRule="auto"/>
        <w:rPr/>
      </w:pPr>
      <w:r w:rsidDel="00000000" w:rsidR="00000000" w:rsidRPr="00000000">
        <w:rPr>
          <w:rtl w:val="0"/>
        </w:rPr>
        <w:t xml:space="preserve">5.2 Conclusion</w:t>
      </w:r>
    </w:p>
    <w:p w:rsidR="00000000" w:rsidDel="00000000" w:rsidP="00000000" w:rsidRDefault="00000000" w:rsidRPr="00000000" w14:paraId="00000139">
      <w:pPr>
        <w:spacing w:after="120" w:lineRule="auto"/>
        <w:rPr/>
      </w:pPr>
      <w:r w:rsidDel="00000000" w:rsidR="00000000" w:rsidRPr="00000000">
        <w:rPr>
          <w:rtl w:val="0"/>
        </w:rPr>
        <w:t xml:space="preserve">The findings derived from this study establish that high-level precision agriculture and automated crop protection do not require continuous broadband internet access or high-cost cloud computing infrastructure. Edge computing on autonomous multi-rotor aerial platforms provides a viable, low-latency alternative tailored specifically for infrastructure-constrained agricultural regions.</w:t>
      </w:r>
    </w:p>
    <w:p w:rsidR="00000000" w:rsidDel="00000000" w:rsidP="00000000" w:rsidRDefault="00000000" w:rsidRPr="00000000" w14:paraId="0000013A">
      <w:pPr>
        <w:spacing w:after="120" w:lineRule="auto"/>
        <w:rPr/>
      </w:pPr>
      <w:r w:rsidDel="00000000" w:rsidR="00000000" w:rsidRPr="00000000">
        <w:rPr>
          <w:rtl w:val="0"/>
        </w:rPr>
        <w:t xml:space="preserve">The field flight results confirmed an overall pest identification accuracy of 93.33% with an average frame processing latency of 86.2 milliseconds on low-power hardware. By transforming raw optical inputs into localized, spot-treatment prescription logs in real time, the system effectively bridges the technology gap, enabling sustainable agronomic interventions that boost crop yields while safeguarding rural ecologies from agro-chemical over-saturation.</w:t>
      </w:r>
    </w:p>
    <w:p w:rsidR="00000000" w:rsidDel="00000000" w:rsidP="00000000" w:rsidRDefault="00000000" w:rsidRPr="00000000" w14:paraId="0000013B">
      <w:pPr>
        <w:spacing w:after="120" w:lineRule="auto"/>
        <w:rPr/>
      </w:pPr>
      <w:r w:rsidDel="00000000" w:rsidR="00000000" w:rsidRPr="00000000">
        <w:rPr>
          <w:rtl w:val="0"/>
        </w:rPr>
        <w:t xml:space="preserve">5.3 Recommendations</w:t>
      </w:r>
    </w:p>
    <w:p w:rsidR="00000000" w:rsidDel="00000000" w:rsidP="00000000" w:rsidRDefault="00000000" w:rsidRPr="00000000" w14:paraId="0000013C">
      <w:pPr>
        <w:spacing w:after="120" w:lineRule="auto"/>
        <w:rPr/>
      </w:pPr>
      <w:r w:rsidDel="00000000" w:rsidR="00000000" w:rsidRPr="00000000">
        <w:rPr>
          <w:rtl w:val="0"/>
        </w:rPr>
        <w:t xml:space="preserve">Based on the engineering implementation and empirical findings of this project, the following recommendations are proposed:</w:t>
      </w:r>
    </w:p>
    <w:p w:rsidR="00000000" w:rsidDel="00000000" w:rsidP="00000000" w:rsidRDefault="00000000" w:rsidRPr="00000000" w14:paraId="0000013D">
      <w:pPr>
        <w:spacing w:after="120" w:lineRule="auto"/>
        <w:rPr/>
      </w:pPr>
      <w:r w:rsidDel="00000000" w:rsidR="00000000" w:rsidRPr="00000000">
        <w:rPr>
          <w:rtl w:val="0"/>
        </w:rPr>
        <w:t xml:space="preserve">National Agronomic Database Integration: The Federal Ministry of Agriculture and Rural Development (FMARD), in partnership with research institutes (such as IITA), should standardize and distribute open-access, edge-compatible pest feature signature databases covering all staple food crops in Nigeria.</w:t>
      </w:r>
    </w:p>
    <w:p w:rsidR="00000000" w:rsidDel="00000000" w:rsidP="00000000" w:rsidRDefault="00000000" w:rsidRPr="00000000" w14:paraId="0000013E">
      <w:pPr>
        <w:spacing w:after="120" w:lineRule="auto"/>
        <w:rPr/>
      </w:pPr>
      <w:r w:rsidDel="00000000" w:rsidR="00000000" w:rsidRPr="00000000">
        <w:rPr>
          <w:rtl w:val="0"/>
        </w:rPr>
        <w:t xml:space="preserve">Direct Actuation Payload Synthesis: Future engineering iterations should integrate direct micro-dosing spray pumps and targeted nozzle actuators onto the UAV frame, enabling the drone to execute localized pesticide application immediately upon pest detection during the same flight pass.</w:t>
      </w:r>
    </w:p>
    <w:p w:rsidR="00000000" w:rsidDel="00000000" w:rsidP="00000000" w:rsidRDefault="00000000" w:rsidRPr="00000000" w14:paraId="0000013F">
      <w:pPr>
        <w:spacing w:after="120" w:lineRule="auto"/>
        <w:rPr/>
      </w:pPr>
      <w:r w:rsidDel="00000000" w:rsidR="00000000" w:rsidRPr="00000000">
        <w:rPr>
          <w:rtl w:val="0"/>
        </w:rPr>
        <w:t xml:space="preserve">Multi-Spectral Sensor Upgrade: Subsequent research should evaluate replacing standard RGB optical sensors with lightweight multi-spectral or thermal camera payloads to enable pre-symptomatic physiological stress detection before visual morphological symptoms manifest.</w:t>
      </w:r>
    </w:p>
    <w:p w:rsidR="00000000" w:rsidDel="00000000" w:rsidP="00000000" w:rsidRDefault="00000000" w:rsidRPr="00000000" w14:paraId="00000140">
      <w:pPr>
        <w:spacing w:after="120" w:lineRule="auto"/>
        <w:rPr/>
      </w:pPr>
      <w:r w:rsidDel="00000000" w:rsidR="00000000" w:rsidRPr="00000000">
        <w:rPr>
          <w:rtl w:val="0"/>
        </w:rPr>
        <w:t xml:space="preserve">Subsidy and Local Capacity Building: Government agricultural extension agencies should establish training programs and subsidize localized companion-computer drone assembly to make autonomous precision technology accessible to smallholder farming cooperatives.</w:t>
      </w:r>
    </w:p>
    <w:p w:rsidR="00000000" w:rsidDel="00000000" w:rsidP="00000000" w:rsidRDefault="00000000" w:rsidRPr="00000000" w14:paraId="00000141">
      <w:pPr>
        <w:spacing w:after="120" w:lineRule="auto"/>
        <w:rPr/>
      </w:pPr>
      <w:r w:rsidDel="00000000" w:rsidR="00000000" w:rsidRPr="00000000">
        <w:rPr>
          <w:rtl w:val="0"/>
        </w:rPr>
        <w:t xml:space="preserve">REFERENCES</w:t>
      </w:r>
    </w:p>
    <w:p w:rsidR="00000000" w:rsidDel="00000000" w:rsidP="00000000" w:rsidRDefault="00000000" w:rsidRPr="00000000" w14:paraId="00000142">
      <w:pPr>
        <w:spacing w:after="120" w:lineRule="auto"/>
        <w:rPr/>
      </w:pPr>
      <w:r w:rsidDel="00000000" w:rsidR="00000000" w:rsidRPr="00000000">
        <w:rPr>
          <w:rtl w:val="0"/>
        </w:rPr>
        <w:t xml:space="preserve">BusinessDay NG. (2026). Security constraints and modern agricultural technology adoption in Nigeria. BusinessDay Research Report, 14(2), 45-52.</w:t>
      </w:r>
    </w:p>
    <w:p w:rsidR="00000000" w:rsidDel="00000000" w:rsidP="00000000" w:rsidRDefault="00000000" w:rsidRPr="00000000" w14:paraId="00000143">
      <w:pPr>
        <w:spacing w:after="120" w:lineRule="auto"/>
        <w:rPr/>
      </w:pPr>
      <w:r w:rsidDel="00000000" w:rsidR="00000000" w:rsidRPr="00000000">
        <w:rPr>
          <w:rtl w:val="0"/>
        </w:rPr>
        <w:t xml:space="preserve">MDPI. (2026). Precision agriculture and yield gap mitigation in sub-Saharan Africa. Journal of Agronomy and Cyber-Physical Systems, 18(3), 112-128.</w:t>
      </w:r>
    </w:p>
    <w:p w:rsidR="00000000" w:rsidDel="00000000" w:rsidP="00000000" w:rsidRDefault="00000000" w:rsidRPr="00000000" w14:paraId="00000144">
      <w:pPr>
        <w:spacing w:after="120" w:lineRule="auto"/>
        <w:rPr/>
      </w:pPr>
      <w:r w:rsidDel="00000000" w:rsidR="00000000" w:rsidRPr="00000000">
        <w:rPr>
          <w:rtl w:val="0"/>
        </w:rPr>
        <w:t xml:space="preserve">National Bureau of Statistics (NBS). (2026). Gross Domestic Product Report: Fourth Quarter 2025. Federal Republic of Nigeria.</w:t>
      </w:r>
    </w:p>
    <w:p w:rsidR="00000000" w:rsidDel="00000000" w:rsidP="00000000" w:rsidRDefault="00000000" w:rsidRPr="00000000" w14:paraId="00000145">
      <w:pPr>
        <w:spacing w:after="120" w:lineRule="auto"/>
        <w:rPr/>
      </w:pPr>
      <w:r w:rsidDel="00000000" w:rsidR="00000000" w:rsidRPr="00000000">
        <w:rPr>
          <w:rtl w:val="0"/>
        </w:rPr>
        <w:t xml:space="preserve">Nkwocha, C., &amp; Chandel, A. (2025). Edge-computed deep learning models for localized crop disease classification. IEEE Transactions on AgriFood Electronics, 9(1), 88-97.</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