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0271" w14:textId="77777777" w:rsidR="003B28D9" w:rsidRPr="003B28D9" w:rsidRDefault="003B28D9" w:rsidP="003B28D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B28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Standard Template for Jira tickets </w:t>
      </w:r>
    </w:p>
    <w:p w14:paraId="2BFA8451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REQUEST TYPE</w:t>
      </w:r>
      <w:r w:rsidRPr="003B28D9">
        <w:rPr>
          <w:rFonts w:ascii="Times New Roman" w:eastAsia="Times New Roman" w:hAnsi="Times New Roman" w:cs="Times New Roman"/>
          <w:lang w:eastAsia="en-GB"/>
        </w:rPr>
        <w:t xml:space="preserve"> (Delete as appropriate):</w:t>
      </w:r>
    </w:p>
    <w:p w14:paraId="1B7D81D1" w14:textId="77777777" w:rsidR="003B28D9" w:rsidRPr="003B28D9" w:rsidRDefault="003B28D9" w:rsidP="003B28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eastAsia="en-GB"/>
        </w:rPr>
      </w:pPr>
      <w:r w:rsidRPr="003B28D9">
        <w:rPr>
          <w:rFonts w:ascii="Times New Roman" w:eastAsia="Times New Roman" w:hAnsi="Times New Roman" w:cs="Times New Roman"/>
          <w:color w:val="FF0000"/>
          <w:lang w:eastAsia="en-GB"/>
        </w:rPr>
        <w:t>Experimentation</w:t>
      </w:r>
    </w:p>
    <w:p w14:paraId="4C0DFB85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</w:p>
    <w:p w14:paraId="4F76EDDD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SUPPORTING INFORMATION</w:t>
      </w:r>
    </w:p>
    <w:p w14:paraId="20901B3E" w14:textId="247DE63D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Area of the Product: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8738A">
        <w:rPr>
          <w:rFonts w:ascii="Times New Roman" w:eastAsia="Times New Roman" w:hAnsi="Times New Roman" w:cs="Times New Roman"/>
          <w:color w:val="FF0000"/>
          <w:lang w:eastAsia="en-GB"/>
        </w:rPr>
        <w:t>iPlayer recommendations</w:t>
      </w:r>
    </w:p>
    <w:p w14:paraId="5371D8D6" w14:textId="693B872E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Platform:</w:t>
      </w:r>
      <w:r w:rsidRPr="003B28D9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8738A">
        <w:rPr>
          <w:rFonts w:ascii="Times New Roman" w:eastAsia="Times New Roman" w:hAnsi="Times New Roman" w:cs="Times New Roman"/>
          <w:color w:val="FF0000"/>
          <w:lang w:eastAsia="en-GB"/>
        </w:rPr>
        <w:t>TV &amp; WEB</w:t>
      </w:r>
    </w:p>
    <w:p w14:paraId="5198763D" w14:textId="35E44202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Key Contacts: </w:t>
      </w:r>
      <w:r w:rsidRPr="0018738A">
        <w:rPr>
          <w:rFonts w:ascii="Times New Roman" w:eastAsia="Times New Roman" w:hAnsi="Times New Roman" w:cs="Times New Roman"/>
          <w:color w:val="FF0000"/>
          <w:lang w:eastAsia="en-GB"/>
        </w:rPr>
        <w:t>Barry</w:t>
      </w:r>
      <w:r w:rsidR="0018738A">
        <w:rPr>
          <w:rFonts w:ascii="Times New Roman" w:eastAsia="Times New Roman" w:hAnsi="Times New Roman" w:cs="Times New Roman"/>
          <w:color w:val="FF0000"/>
          <w:lang w:eastAsia="en-GB"/>
        </w:rPr>
        <w:t xml:space="preserve"> O’Neill</w:t>
      </w:r>
    </w:p>
    <w:p w14:paraId="60FCDC99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 </w:t>
      </w:r>
    </w:p>
    <w:p w14:paraId="5FA7BCA3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CONTEXT</w:t>
      </w:r>
    </w:p>
    <w:p w14:paraId="40FC9800" w14:textId="10C5169A" w:rsidR="003B28D9" w:rsidRPr="0018738A" w:rsidRDefault="003B28D9" w:rsidP="003B28D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What is the background of your request?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8738A">
        <w:rPr>
          <w:rFonts w:ascii="Times New Roman" w:eastAsia="Times New Roman" w:hAnsi="Times New Roman" w:cs="Times New Roman"/>
          <w:color w:val="FF0000"/>
          <w:lang w:eastAsia="en-GB"/>
        </w:rPr>
        <w:t xml:space="preserve">Live from next week. </w:t>
      </w:r>
    </w:p>
    <w:p w14:paraId="7400DD8C" w14:textId="48403F48" w:rsidR="0018738A" w:rsidRPr="003B28D9" w:rsidRDefault="0018738A" w:rsidP="003B28D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18738A">
        <w:rPr>
          <w:rFonts w:ascii="Times New Roman" w:eastAsia="Times New Roman" w:hAnsi="Times New Roman" w:cs="Times New Roman"/>
          <w:color w:val="FF0000"/>
          <w:lang w:eastAsia="en-GB"/>
        </w:rPr>
        <w:t xml:space="preserve">Think analytics is being replaced with in house recommendations engines. These recommendations need to be tested in order to find the most valuable engine before </w:t>
      </w:r>
      <w:r>
        <w:rPr>
          <w:rFonts w:ascii="Times New Roman" w:eastAsia="Times New Roman" w:hAnsi="Times New Roman" w:cs="Times New Roman"/>
          <w:color w:val="FF0000"/>
          <w:lang w:eastAsia="en-GB"/>
        </w:rPr>
        <w:t>T</w:t>
      </w:r>
      <w:r w:rsidRPr="0018738A">
        <w:rPr>
          <w:rFonts w:ascii="Times New Roman" w:eastAsia="Times New Roman" w:hAnsi="Times New Roman" w:cs="Times New Roman"/>
          <w:color w:val="FF0000"/>
          <w:lang w:eastAsia="en-GB"/>
        </w:rPr>
        <w:t xml:space="preserve">hink </w:t>
      </w:r>
      <w:r>
        <w:rPr>
          <w:rFonts w:ascii="Times New Roman" w:eastAsia="Times New Roman" w:hAnsi="Times New Roman" w:cs="Times New Roman"/>
          <w:color w:val="FF0000"/>
          <w:lang w:eastAsia="en-GB"/>
        </w:rPr>
        <w:t>A</w:t>
      </w:r>
      <w:r w:rsidRPr="0018738A">
        <w:rPr>
          <w:rFonts w:ascii="Times New Roman" w:eastAsia="Times New Roman" w:hAnsi="Times New Roman" w:cs="Times New Roman"/>
          <w:color w:val="FF0000"/>
          <w:lang w:eastAsia="en-GB"/>
        </w:rPr>
        <w:t xml:space="preserve">nalytics is removed. </w:t>
      </w:r>
      <w:r w:rsidR="00722640">
        <w:rPr>
          <w:rFonts w:ascii="Times New Roman" w:eastAsia="Times New Roman" w:hAnsi="Times New Roman" w:cs="Times New Roman"/>
          <w:color w:val="FF0000"/>
          <w:lang w:eastAsia="en-GB"/>
        </w:rPr>
        <w:t>This experiment will test different recommendation engines against Think Analytics.</w:t>
      </w:r>
    </w:p>
    <w:p w14:paraId="35600939" w14:textId="027535D2" w:rsidR="003B28D9" w:rsidRPr="003B28D9" w:rsidRDefault="003B28D9" w:rsidP="003B28D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What’s the objective of your work? </w:t>
      </w:r>
      <w:r w:rsidR="0018738A">
        <w:rPr>
          <w:rFonts w:ascii="Times New Roman" w:eastAsia="Times New Roman" w:hAnsi="Times New Roman" w:cs="Times New Roman"/>
          <w:color w:val="FF0000"/>
          <w:lang w:eastAsia="en-GB"/>
        </w:rPr>
        <w:t xml:space="preserve">Identify the user’s clicking on the recommendations rail on homepage and track their play starts and play watched statistics. Compare the three different experimental groups using statistical techniques. </w:t>
      </w:r>
    </w:p>
    <w:p w14:paraId="404EA5A6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 </w:t>
      </w:r>
    </w:p>
    <w:p w14:paraId="2435B842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 </w:t>
      </w:r>
    </w:p>
    <w:p w14:paraId="3BEA857B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PRIORTISATION INFORMATION</w:t>
      </w:r>
      <w:r w:rsidRPr="003B28D9">
        <w:rPr>
          <w:rFonts w:ascii="Times New Roman" w:eastAsia="Times New Roman" w:hAnsi="Times New Roman" w:cs="Times New Roman"/>
          <w:lang w:eastAsia="en-GB"/>
        </w:rPr>
        <w:t> </w:t>
      </w:r>
    </w:p>
    <w:p w14:paraId="2F0FA0CB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1) What is the cost of delay?</w:t>
      </w:r>
    </w:p>
    <w:p w14:paraId="05984ED0" w14:textId="035F604D" w:rsidR="003B28D9" w:rsidRDefault="003B28D9" w:rsidP="003B28D9">
      <w:pPr>
        <w:rPr>
          <w:rFonts w:ascii="Times New Roman" w:eastAsia="Times New Roman" w:hAnsi="Times New Roman" w:cs="Times New Roman"/>
          <w:i/>
          <w:iCs/>
          <w:lang w:eastAsia="en-GB"/>
        </w:rPr>
      </w:pPr>
      <w:r w:rsidRPr="003B28D9">
        <w:rPr>
          <w:rFonts w:ascii="Times New Roman" w:eastAsia="Times New Roman" w:hAnsi="Times New Roman" w:cs="Times New Roman"/>
          <w:i/>
          <w:iCs/>
          <w:lang w:eastAsia="en-GB"/>
        </w:rPr>
        <w:t>*A tangible and quantifiable description of the negative effects that will result in this work being delayed by any period of time. This can be expressed in a number of ways including expected downtime, financial cost, delay in making key decisions, being Blocked from continuing to deliver and many more. This does not need to be precise, and a guesstimate will do if numbers are not available.</w:t>
      </w:r>
    </w:p>
    <w:p w14:paraId="7CFE0F49" w14:textId="089A5066" w:rsid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</w:p>
    <w:p w14:paraId="230B07BD" w14:textId="1C3FF218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Replacing current provider so need to </w:t>
      </w:r>
      <w:r w:rsidR="0018738A">
        <w:rPr>
          <w:rFonts w:ascii="Times New Roman" w:eastAsia="Times New Roman" w:hAnsi="Times New Roman" w:cs="Times New Roman"/>
          <w:lang w:eastAsia="en-GB"/>
        </w:rPr>
        <w:t>test new models quickly. This section gets little traffic so work will take time to get results, so work needs to be done quickly</w:t>
      </w:r>
      <w:r>
        <w:rPr>
          <w:rFonts w:ascii="Times New Roman" w:eastAsia="Times New Roman" w:hAnsi="Times New Roman" w:cs="Times New Roman"/>
          <w:lang w:eastAsia="en-GB"/>
        </w:rPr>
        <w:t>. Cost is to the team</w:t>
      </w:r>
      <w:r w:rsidR="0018738A">
        <w:rPr>
          <w:rFonts w:ascii="Times New Roman" w:eastAsia="Times New Roman" w:hAnsi="Times New Roman" w:cs="Times New Roman"/>
          <w:lang w:eastAsia="en-GB"/>
        </w:rPr>
        <w:t xml:space="preserve"> moving forward with their recommendations work. This work needs some preliminary investigation quickly (within the week) and most work when the experiment is further down the line (~3/4 weeks).</w:t>
      </w:r>
    </w:p>
    <w:p w14:paraId="62E865E8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</w:p>
    <w:p w14:paraId="3F14247B" w14:textId="27D74BCC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2) Is there a specific date this is required by (please note ASAP is not an answer to this question)?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8738A">
        <w:rPr>
          <w:rFonts w:ascii="Times New Roman" w:eastAsia="Times New Roman" w:hAnsi="Times New Roman" w:cs="Times New Roman"/>
          <w:color w:val="FF0000"/>
          <w:lang w:eastAsia="en-GB"/>
        </w:rPr>
        <w:t xml:space="preserve">Mid/end of April. Prelim </w:t>
      </w:r>
      <w:r w:rsidR="0018738A">
        <w:rPr>
          <w:rFonts w:ascii="Times New Roman" w:eastAsia="Times New Roman" w:hAnsi="Times New Roman" w:cs="Times New Roman"/>
          <w:color w:val="FF0000"/>
          <w:lang w:eastAsia="en-GB"/>
        </w:rPr>
        <w:t>within the week.</w:t>
      </w:r>
    </w:p>
    <w:p w14:paraId="02C84EE4" w14:textId="76469BB8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 xml:space="preserve">3) Is this </w:t>
      </w:r>
      <w:r>
        <w:rPr>
          <w:rFonts w:ascii="Times New Roman" w:eastAsia="Times New Roman" w:hAnsi="Times New Roman" w:cs="Times New Roman"/>
          <w:lang w:eastAsia="en-GB"/>
        </w:rPr>
        <w:t>a</w:t>
      </w:r>
      <w:r w:rsidRPr="003B28D9">
        <w:rPr>
          <w:rFonts w:ascii="Times New Roman" w:eastAsia="Times New Roman" w:hAnsi="Times New Roman" w:cs="Times New Roman"/>
          <w:lang w:eastAsia="en-GB"/>
        </w:rPr>
        <w:t>ffecting just you, your whole team or is it wider than this?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br/>
      </w:r>
      <w:r w:rsidRPr="00D65735">
        <w:rPr>
          <w:rFonts w:ascii="Times New Roman" w:eastAsia="Times New Roman" w:hAnsi="Times New Roman" w:cs="Times New Roman"/>
          <w:color w:val="FF0000"/>
          <w:lang w:eastAsia="en-GB"/>
        </w:rPr>
        <w:t>Wider – removal product (think analytics)</w:t>
      </w:r>
    </w:p>
    <w:p w14:paraId="598729E3" w14:textId="70E3B43A" w:rsid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4) How urgent is this?</w:t>
      </w:r>
    </w:p>
    <w:p w14:paraId="6A86023D" w14:textId="05DEB408" w:rsidR="003B28D9" w:rsidRPr="003B28D9" w:rsidRDefault="00D65735" w:rsidP="003B28D9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D65735">
        <w:rPr>
          <w:rFonts w:ascii="Times New Roman" w:eastAsia="Times New Roman" w:hAnsi="Times New Roman" w:cs="Times New Roman"/>
          <w:color w:val="FF0000"/>
          <w:lang w:eastAsia="en-GB"/>
        </w:rPr>
        <w:t>Initial work within a few days, rest of work after a two/three weeks.</w:t>
      </w:r>
    </w:p>
    <w:p w14:paraId="315ED7FD" w14:textId="77777777" w:rsidR="003B28D9" w:rsidRPr="003B28D9" w:rsidRDefault="003B28D9" w:rsidP="003B28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It’s not causing any tangible pain (yet)</w:t>
      </w:r>
    </w:p>
    <w:p w14:paraId="1E90CC52" w14:textId="77777777" w:rsidR="003B28D9" w:rsidRPr="003B28D9" w:rsidRDefault="003B28D9" w:rsidP="003B28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It’s hampering my ability to work</w:t>
      </w:r>
    </w:p>
    <w:p w14:paraId="33FB1D3D" w14:textId="1449DE59" w:rsidR="003B28D9" w:rsidRPr="003B28D9" w:rsidRDefault="003B28D9" w:rsidP="003B28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I am unable to proceed without this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439D7085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 xml:space="preserve"> 5) Effort </w:t>
      </w:r>
      <w:r w:rsidRPr="003B28D9">
        <w:rPr>
          <w:rFonts w:ascii="Times New Roman" w:eastAsia="Times New Roman" w:hAnsi="Times New Roman" w:cs="Times New Roman"/>
          <w:b/>
          <w:bCs/>
          <w:lang w:eastAsia="en-GB"/>
        </w:rPr>
        <w:t>(we will only start gathering from next quarter onwards)</w:t>
      </w:r>
    </w:p>
    <w:p w14:paraId="09F28379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lastRenderedPageBreak/>
        <w:t> </w:t>
      </w:r>
    </w:p>
    <w:p w14:paraId="37AA74AD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DATA REQUIRED</w:t>
      </w:r>
    </w:p>
    <w:p w14:paraId="214AE1C6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 </w:t>
      </w:r>
      <w:bookmarkStart w:id="0" w:name="_GoBack"/>
      <w:bookmarkEnd w:id="0"/>
    </w:p>
    <w:p w14:paraId="50C42300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TO DO</w:t>
      </w:r>
    </w:p>
    <w:p w14:paraId="0F7F8813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 </w:t>
      </w:r>
    </w:p>
    <w:p w14:paraId="2A9408E9" w14:textId="77777777" w:rsidR="003B28D9" w:rsidRPr="003B28D9" w:rsidRDefault="003B28D9" w:rsidP="003B28D9">
      <w:pPr>
        <w:rPr>
          <w:rFonts w:ascii="Times New Roman" w:eastAsia="Times New Roman" w:hAnsi="Times New Roman" w:cs="Times New Roman"/>
          <w:lang w:eastAsia="en-GB"/>
        </w:rPr>
      </w:pPr>
      <w:r w:rsidRPr="003B28D9">
        <w:rPr>
          <w:rFonts w:ascii="Times New Roman" w:eastAsia="Times New Roman" w:hAnsi="Times New Roman" w:cs="Times New Roman"/>
          <w:lang w:eastAsia="en-GB"/>
        </w:rPr>
        <w:t> </w:t>
      </w:r>
    </w:p>
    <w:p w14:paraId="0C269B7A" w14:textId="24C2D7E4" w:rsidR="00091015" w:rsidRPr="00F45157" w:rsidRDefault="00F45157">
      <w:pPr>
        <w:rPr>
          <w:color w:val="FF0000"/>
        </w:rPr>
      </w:pPr>
      <w:r>
        <w:rPr>
          <w:color w:val="FF0000"/>
        </w:rPr>
        <w:t>Vicky got specifications from Barry. Vicky to look through prior work on personalise home experiment and adapt code for prelim work, then for complete work.</w:t>
      </w:r>
    </w:p>
    <w:p w14:paraId="666A81B4" w14:textId="77777777" w:rsidR="00A827AE" w:rsidRPr="00F45157" w:rsidRDefault="00A827AE">
      <w:pPr>
        <w:rPr>
          <w:color w:val="FF0000"/>
        </w:rPr>
      </w:pPr>
    </w:p>
    <w:sectPr w:rsidR="00A827AE" w:rsidRPr="00F45157" w:rsidSect="00AC75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95C9D"/>
    <w:multiLevelType w:val="multilevel"/>
    <w:tmpl w:val="8DA4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906BF"/>
    <w:multiLevelType w:val="multilevel"/>
    <w:tmpl w:val="D9C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D9"/>
    <w:rsid w:val="00091015"/>
    <w:rsid w:val="0018738A"/>
    <w:rsid w:val="003B28D9"/>
    <w:rsid w:val="00722640"/>
    <w:rsid w:val="00A827AE"/>
    <w:rsid w:val="00AC756E"/>
    <w:rsid w:val="00C4117B"/>
    <w:rsid w:val="00D65735"/>
    <w:rsid w:val="00F4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FEB37"/>
  <w15:chartTrackingRefBased/>
  <w15:docId w15:val="{14EDE3ED-B9B3-BA4D-BF8E-3705ED0F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28D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D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ce-all-bold-hthree">
    <w:name w:val="ace-all-bold-hthree"/>
    <w:basedOn w:val="DefaultParagraphFont"/>
    <w:rsid w:val="003B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Banks</dc:creator>
  <cp:keywords/>
  <dc:description/>
  <cp:lastModifiedBy>Vicky Banks</cp:lastModifiedBy>
  <cp:revision>6</cp:revision>
  <dcterms:created xsi:type="dcterms:W3CDTF">2020-03-25T16:05:00Z</dcterms:created>
  <dcterms:modified xsi:type="dcterms:W3CDTF">2020-03-25T17:28:00Z</dcterms:modified>
</cp:coreProperties>
</file>