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B907" w14:textId="7388B406" w:rsidR="00B048AA" w:rsidRDefault="00B048AA">
      <w:pPr>
        <w:rPr>
          <w:lang w:val="en-US"/>
        </w:rPr>
      </w:pPr>
      <w:r>
        <w:rPr>
          <w:lang w:val="en-US"/>
        </w:rPr>
        <w:t xml:space="preserve">Vicky </w:t>
      </w:r>
      <w:proofErr w:type="spellStart"/>
      <w:r>
        <w:rPr>
          <w:lang w:val="en-US"/>
        </w:rPr>
        <w:t>Darmana</w:t>
      </w:r>
      <w:proofErr w:type="spellEnd"/>
      <w:r>
        <w:rPr>
          <w:lang w:val="en-US"/>
        </w:rPr>
        <w:t xml:space="preserve"> 03081220038</w:t>
      </w:r>
    </w:p>
    <w:p w14:paraId="574221EC" w14:textId="0ADBA16E" w:rsidR="007E0B9C" w:rsidRDefault="00B048AA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Rangkuman</w:t>
      </w:r>
      <w:proofErr w:type="spellEnd"/>
    </w:p>
    <w:p w14:paraId="5C56B57D" w14:textId="385F1903" w:rsidR="00B048AA" w:rsidRDefault="00B048AA">
      <w:pPr>
        <w:rPr>
          <w:lang w:val="en-US"/>
        </w:rPr>
      </w:pPr>
      <w:r>
        <w:rPr>
          <w:lang w:val="en-US"/>
        </w:rPr>
        <w:t xml:space="preserve"> </w:t>
      </w:r>
    </w:p>
    <w:p w14:paraId="334F5C4F" w14:textId="2434170E" w:rsidR="00B048AA" w:rsidRDefault="00B048AA">
      <w:pPr>
        <w:rPr>
          <w:lang w:val="en-US"/>
        </w:rPr>
      </w:pPr>
      <w:r>
        <w:rPr>
          <w:lang w:val="en-US"/>
        </w:rPr>
        <w:tab/>
        <w:t xml:space="preserve">Banyak orang yang </w:t>
      </w:r>
      <w:proofErr w:type="spellStart"/>
      <w:r>
        <w:rPr>
          <w:lang w:val="en-US"/>
        </w:rPr>
        <w:t>berpendapat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berkritik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khayalan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nyata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aliran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ateisme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agnotisme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deisme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Aliran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mereka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Ateisme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ateisme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ilmiah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ateisme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humanistis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ateisme</w:t>
      </w:r>
      <w:proofErr w:type="spellEnd"/>
      <w:r>
        <w:rPr>
          <w:lang w:val="en-US"/>
        </w:rPr>
        <w:t xml:space="preserve"> religious , </w:t>
      </w:r>
      <w:proofErr w:type="spellStart"/>
      <w:r>
        <w:rPr>
          <w:lang w:val="en-US"/>
        </w:rPr>
        <w:t>ateisme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psikologis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Deisme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mempercayai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pencipta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beristirahat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di dunia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mempercayai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khayalan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Agnotisme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Agnotisme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mempercayai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khayalan</w:t>
      </w:r>
      <w:proofErr w:type="spellEnd"/>
      <w:r>
        <w:rPr>
          <w:lang w:val="en-US"/>
        </w:rPr>
        <w:t xml:space="preserve">  .</w:t>
      </w:r>
      <w:proofErr w:type="gramEnd"/>
      <w:r>
        <w:rPr>
          <w:lang w:val="en-US"/>
        </w:rPr>
        <w:t xml:space="preserve"> </w:t>
      </w:r>
    </w:p>
    <w:p w14:paraId="3AFF8004" w14:textId="77777777" w:rsidR="00B048AA" w:rsidRDefault="00B048AA">
      <w:pPr>
        <w:rPr>
          <w:lang w:val="en-US"/>
        </w:rPr>
      </w:pPr>
    </w:p>
    <w:p w14:paraId="2F13C9AD" w14:textId="76DEDB3D" w:rsidR="00B048AA" w:rsidRDefault="00B048AA">
      <w:pPr>
        <w:rPr>
          <w:lang w:val="en-US"/>
        </w:rPr>
      </w:pPr>
      <w:r>
        <w:rPr>
          <w:lang w:val="en-US"/>
        </w:rPr>
        <w:tab/>
        <w:t xml:space="preserve">Feuerbach </w:t>
      </w:r>
      <w:proofErr w:type="spellStart"/>
      <w:r>
        <w:rPr>
          <w:lang w:val="en-US"/>
        </w:rPr>
        <w:t>berpendapat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berkritik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realitas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realitas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realitas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.</w:t>
      </w:r>
      <w:proofErr w:type="gramEnd"/>
    </w:p>
    <w:p w14:paraId="49DEE542" w14:textId="77777777" w:rsidR="00B048AA" w:rsidRDefault="00B048AA">
      <w:pPr>
        <w:rPr>
          <w:lang w:val="en-US"/>
        </w:rPr>
      </w:pPr>
    </w:p>
    <w:p w14:paraId="5E0B0DB8" w14:textId="77777777" w:rsidR="00B048AA" w:rsidRPr="00B048AA" w:rsidRDefault="00B048AA">
      <w:pPr>
        <w:rPr>
          <w:lang w:val="en-US"/>
        </w:rPr>
      </w:pPr>
    </w:p>
    <w:sectPr w:rsidR="00B048AA" w:rsidRPr="00B04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B917" w14:textId="77777777" w:rsidR="00B048AA" w:rsidRDefault="00B048AA" w:rsidP="00B048AA">
      <w:r>
        <w:separator/>
      </w:r>
    </w:p>
  </w:endnote>
  <w:endnote w:type="continuationSeparator" w:id="0">
    <w:p w14:paraId="6755B060" w14:textId="77777777" w:rsidR="00B048AA" w:rsidRDefault="00B048AA" w:rsidP="00B0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5A61" w14:textId="77777777" w:rsidR="00B048AA" w:rsidRDefault="00B048AA" w:rsidP="00B048AA">
      <w:r>
        <w:separator/>
      </w:r>
    </w:p>
  </w:footnote>
  <w:footnote w:type="continuationSeparator" w:id="0">
    <w:p w14:paraId="75BDBE76" w14:textId="77777777" w:rsidR="00B048AA" w:rsidRDefault="00B048AA" w:rsidP="00B04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AA"/>
    <w:rsid w:val="007E0B9C"/>
    <w:rsid w:val="00B0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95581"/>
  <w15:chartTrackingRefBased/>
  <w15:docId w15:val="{CE256B75-4A6A-6C4A-914D-06A49DEB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8AA"/>
  </w:style>
  <w:style w:type="paragraph" w:styleId="Footer">
    <w:name w:val="footer"/>
    <w:basedOn w:val="Normal"/>
    <w:link w:val="FooterChar"/>
    <w:uiPriority w:val="99"/>
    <w:unhideWhenUsed/>
    <w:rsid w:val="00B04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2023-03-26T15:23:00Z</dcterms:created>
  <dcterms:modified xsi:type="dcterms:W3CDTF">2023-03-26T17:02:00Z</dcterms:modified>
</cp:coreProperties>
</file>